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81530" w14:textId="77777777" w:rsidR="00971061" w:rsidRDefault="00971061" w:rsidP="00971061">
      <w:pPr>
        <w:pStyle w:val="Sectiontitle"/>
        <w:numPr>
          <w:ilvl w:val="0"/>
          <w:numId w:val="0"/>
        </w:numPr>
        <w:ind w:left="360" w:hanging="360"/>
        <w:jc w:val="left"/>
      </w:pPr>
      <w:proofErr w:type="spellStart"/>
      <w:r>
        <w:t>Yarra</w:t>
      </w:r>
      <w:proofErr w:type="spellEnd"/>
      <w:r>
        <w:t xml:space="preserve"> Ranges Council </w:t>
      </w:r>
    </w:p>
    <w:p w14:paraId="3D5052DA" w14:textId="76E852E0" w:rsidR="00971061" w:rsidRDefault="00971061" w:rsidP="00971061">
      <w:pPr>
        <w:pStyle w:val="Sectiontitle"/>
        <w:numPr>
          <w:ilvl w:val="0"/>
          <w:numId w:val="0"/>
        </w:numPr>
        <w:ind w:left="360" w:hanging="360"/>
        <w:jc w:val="left"/>
      </w:pPr>
      <w:r>
        <w:t>Asset Plan 2025-2035</w:t>
      </w:r>
    </w:p>
    <w:p w14:paraId="6F685DBA" w14:textId="77777777" w:rsidR="00971061" w:rsidRDefault="00971061" w:rsidP="005360CB">
      <w:pPr>
        <w:rPr>
          <w:rFonts w:ascii="Arial" w:hAnsi="Arial" w:cs="Arial"/>
          <w:b/>
          <w:bCs/>
          <w:sz w:val="36"/>
          <w:szCs w:val="36"/>
        </w:rPr>
      </w:pPr>
    </w:p>
    <w:p w14:paraId="749A0218" w14:textId="77777777" w:rsidR="00971061" w:rsidRDefault="00971061" w:rsidP="005360CB">
      <w:pPr>
        <w:rPr>
          <w:rFonts w:ascii="Arial" w:hAnsi="Arial" w:cs="Arial"/>
          <w:b/>
          <w:bCs/>
          <w:sz w:val="36"/>
          <w:szCs w:val="36"/>
        </w:rPr>
      </w:pPr>
    </w:p>
    <w:p w14:paraId="245B2300" w14:textId="77777777" w:rsidR="00971061" w:rsidRDefault="00971061" w:rsidP="005360CB">
      <w:pPr>
        <w:rPr>
          <w:rFonts w:ascii="Arial" w:hAnsi="Arial" w:cs="Arial"/>
          <w:b/>
          <w:bCs/>
          <w:sz w:val="36"/>
          <w:szCs w:val="36"/>
        </w:rPr>
      </w:pPr>
    </w:p>
    <w:p w14:paraId="43D02F30" w14:textId="77777777" w:rsidR="00971061" w:rsidRDefault="00971061" w:rsidP="005360CB">
      <w:pPr>
        <w:rPr>
          <w:rFonts w:ascii="Arial" w:hAnsi="Arial" w:cs="Arial"/>
          <w:b/>
          <w:bCs/>
          <w:sz w:val="36"/>
          <w:szCs w:val="36"/>
        </w:rPr>
      </w:pPr>
    </w:p>
    <w:p w14:paraId="6F31A40E" w14:textId="77777777" w:rsidR="00971061" w:rsidRDefault="00971061" w:rsidP="005360CB">
      <w:pPr>
        <w:rPr>
          <w:rFonts w:ascii="Arial" w:hAnsi="Arial" w:cs="Arial"/>
          <w:b/>
          <w:bCs/>
          <w:sz w:val="36"/>
          <w:szCs w:val="36"/>
        </w:rPr>
      </w:pPr>
    </w:p>
    <w:p w14:paraId="7AB9FFD6" w14:textId="77777777" w:rsidR="00971061" w:rsidRDefault="00971061" w:rsidP="005360CB">
      <w:pPr>
        <w:rPr>
          <w:rFonts w:ascii="Arial" w:hAnsi="Arial" w:cs="Arial"/>
          <w:b/>
          <w:bCs/>
          <w:sz w:val="36"/>
          <w:szCs w:val="36"/>
        </w:rPr>
      </w:pPr>
    </w:p>
    <w:p w14:paraId="15D342BC" w14:textId="77777777" w:rsidR="00971061" w:rsidRDefault="00971061" w:rsidP="005360CB">
      <w:pPr>
        <w:rPr>
          <w:rFonts w:ascii="Arial" w:hAnsi="Arial" w:cs="Arial"/>
          <w:b/>
          <w:bCs/>
          <w:sz w:val="36"/>
          <w:szCs w:val="36"/>
        </w:rPr>
      </w:pPr>
    </w:p>
    <w:p w14:paraId="650957D4" w14:textId="77777777" w:rsidR="00971061" w:rsidRDefault="00971061" w:rsidP="005360CB">
      <w:pPr>
        <w:rPr>
          <w:rFonts w:ascii="Arial" w:hAnsi="Arial" w:cs="Arial"/>
          <w:b/>
          <w:bCs/>
          <w:sz w:val="36"/>
          <w:szCs w:val="36"/>
        </w:rPr>
      </w:pPr>
    </w:p>
    <w:p w14:paraId="40BA0671" w14:textId="77777777" w:rsidR="00971061" w:rsidRDefault="00971061" w:rsidP="005360CB">
      <w:pPr>
        <w:rPr>
          <w:rFonts w:ascii="Arial" w:hAnsi="Arial" w:cs="Arial"/>
          <w:b/>
          <w:bCs/>
          <w:sz w:val="36"/>
          <w:szCs w:val="36"/>
        </w:rPr>
      </w:pPr>
    </w:p>
    <w:p w14:paraId="010E12F2" w14:textId="77777777" w:rsidR="00971061" w:rsidRDefault="00971061" w:rsidP="005360CB">
      <w:pPr>
        <w:rPr>
          <w:rFonts w:ascii="Arial" w:hAnsi="Arial" w:cs="Arial"/>
          <w:b/>
          <w:bCs/>
          <w:sz w:val="36"/>
          <w:szCs w:val="36"/>
        </w:rPr>
      </w:pPr>
    </w:p>
    <w:p w14:paraId="6791F7BB" w14:textId="77777777" w:rsidR="00971061" w:rsidRDefault="00971061" w:rsidP="005360CB">
      <w:pPr>
        <w:rPr>
          <w:rFonts w:ascii="Arial" w:hAnsi="Arial" w:cs="Arial"/>
          <w:b/>
          <w:bCs/>
          <w:sz w:val="36"/>
          <w:szCs w:val="36"/>
        </w:rPr>
      </w:pPr>
    </w:p>
    <w:p w14:paraId="69B2CCE0" w14:textId="77777777" w:rsidR="00971061" w:rsidRDefault="00971061" w:rsidP="005360CB">
      <w:pPr>
        <w:rPr>
          <w:rFonts w:ascii="Arial" w:hAnsi="Arial" w:cs="Arial"/>
          <w:b/>
          <w:bCs/>
          <w:sz w:val="36"/>
          <w:szCs w:val="36"/>
        </w:rPr>
      </w:pPr>
    </w:p>
    <w:p w14:paraId="12FA01D3" w14:textId="77777777" w:rsidR="00971061" w:rsidRDefault="00971061" w:rsidP="005360CB">
      <w:pPr>
        <w:rPr>
          <w:rFonts w:ascii="Arial" w:hAnsi="Arial" w:cs="Arial"/>
          <w:b/>
          <w:bCs/>
          <w:sz w:val="36"/>
          <w:szCs w:val="36"/>
        </w:rPr>
      </w:pPr>
    </w:p>
    <w:p w14:paraId="4875FE9B" w14:textId="77777777" w:rsidR="00971061" w:rsidRDefault="00971061" w:rsidP="005360CB">
      <w:pPr>
        <w:rPr>
          <w:rFonts w:ascii="Arial" w:hAnsi="Arial" w:cs="Arial"/>
          <w:b/>
          <w:bCs/>
          <w:sz w:val="36"/>
          <w:szCs w:val="36"/>
        </w:rPr>
      </w:pPr>
    </w:p>
    <w:p w14:paraId="555BB4F5" w14:textId="77777777" w:rsidR="00971061" w:rsidRDefault="00971061" w:rsidP="005360CB">
      <w:pPr>
        <w:rPr>
          <w:rFonts w:ascii="Arial" w:hAnsi="Arial" w:cs="Arial"/>
          <w:b/>
          <w:bCs/>
          <w:sz w:val="36"/>
          <w:szCs w:val="36"/>
        </w:rPr>
      </w:pPr>
    </w:p>
    <w:p w14:paraId="5FAEAEE5" w14:textId="77777777" w:rsidR="00971061" w:rsidRDefault="00971061" w:rsidP="005360CB">
      <w:pPr>
        <w:rPr>
          <w:rFonts w:ascii="Arial" w:hAnsi="Arial" w:cs="Arial"/>
          <w:b/>
          <w:bCs/>
          <w:sz w:val="36"/>
          <w:szCs w:val="36"/>
        </w:rPr>
      </w:pPr>
    </w:p>
    <w:p w14:paraId="6479FE37" w14:textId="77777777" w:rsidR="00971061" w:rsidRDefault="00971061" w:rsidP="005360CB">
      <w:pPr>
        <w:rPr>
          <w:rFonts w:ascii="Arial" w:hAnsi="Arial" w:cs="Arial"/>
          <w:b/>
          <w:bCs/>
          <w:sz w:val="36"/>
          <w:szCs w:val="36"/>
        </w:rPr>
      </w:pPr>
    </w:p>
    <w:p w14:paraId="0AAD8608" w14:textId="77777777" w:rsidR="00971061" w:rsidRDefault="00971061" w:rsidP="005360CB">
      <w:pPr>
        <w:rPr>
          <w:rFonts w:ascii="Arial" w:hAnsi="Arial" w:cs="Arial"/>
          <w:b/>
          <w:bCs/>
          <w:sz w:val="36"/>
          <w:szCs w:val="36"/>
        </w:rPr>
      </w:pPr>
    </w:p>
    <w:p w14:paraId="78E274FA" w14:textId="77777777" w:rsidR="00971061" w:rsidRDefault="00971061" w:rsidP="005360CB">
      <w:pPr>
        <w:rPr>
          <w:rFonts w:ascii="Arial" w:hAnsi="Arial" w:cs="Arial"/>
          <w:b/>
          <w:bCs/>
          <w:sz w:val="36"/>
          <w:szCs w:val="36"/>
        </w:rPr>
      </w:pPr>
    </w:p>
    <w:p w14:paraId="1C592B24" w14:textId="77777777" w:rsidR="00971061" w:rsidRDefault="00971061" w:rsidP="005360CB">
      <w:pPr>
        <w:rPr>
          <w:rFonts w:ascii="Arial" w:hAnsi="Arial" w:cs="Arial"/>
          <w:b/>
          <w:bCs/>
          <w:sz w:val="36"/>
          <w:szCs w:val="36"/>
        </w:rPr>
      </w:pPr>
    </w:p>
    <w:p w14:paraId="4D73A3D5" w14:textId="77777777" w:rsidR="00971061" w:rsidRDefault="00971061" w:rsidP="005360CB">
      <w:pPr>
        <w:rPr>
          <w:rFonts w:ascii="Arial" w:hAnsi="Arial" w:cs="Arial"/>
          <w:b/>
          <w:bCs/>
          <w:sz w:val="36"/>
          <w:szCs w:val="36"/>
        </w:rPr>
      </w:pPr>
    </w:p>
    <w:p w14:paraId="6DB58B1F" w14:textId="77777777" w:rsidR="00971061" w:rsidRDefault="00971061" w:rsidP="005360CB">
      <w:pPr>
        <w:rPr>
          <w:rFonts w:ascii="Arial" w:hAnsi="Arial" w:cs="Arial"/>
          <w:b/>
          <w:bCs/>
          <w:sz w:val="36"/>
          <w:szCs w:val="36"/>
        </w:rPr>
      </w:pPr>
    </w:p>
    <w:p w14:paraId="6F095CBB" w14:textId="77777777" w:rsidR="00971061" w:rsidRDefault="00971061" w:rsidP="005360CB">
      <w:pPr>
        <w:rPr>
          <w:rFonts w:ascii="Arial" w:hAnsi="Arial" w:cs="Arial"/>
          <w:b/>
          <w:bCs/>
          <w:sz w:val="36"/>
          <w:szCs w:val="36"/>
        </w:rPr>
      </w:pPr>
    </w:p>
    <w:p w14:paraId="49AFAB38" w14:textId="77777777" w:rsidR="00971061" w:rsidRDefault="00971061" w:rsidP="005360CB">
      <w:pPr>
        <w:rPr>
          <w:rFonts w:ascii="Arial" w:hAnsi="Arial" w:cs="Arial"/>
          <w:b/>
          <w:bCs/>
          <w:sz w:val="36"/>
          <w:szCs w:val="36"/>
        </w:rPr>
      </w:pPr>
    </w:p>
    <w:p w14:paraId="3B5F37E9" w14:textId="77777777" w:rsidR="00971061" w:rsidRDefault="00971061" w:rsidP="005360CB">
      <w:pPr>
        <w:rPr>
          <w:rFonts w:ascii="Arial" w:hAnsi="Arial" w:cs="Arial"/>
          <w:b/>
          <w:bCs/>
          <w:sz w:val="36"/>
          <w:szCs w:val="36"/>
        </w:rPr>
      </w:pPr>
    </w:p>
    <w:p w14:paraId="02092B17" w14:textId="77777777" w:rsidR="00971061" w:rsidRDefault="00971061" w:rsidP="005360CB">
      <w:pPr>
        <w:rPr>
          <w:rFonts w:ascii="Arial" w:hAnsi="Arial" w:cs="Arial"/>
          <w:b/>
          <w:bCs/>
          <w:sz w:val="36"/>
          <w:szCs w:val="36"/>
        </w:rPr>
      </w:pPr>
    </w:p>
    <w:p w14:paraId="46C504B6" w14:textId="77777777" w:rsidR="00971061" w:rsidRDefault="00971061" w:rsidP="005360CB">
      <w:pPr>
        <w:rPr>
          <w:rFonts w:ascii="Arial" w:hAnsi="Arial" w:cs="Arial"/>
          <w:b/>
          <w:bCs/>
          <w:sz w:val="36"/>
          <w:szCs w:val="36"/>
        </w:rPr>
      </w:pPr>
    </w:p>
    <w:p w14:paraId="6D87553C" w14:textId="77777777" w:rsidR="00971061" w:rsidRDefault="00971061" w:rsidP="005360CB">
      <w:pPr>
        <w:rPr>
          <w:rFonts w:ascii="Arial" w:hAnsi="Arial" w:cs="Arial"/>
          <w:b/>
          <w:bCs/>
          <w:sz w:val="36"/>
          <w:szCs w:val="36"/>
        </w:rPr>
      </w:pPr>
    </w:p>
    <w:p w14:paraId="077F0ED2" w14:textId="77777777" w:rsidR="00971061" w:rsidRDefault="00971061" w:rsidP="005360CB">
      <w:pPr>
        <w:rPr>
          <w:rFonts w:ascii="Arial" w:hAnsi="Arial" w:cs="Arial"/>
          <w:b/>
          <w:bCs/>
          <w:sz w:val="36"/>
          <w:szCs w:val="36"/>
        </w:rPr>
      </w:pPr>
    </w:p>
    <w:p w14:paraId="60B4A332" w14:textId="7BDDCFEF" w:rsidR="00AD2F24" w:rsidRDefault="00463D82" w:rsidP="005360CB">
      <w:pPr>
        <w:rPr>
          <w:rFonts w:ascii="Arial" w:hAnsi="Arial" w:cs="Arial"/>
          <w:b/>
          <w:bCs/>
          <w:sz w:val="36"/>
          <w:szCs w:val="36"/>
        </w:rPr>
      </w:pPr>
      <w:r w:rsidRPr="00463D82">
        <w:rPr>
          <w:rFonts w:ascii="Arial" w:hAnsi="Arial" w:cs="Arial" w:hint="eastAsia"/>
          <w:b/>
          <w:bCs/>
          <w:sz w:val="36"/>
          <w:szCs w:val="36"/>
        </w:rPr>
        <w:lastRenderedPageBreak/>
        <w:t>Acknowledgement of Country</w:t>
      </w:r>
    </w:p>
    <w:p w14:paraId="0A798B91" w14:textId="77777777" w:rsidR="00AD6DE1" w:rsidRDefault="00AD6DE1" w:rsidP="005360CB">
      <w:pPr>
        <w:rPr>
          <w:rFonts w:ascii="Arial" w:hAnsi="Arial" w:cs="Arial"/>
          <w:b/>
          <w:bCs/>
          <w:sz w:val="36"/>
          <w:szCs w:val="36"/>
        </w:rPr>
      </w:pPr>
    </w:p>
    <w:p w14:paraId="5EEC0286" w14:textId="77777777" w:rsidR="00AD6DE1" w:rsidRDefault="00AD6DE1" w:rsidP="00AD6DE1">
      <w:pPr>
        <w:rPr>
          <w:rFonts w:ascii="Arial" w:hAnsi="Arial" w:cs="Arial"/>
          <w:sz w:val="24"/>
        </w:rPr>
      </w:pPr>
      <w:r w:rsidRPr="00AD6DE1">
        <w:rPr>
          <w:rFonts w:ascii="Arial" w:hAnsi="Arial" w:cs="Arial" w:hint="eastAsia"/>
          <w:sz w:val="24"/>
        </w:rPr>
        <w:t xml:space="preserve">Yarra Ranges Council acknowledges the </w:t>
      </w:r>
      <w:proofErr w:type="spellStart"/>
      <w:r w:rsidRPr="00AD6DE1">
        <w:rPr>
          <w:rFonts w:ascii="Arial" w:hAnsi="Arial" w:cs="Arial" w:hint="eastAsia"/>
          <w:sz w:val="24"/>
        </w:rPr>
        <w:t>Wurundjeri</w:t>
      </w:r>
      <w:proofErr w:type="spellEnd"/>
      <w:r w:rsidRPr="00AD6DE1">
        <w:rPr>
          <w:rFonts w:ascii="Arial" w:hAnsi="Arial" w:cs="Arial" w:hint="eastAsia"/>
          <w:sz w:val="24"/>
        </w:rPr>
        <w:t xml:space="preserve"> and other Kulin Nations as the Traditional Owners and Custodians of these lands and waterways. </w:t>
      </w:r>
    </w:p>
    <w:p w14:paraId="36D375A1" w14:textId="77777777" w:rsidR="0035075A" w:rsidRPr="00AD6DE1" w:rsidRDefault="0035075A" w:rsidP="00AD6DE1">
      <w:pPr>
        <w:rPr>
          <w:rFonts w:ascii="Arial" w:hAnsi="Arial" w:cs="Arial"/>
          <w:sz w:val="24"/>
        </w:rPr>
      </w:pPr>
    </w:p>
    <w:p w14:paraId="3B57D577" w14:textId="1F29B077" w:rsidR="00AD6DE1" w:rsidRPr="00AD6DE1" w:rsidRDefault="00AD6DE1" w:rsidP="00AD6DE1">
      <w:pPr>
        <w:rPr>
          <w:rFonts w:ascii="Arial" w:hAnsi="Arial" w:cs="Arial"/>
          <w:sz w:val="24"/>
        </w:rPr>
      </w:pPr>
      <w:r w:rsidRPr="00AD6DE1">
        <w:rPr>
          <w:rFonts w:ascii="Arial" w:hAnsi="Arial" w:cs="Arial" w:hint="eastAsia"/>
          <w:sz w:val="24"/>
        </w:rPr>
        <w:t>We pay our respects to all Elders, past, present, and emerging, who have been, and always will be, integral to the story of our region. We proudly share custodianship to care for Country together.</w:t>
      </w:r>
    </w:p>
    <w:p w14:paraId="6AD58A8A" w14:textId="2ED6F5CE" w:rsidR="00FA77EA" w:rsidRPr="00AD6DE1" w:rsidRDefault="00FA77EA" w:rsidP="27EE02B6">
      <w:pPr>
        <w:rPr>
          <w:rFonts w:ascii="Arial" w:hAnsi="Arial" w:cs="Arial"/>
          <w:sz w:val="24"/>
        </w:rPr>
      </w:pPr>
    </w:p>
    <w:p w14:paraId="23E88F89" w14:textId="1F592115" w:rsidR="00FA77EA" w:rsidRPr="00B10072" w:rsidRDefault="004D58C4" w:rsidP="004D58C4">
      <w:pPr>
        <w:pStyle w:val="Textlistblue"/>
        <w:ind w:left="0" w:firstLine="0"/>
        <w:rPr>
          <w:sz w:val="22"/>
          <w:szCs w:val="22"/>
          <w:lang w:val="en-AU"/>
        </w:rPr>
      </w:pPr>
      <w:r>
        <w:rPr>
          <w:noProof/>
          <w:sz w:val="2"/>
          <w:szCs w:val="2"/>
        </w:rPr>
        <w:drawing>
          <wp:inline distT="0" distB="0" distL="0" distR="0" wp14:anchorId="1AE635FC" wp14:editId="0696CCBB">
            <wp:extent cx="2856247" cy="504825"/>
            <wp:effectExtent l="0" t="0" r="1270" b="0"/>
            <wp:docPr id="984665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750999"/>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869006" cy="507080"/>
                    </a:xfrm>
                    <a:prstGeom prst="rect">
                      <a:avLst/>
                    </a:prstGeom>
                    <a:noFill/>
                    <a:ln>
                      <a:noFill/>
                    </a:ln>
                  </pic:spPr>
                </pic:pic>
              </a:graphicData>
            </a:graphic>
          </wp:inline>
        </w:drawing>
      </w:r>
    </w:p>
    <w:p w14:paraId="4EF699D2" w14:textId="77777777" w:rsidR="004C7A91" w:rsidRDefault="004C7A91" w:rsidP="005360CB">
      <w:pPr>
        <w:rPr>
          <w:rFonts w:ascii="Arial" w:hAnsi="Arial" w:cs="Arial"/>
          <w:sz w:val="22"/>
          <w:szCs w:val="22"/>
        </w:rPr>
      </w:pPr>
    </w:p>
    <w:p w14:paraId="4A769394" w14:textId="77777777" w:rsidR="00A65547" w:rsidRDefault="00A65547" w:rsidP="005360CB">
      <w:pPr>
        <w:rPr>
          <w:rFonts w:ascii="Arial" w:hAnsi="Arial" w:cs="Arial"/>
          <w:sz w:val="22"/>
          <w:szCs w:val="22"/>
        </w:rPr>
      </w:pPr>
    </w:p>
    <w:p w14:paraId="59CCD35E" w14:textId="77777777" w:rsidR="00A65547" w:rsidRDefault="00A65547" w:rsidP="005360CB">
      <w:pPr>
        <w:rPr>
          <w:rFonts w:ascii="Arial" w:hAnsi="Arial" w:cs="Arial"/>
          <w:sz w:val="22"/>
          <w:szCs w:val="22"/>
        </w:rPr>
      </w:pPr>
    </w:p>
    <w:p w14:paraId="1930E38B" w14:textId="77777777" w:rsidR="00A65547" w:rsidRDefault="00A65547" w:rsidP="005360CB">
      <w:pPr>
        <w:rPr>
          <w:rFonts w:ascii="Arial" w:hAnsi="Arial" w:cs="Arial"/>
          <w:sz w:val="22"/>
          <w:szCs w:val="22"/>
        </w:rPr>
      </w:pPr>
    </w:p>
    <w:p w14:paraId="2DE1B6EE" w14:textId="77777777" w:rsidR="00A65547" w:rsidRDefault="00A65547" w:rsidP="005360CB">
      <w:pPr>
        <w:rPr>
          <w:rFonts w:ascii="Arial" w:hAnsi="Arial" w:cs="Arial"/>
          <w:sz w:val="22"/>
          <w:szCs w:val="22"/>
        </w:rPr>
      </w:pPr>
    </w:p>
    <w:p w14:paraId="212E696F" w14:textId="77777777" w:rsidR="00A65547" w:rsidRDefault="00A65547" w:rsidP="005360CB">
      <w:pPr>
        <w:rPr>
          <w:rFonts w:ascii="Arial" w:hAnsi="Arial" w:cs="Arial"/>
          <w:sz w:val="22"/>
          <w:szCs w:val="22"/>
        </w:rPr>
      </w:pPr>
    </w:p>
    <w:p w14:paraId="79D6A014" w14:textId="77777777" w:rsidR="00A65547" w:rsidRDefault="00A65547" w:rsidP="005360CB">
      <w:pPr>
        <w:rPr>
          <w:rFonts w:ascii="Arial" w:hAnsi="Arial" w:cs="Arial"/>
          <w:sz w:val="22"/>
          <w:szCs w:val="22"/>
        </w:rPr>
      </w:pPr>
    </w:p>
    <w:p w14:paraId="4B91C5C1" w14:textId="77777777" w:rsidR="00A65547" w:rsidRDefault="00A65547" w:rsidP="005360CB">
      <w:pPr>
        <w:rPr>
          <w:rFonts w:ascii="Arial" w:hAnsi="Arial" w:cs="Arial"/>
          <w:sz w:val="22"/>
          <w:szCs w:val="22"/>
        </w:rPr>
      </w:pPr>
    </w:p>
    <w:p w14:paraId="1BF0BB45" w14:textId="77777777" w:rsidR="00A65547" w:rsidRDefault="00A65547" w:rsidP="005360CB">
      <w:pPr>
        <w:rPr>
          <w:rFonts w:ascii="Arial" w:hAnsi="Arial" w:cs="Arial"/>
          <w:sz w:val="22"/>
          <w:szCs w:val="22"/>
        </w:rPr>
      </w:pPr>
    </w:p>
    <w:p w14:paraId="11A5C647" w14:textId="77777777" w:rsidR="00A65547" w:rsidRDefault="00A65547" w:rsidP="005360CB">
      <w:pPr>
        <w:rPr>
          <w:rFonts w:ascii="Arial" w:hAnsi="Arial" w:cs="Arial"/>
          <w:sz w:val="22"/>
          <w:szCs w:val="22"/>
        </w:rPr>
      </w:pPr>
    </w:p>
    <w:p w14:paraId="6222B61E" w14:textId="77777777" w:rsidR="00A65547" w:rsidRDefault="00A65547" w:rsidP="005360CB">
      <w:pPr>
        <w:rPr>
          <w:rFonts w:ascii="Arial" w:hAnsi="Arial" w:cs="Arial"/>
          <w:sz w:val="22"/>
          <w:szCs w:val="22"/>
        </w:rPr>
      </w:pPr>
    </w:p>
    <w:p w14:paraId="7B08439F" w14:textId="77777777" w:rsidR="00A65547" w:rsidRDefault="00A65547" w:rsidP="005360CB">
      <w:pPr>
        <w:rPr>
          <w:rFonts w:ascii="Arial" w:hAnsi="Arial" w:cs="Arial"/>
          <w:sz w:val="22"/>
          <w:szCs w:val="22"/>
        </w:rPr>
      </w:pPr>
    </w:p>
    <w:p w14:paraId="1F341357" w14:textId="77777777" w:rsidR="00A65547" w:rsidRDefault="00A65547" w:rsidP="005360CB">
      <w:pPr>
        <w:rPr>
          <w:rFonts w:ascii="Arial" w:hAnsi="Arial" w:cs="Arial"/>
          <w:sz w:val="22"/>
          <w:szCs w:val="22"/>
        </w:rPr>
      </w:pPr>
    </w:p>
    <w:p w14:paraId="68977ACD" w14:textId="77777777" w:rsidR="00A65547" w:rsidRDefault="00A65547" w:rsidP="005360CB">
      <w:pPr>
        <w:rPr>
          <w:rFonts w:ascii="Arial" w:hAnsi="Arial" w:cs="Arial"/>
          <w:sz w:val="22"/>
          <w:szCs w:val="22"/>
        </w:rPr>
      </w:pPr>
    </w:p>
    <w:p w14:paraId="6FA7540C" w14:textId="77777777" w:rsidR="00A65547" w:rsidRDefault="00A65547" w:rsidP="005360CB">
      <w:pPr>
        <w:rPr>
          <w:rFonts w:ascii="Arial" w:hAnsi="Arial" w:cs="Arial"/>
          <w:sz w:val="22"/>
          <w:szCs w:val="22"/>
        </w:rPr>
      </w:pPr>
    </w:p>
    <w:p w14:paraId="7CA34A82" w14:textId="77777777" w:rsidR="00A65547" w:rsidRDefault="00A65547" w:rsidP="005360CB">
      <w:pPr>
        <w:rPr>
          <w:rFonts w:ascii="Arial" w:hAnsi="Arial" w:cs="Arial"/>
          <w:sz w:val="22"/>
          <w:szCs w:val="22"/>
        </w:rPr>
      </w:pPr>
    </w:p>
    <w:p w14:paraId="67314B9C" w14:textId="77777777" w:rsidR="00A65547" w:rsidRDefault="00A65547" w:rsidP="005360CB">
      <w:pPr>
        <w:rPr>
          <w:rFonts w:ascii="Arial" w:hAnsi="Arial" w:cs="Arial"/>
          <w:sz w:val="22"/>
          <w:szCs w:val="22"/>
        </w:rPr>
      </w:pPr>
    </w:p>
    <w:p w14:paraId="3B95D31C" w14:textId="77777777" w:rsidR="00A65547" w:rsidRDefault="00A65547" w:rsidP="005360CB">
      <w:pPr>
        <w:rPr>
          <w:rFonts w:ascii="Arial" w:hAnsi="Arial" w:cs="Arial"/>
          <w:sz w:val="22"/>
          <w:szCs w:val="22"/>
        </w:rPr>
      </w:pPr>
    </w:p>
    <w:p w14:paraId="74D8F1B2" w14:textId="77777777" w:rsidR="00A65547" w:rsidRDefault="00A65547" w:rsidP="005360CB">
      <w:pPr>
        <w:rPr>
          <w:rFonts w:ascii="Arial" w:hAnsi="Arial" w:cs="Arial"/>
          <w:sz w:val="22"/>
          <w:szCs w:val="22"/>
        </w:rPr>
      </w:pPr>
    </w:p>
    <w:p w14:paraId="143681D4" w14:textId="77777777" w:rsidR="00A65547" w:rsidRDefault="00A65547" w:rsidP="005360CB">
      <w:pPr>
        <w:rPr>
          <w:rFonts w:ascii="Arial" w:hAnsi="Arial" w:cs="Arial"/>
          <w:sz w:val="22"/>
          <w:szCs w:val="22"/>
        </w:rPr>
      </w:pPr>
    </w:p>
    <w:p w14:paraId="075A6FB6" w14:textId="77777777" w:rsidR="00BC2F1F" w:rsidRDefault="00BC2F1F" w:rsidP="005360CB">
      <w:pPr>
        <w:rPr>
          <w:rFonts w:ascii="Arial" w:hAnsi="Arial" w:cs="Arial"/>
          <w:sz w:val="22"/>
          <w:szCs w:val="22"/>
        </w:rPr>
      </w:pPr>
    </w:p>
    <w:p w14:paraId="44875E63" w14:textId="77777777" w:rsidR="00BC2F1F" w:rsidRDefault="00BC2F1F" w:rsidP="005360CB">
      <w:pPr>
        <w:rPr>
          <w:rFonts w:ascii="Arial" w:hAnsi="Arial" w:cs="Arial"/>
          <w:sz w:val="22"/>
          <w:szCs w:val="22"/>
        </w:rPr>
      </w:pPr>
    </w:p>
    <w:p w14:paraId="7297FDD9" w14:textId="77777777" w:rsidR="00BC2F1F" w:rsidRDefault="00BC2F1F" w:rsidP="005360CB">
      <w:pPr>
        <w:rPr>
          <w:rFonts w:ascii="Arial" w:hAnsi="Arial" w:cs="Arial"/>
          <w:sz w:val="22"/>
          <w:szCs w:val="22"/>
        </w:rPr>
      </w:pPr>
    </w:p>
    <w:p w14:paraId="2C7FF785" w14:textId="77777777" w:rsidR="00BC2F1F" w:rsidRDefault="00BC2F1F" w:rsidP="005360CB">
      <w:pPr>
        <w:rPr>
          <w:rFonts w:ascii="Arial" w:hAnsi="Arial" w:cs="Arial"/>
          <w:sz w:val="22"/>
          <w:szCs w:val="22"/>
        </w:rPr>
      </w:pPr>
    </w:p>
    <w:p w14:paraId="05B35064" w14:textId="77777777" w:rsidR="00BC2F1F" w:rsidRDefault="00BC2F1F" w:rsidP="005360CB">
      <w:pPr>
        <w:rPr>
          <w:rFonts w:ascii="Arial" w:hAnsi="Arial" w:cs="Arial"/>
          <w:sz w:val="22"/>
          <w:szCs w:val="22"/>
        </w:rPr>
      </w:pPr>
    </w:p>
    <w:p w14:paraId="19D7CCFD" w14:textId="77777777" w:rsidR="00BC2F1F" w:rsidRDefault="00BC2F1F" w:rsidP="005360CB">
      <w:pPr>
        <w:rPr>
          <w:rFonts w:ascii="Arial" w:hAnsi="Arial" w:cs="Arial"/>
          <w:sz w:val="22"/>
          <w:szCs w:val="22"/>
        </w:rPr>
      </w:pPr>
    </w:p>
    <w:p w14:paraId="50B532AE" w14:textId="77777777" w:rsidR="00BC2F1F" w:rsidRDefault="00BC2F1F" w:rsidP="005360CB">
      <w:pPr>
        <w:rPr>
          <w:rFonts w:ascii="Arial" w:hAnsi="Arial" w:cs="Arial"/>
          <w:sz w:val="22"/>
          <w:szCs w:val="22"/>
        </w:rPr>
      </w:pPr>
    </w:p>
    <w:p w14:paraId="2FEE5226" w14:textId="77777777" w:rsidR="00BC2F1F" w:rsidRDefault="00BC2F1F" w:rsidP="005360CB">
      <w:pPr>
        <w:rPr>
          <w:rFonts w:ascii="Arial" w:hAnsi="Arial" w:cs="Arial"/>
          <w:sz w:val="22"/>
          <w:szCs w:val="22"/>
        </w:rPr>
      </w:pPr>
    </w:p>
    <w:p w14:paraId="71AB6973" w14:textId="77777777" w:rsidR="00BC2F1F" w:rsidRDefault="00BC2F1F" w:rsidP="005360CB">
      <w:pPr>
        <w:rPr>
          <w:rFonts w:ascii="Arial" w:hAnsi="Arial" w:cs="Arial"/>
          <w:sz w:val="22"/>
          <w:szCs w:val="22"/>
        </w:rPr>
      </w:pPr>
    </w:p>
    <w:p w14:paraId="14B6F2C2" w14:textId="77777777" w:rsidR="00BC2F1F" w:rsidRDefault="00BC2F1F" w:rsidP="005360CB">
      <w:pPr>
        <w:rPr>
          <w:rFonts w:ascii="Arial" w:hAnsi="Arial" w:cs="Arial"/>
          <w:sz w:val="22"/>
          <w:szCs w:val="22"/>
        </w:rPr>
      </w:pPr>
    </w:p>
    <w:p w14:paraId="706465D4" w14:textId="77777777" w:rsidR="00A65547" w:rsidRDefault="00A65547" w:rsidP="005360CB">
      <w:pPr>
        <w:rPr>
          <w:rFonts w:ascii="Arial" w:hAnsi="Arial" w:cs="Arial"/>
          <w:sz w:val="22"/>
          <w:szCs w:val="22"/>
        </w:rPr>
      </w:pPr>
    </w:p>
    <w:p w14:paraId="571DBE1F" w14:textId="77777777" w:rsidR="00A65547" w:rsidRDefault="00A65547" w:rsidP="005360CB">
      <w:pPr>
        <w:rPr>
          <w:rFonts w:ascii="Arial" w:hAnsi="Arial" w:cs="Arial"/>
          <w:sz w:val="22"/>
          <w:szCs w:val="22"/>
        </w:rPr>
      </w:pPr>
    </w:p>
    <w:p w14:paraId="214332DC" w14:textId="77777777" w:rsidR="00A65547" w:rsidRPr="004570C5" w:rsidRDefault="00A65547" w:rsidP="005360CB">
      <w:pPr>
        <w:rPr>
          <w:rFonts w:ascii="Arial" w:hAnsi="Arial" w:cs="Arial"/>
          <w:sz w:val="22"/>
          <w:szCs w:val="22"/>
        </w:rPr>
      </w:pPr>
    </w:p>
    <w:bookmarkStart w:id="0" w:name="_Toc444180980" w:displacedByCustomXml="next"/>
    <w:bookmarkStart w:id="1" w:name="_Toc444181257" w:displacedByCustomXml="next"/>
    <w:bookmarkStart w:id="2" w:name="_Toc444181303" w:displacedByCustomXml="next"/>
    <w:bookmarkStart w:id="3" w:name="_Toc444181349" w:displacedByCustomXml="next"/>
    <w:bookmarkStart w:id="4" w:name="_Toc320282161" w:displacedByCustomXml="next"/>
    <w:bookmarkStart w:id="5" w:name="_Toc320306662" w:displacedByCustomXml="next"/>
    <w:bookmarkStart w:id="6" w:name="_Toc473198540" w:displacedByCustomXml="next"/>
    <w:bookmarkStart w:id="7" w:name="_Toc473202412" w:displacedByCustomXml="next"/>
    <w:bookmarkStart w:id="8" w:name="_Toc473202578" w:displacedByCustomXml="next"/>
    <w:bookmarkStart w:id="9" w:name="_Toc473203310" w:displacedByCustomXml="next"/>
    <w:bookmarkStart w:id="10" w:name="_Toc314128095" w:displacedByCustomXml="next"/>
    <w:bookmarkStart w:id="11" w:name="_Toc314128163" w:displacedByCustomXml="next"/>
    <w:sdt>
      <w:sdtPr>
        <w:rPr>
          <w:rFonts w:ascii="Lato Regular" w:eastAsia="MS Mincho" w:hAnsi="Lato Regular" w:cs="Times New Roman"/>
          <w:b w:val="0"/>
          <w:bCs w:val="0"/>
          <w:color w:val="auto"/>
          <w:sz w:val="20"/>
          <w:szCs w:val="24"/>
        </w:rPr>
        <w:id w:val="-121152944"/>
        <w:docPartObj>
          <w:docPartGallery w:val="Table of Contents"/>
          <w:docPartUnique/>
        </w:docPartObj>
      </w:sdtPr>
      <w:sdtEndPr>
        <w:rPr>
          <w:sz w:val="22"/>
          <w:szCs w:val="22"/>
        </w:rPr>
      </w:sdtEndPr>
      <w:sdtContent>
        <w:p w14:paraId="50E2123C" w14:textId="28190765" w:rsidR="00A24123" w:rsidRPr="00A24123" w:rsidRDefault="008B11A8" w:rsidP="005360CB">
          <w:pPr>
            <w:pStyle w:val="TOCHeading"/>
            <w:rPr>
              <w:rStyle w:val="SectiontitleChar"/>
              <w:b/>
              <w:bCs w:val="0"/>
            </w:rPr>
          </w:pPr>
          <w:r>
            <w:rPr>
              <w:rStyle w:val="SectiontitleChar"/>
              <w:b/>
              <w:bCs w:val="0"/>
            </w:rPr>
            <w:t>Table of c</w:t>
          </w:r>
          <w:r w:rsidR="00A24123" w:rsidRPr="00A24123">
            <w:rPr>
              <w:rStyle w:val="SectiontitleChar"/>
              <w:b/>
              <w:bCs w:val="0"/>
            </w:rPr>
            <w:t>ontents</w:t>
          </w:r>
        </w:p>
        <w:p w14:paraId="67604A0C" w14:textId="06789D1A" w:rsidR="00D04EB0" w:rsidRPr="00D04EB0" w:rsidRDefault="00A24123">
          <w:pPr>
            <w:pStyle w:val="TOC1"/>
            <w:tabs>
              <w:tab w:val="right" w:leader="dot" w:pos="9743"/>
            </w:tabs>
            <w:rPr>
              <w:rFonts w:asciiTheme="minorHAnsi" w:eastAsiaTheme="minorEastAsia" w:hAnsiTheme="minorHAnsi" w:cstheme="minorBidi"/>
              <w:bCs w:val="0"/>
              <w:i w:val="0"/>
              <w:iCs w:val="0"/>
              <w:noProof/>
              <w:kern w:val="2"/>
              <w:sz w:val="32"/>
              <w:szCs w:val="32"/>
              <w:lang w:val="en-AU" w:eastAsia="en-AU"/>
              <w14:ligatures w14:val="standardContextual"/>
            </w:rPr>
          </w:pPr>
          <w:r w:rsidRPr="00793F42">
            <w:rPr>
              <w:rFonts w:cs="Arial"/>
              <w:i w:val="0"/>
              <w:iCs w:val="0"/>
              <w:sz w:val="36"/>
              <w:szCs w:val="36"/>
            </w:rPr>
            <w:fldChar w:fldCharType="begin"/>
          </w:r>
          <w:r w:rsidRPr="00793F42">
            <w:rPr>
              <w:rFonts w:cs="Arial"/>
              <w:i w:val="0"/>
              <w:iCs w:val="0"/>
              <w:sz w:val="36"/>
              <w:szCs w:val="36"/>
            </w:rPr>
            <w:instrText xml:space="preserve"> TOC \o "1-3" \h \z \u </w:instrText>
          </w:r>
          <w:r w:rsidRPr="00793F42">
            <w:rPr>
              <w:rFonts w:cs="Arial"/>
              <w:i w:val="0"/>
              <w:iCs w:val="0"/>
              <w:sz w:val="36"/>
              <w:szCs w:val="36"/>
            </w:rPr>
            <w:fldChar w:fldCharType="separate"/>
          </w:r>
          <w:hyperlink w:anchor="_Toc198113817" w:history="1">
            <w:r w:rsidR="00D04EB0" w:rsidRPr="00D04EB0">
              <w:rPr>
                <w:rStyle w:val="Hyperlink"/>
                <w:i w:val="0"/>
                <w:iCs w:val="0"/>
                <w:noProof/>
                <w:sz w:val="32"/>
                <w:szCs w:val="32"/>
              </w:rPr>
              <w:t>Introduction</w:t>
            </w:r>
            <w:r w:rsidR="00D04EB0" w:rsidRPr="00D04EB0">
              <w:rPr>
                <w:i w:val="0"/>
                <w:iCs w:val="0"/>
                <w:noProof/>
                <w:webHidden/>
                <w:sz w:val="32"/>
                <w:szCs w:val="32"/>
              </w:rPr>
              <w:tab/>
            </w:r>
            <w:r w:rsidR="00D04EB0" w:rsidRPr="00D04EB0">
              <w:rPr>
                <w:i w:val="0"/>
                <w:iCs w:val="0"/>
                <w:noProof/>
                <w:webHidden/>
                <w:sz w:val="32"/>
                <w:szCs w:val="32"/>
              </w:rPr>
              <w:fldChar w:fldCharType="begin"/>
            </w:r>
            <w:r w:rsidR="00D04EB0" w:rsidRPr="00D04EB0">
              <w:rPr>
                <w:i w:val="0"/>
                <w:iCs w:val="0"/>
                <w:noProof/>
                <w:webHidden/>
                <w:sz w:val="32"/>
                <w:szCs w:val="32"/>
              </w:rPr>
              <w:instrText xml:space="preserve"> PAGEREF _Toc198113817 \h </w:instrText>
            </w:r>
            <w:r w:rsidR="00D04EB0" w:rsidRPr="00D04EB0">
              <w:rPr>
                <w:i w:val="0"/>
                <w:iCs w:val="0"/>
                <w:noProof/>
                <w:webHidden/>
                <w:sz w:val="32"/>
                <w:szCs w:val="32"/>
              </w:rPr>
            </w:r>
            <w:r w:rsidR="00D04EB0" w:rsidRPr="00D04EB0">
              <w:rPr>
                <w:i w:val="0"/>
                <w:iCs w:val="0"/>
                <w:noProof/>
                <w:webHidden/>
                <w:sz w:val="32"/>
                <w:szCs w:val="32"/>
              </w:rPr>
              <w:fldChar w:fldCharType="separate"/>
            </w:r>
            <w:r w:rsidR="001B0766">
              <w:rPr>
                <w:i w:val="0"/>
                <w:iCs w:val="0"/>
                <w:noProof/>
                <w:webHidden/>
                <w:sz w:val="32"/>
                <w:szCs w:val="32"/>
              </w:rPr>
              <w:t>4</w:t>
            </w:r>
            <w:r w:rsidR="00D04EB0" w:rsidRPr="00D04EB0">
              <w:rPr>
                <w:i w:val="0"/>
                <w:iCs w:val="0"/>
                <w:noProof/>
                <w:webHidden/>
                <w:sz w:val="32"/>
                <w:szCs w:val="32"/>
              </w:rPr>
              <w:fldChar w:fldCharType="end"/>
            </w:r>
          </w:hyperlink>
        </w:p>
        <w:p w14:paraId="74059BC0" w14:textId="29C2B3A6" w:rsidR="00D04EB0" w:rsidRPr="00D04EB0" w:rsidRDefault="00D04EB0">
          <w:pPr>
            <w:pStyle w:val="TOC2"/>
            <w:rPr>
              <w:rFonts w:asciiTheme="minorHAnsi" w:eastAsiaTheme="minorEastAsia" w:hAnsiTheme="minorHAnsi" w:cstheme="minorBidi"/>
              <w:bCs w:val="0"/>
              <w:kern w:val="2"/>
              <w:sz w:val="32"/>
              <w:szCs w:val="32"/>
              <w:lang w:val="en-AU" w:eastAsia="en-AU"/>
              <w14:ligatures w14:val="standardContextual"/>
            </w:rPr>
          </w:pPr>
          <w:hyperlink w:anchor="_Toc198113818" w:history="1">
            <w:r w:rsidRPr="00D04EB0">
              <w:rPr>
                <w:rStyle w:val="Hyperlink"/>
                <w:sz w:val="28"/>
                <w:szCs w:val="28"/>
              </w:rPr>
              <w:t>Integrated planning</w:t>
            </w:r>
            <w:r w:rsidRPr="00D04EB0">
              <w:rPr>
                <w:webHidden/>
                <w:sz w:val="28"/>
                <w:szCs w:val="28"/>
              </w:rPr>
              <w:tab/>
            </w:r>
            <w:r w:rsidRPr="00D04EB0">
              <w:rPr>
                <w:webHidden/>
                <w:sz w:val="28"/>
                <w:szCs w:val="28"/>
              </w:rPr>
              <w:fldChar w:fldCharType="begin"/>
            </w:r>
            <w:r w:rsidRPr="00D04EB0">
              <w:rPr>
                <w:webHidden/>
                <w:sz w:val="28"/>
                <w:szCs w:val="28"/>
              </w:rPr>
              <w:instrText xml:space="preserve"> PAGEREF _Toc198113818 \h </w:instrText>
            </w:r>
            <w:r w:rsidRPr="00D04EB0">
              <w:rPr>
                <w:webHidden/>
                <w:sz w:val="28"/>
                <w:szCs w:val="28"/>
              </w:rPr>
            </w:r>
            <w:r w:rsidRPr="00D04EB0">
              <w:rPr>
                <w:webHidden/>
                <w:sz w:val="28"/>
                <w:szCs w:val="28"/>
              </w:rPr>
              <w:fldChar w:fldCharType="separate"/>
            </w:r>
            <w:r w:rsidR="001B0766">
              <w:rPr>
                <w:webHidden/>
                <w:sz w:val="28"/>
                <w:szCs w:val="28"/>
              </w:rPr>
              <w:t>4</w:t>
            </w:r>
            <w:r w:rsidRPr="00D04EB0">
              <w:rPr>
                <w:webHidden/>
                <w:sz w:val="28"/>
                <w:szCs w:val="28"/>
              </w:rPr>
              <w:fldChar w:fldCharType="end"/>
            </w:r>
          </w:hyperlink>
        </w:p>
        <w:p w14:paraId="16351C73" w14:textId="266E39DB" w:rsidR="00D04EB0" w:rsidRPr="00D04EB0" w:rsidRDefault="00D04EB0">
          <w:pPr>
            <w:pStyle w:val="TOC2"/>
            <w:rPr>
              <w:rFonts w:asciiTheme="minorHAnsi" w:eastAsiaTheme="minorEastAsia" w:hAnsiTheme="minorHAnsi" w:cstheme="minorBidi"/>
              <w:bCs w:val="0"/>
              <w:kern w:val="2"/>
              <w:sz w:val="32"/>
              <w:szCs w:val="32"/>
              <w:lang w:val="en-AU" w:eastAsia="en-AU"/>
              <w14:ligatures w14:val="standardContextual"/>
            </w:rPr>
          </w:pPr>
          <w:hyperlink w:anchor="_Toc198113819" w:history="1">
            <w:r w:rsidRPr="00D04EB0">
              <w:rPr>
                <w:rStyle w:val="Hyperlink"/>
                <w:sz w:val="28"/>
                <w:szCs w:val="28"/>
              </w:rPr>
              <w:t>The purpose of this Asset Plan</w:t>
            </w:r>
            <w:r w:rsidRPr="00D04EB0">
              <w:rPr>
                <w:webHidden/>
                <w:sz w:val="28"/>
                <w:szCs w:val="28"/>
              </w:rPr>
              <w:tab/>
            </w:r>
            <w:r w:rsidRPr="00D04EB0">
              <w:rPr>
                <w:webHidden/>
                <w:sz w:val="28"/>
                <w:szCs w:val="28"/>
              </w:rPr>
              <w:fldChar w:fldCharType="begin"/>
            </w:r>
            <w:r w:rsidRPr="00D04EB0">
              <w:rPr>
                <w:webHidden/>
                <w:sz w:val="28"/>
                <w:szCs w:val="28"/>
              </w:rPr>
              <w:instrText xml:space="preserve"> PAGEREF _Toc198113819 \h </w:instrText>
            </w:r>
            <w:r w:rsidRPr="00D04EB0">
              <w:rPr>
                <w:webHidden/>
                <w:sz w:val="28"/>
                <w:szCs w:val="28"/>
              </w:rPr>
            </w:r>
            <w:r w:rsidRPr="00D04EB0">
              <w:rPr>
                <w:webHidden/>
                <w:sz w:val="28"/>
                <w:szCs w:val="28"/>
              </w:rPr>
              <w:fldChar w:fldCharType="separate"/>
            </w:r>
            <w:r w:rsidR="001B0766">
              <w:rPr>
                <w:webHidden/>
                <w:sz w:val="28"/>
                <w:szCs w:val="28"/>
              </w:rPr>
              <w:t>5</w:t>
            </w:r>
            <w:r w:rsidRPr="00D04EB0">
              <w:rPr>
                <w:webHidden/>
                <w:sz w:val="28"/>
                <w:szCs w:val="28"/>
              </w:rPr>
              <w:fldChar w:fldCharType="end"/>
            </w:r>
          </w:hyperlink>
        </w:p>
        <w:p w14:paraId="0E911975" w14:textId="546789BA" w:rsidR="00D04EB0" w:rsidRPr="00D04EB0" w:rsidRDefault="00D04EB0">
          <w:pPr>
            <w:pStyle w:val="TOC2"/>
            <w:rPr>
              <w:rFonts w:asciiTheme="minorHAnsi" w:eastAsiaTheme="minorEastAsia" w:hAnsiTheme="minorHAnsi" w:cstheme="minorBidi"/>
              <w:bCs w:val="0"/>
              <w:kern w:val="2"/>
              <w:sz w:val="32"/>
              <w:szCs w:val="32"/>
              <w:lang w:val="en-AU" w:eastAsia="en-AU"/>
              <w14:ligatures w14:val="standardContextual"/>
            </w:rPr>
          </w:pPr>
          <w:hyperlink w:anchor="_Toc198113820" w:history="1">
            <w:r w:rsidRPr="00D04EB0">
              <w:rPr>
                <w:rStyle w:val="Hyperlink"/>
                <w:sz w:val="28"/>
                <w:szCs w:val="28"/>
              </w:rPr>
              <w:t>What is an asset?</w:t>
            </w:r>
            <w:r w:rsidRPr="00D04EB0">
              <w:rPr>
                <w:webHidden/>
                <w:sz w:val="28"/>
                <w:szCs w:val="28"/>
              </w:rPr>
              <w:tab/>
            </w:r>
            <w:r w:rsidRPr="00D04EB0">
              <w:rPr>
                <w:webHidden/>
                <w:sz w:val="28"/>
                <w:szCs w:val="28"/>
              </w:rPr>
              <w:fldChar w:fldCharType="begin"/>
            </w:r>
            <w:r w:rsidRPr="00D04EB0">
              <w:rPr>
                <w:webHidden/>
                <w:sz w:val="28"/>
                <w:szCs w:val="28"/>
              </w:rPr>
              <w:instrText xml:space="preserve"> PAGEREF _Toc198113820 \h </w:instrText>
            </w:r>
            <w:r w:rsidRPr="00D04EB0">
              <w:rPr>
                <w:webHidden/>
                <w:sz w:val="28"/>
                <w:szCs w:val="28"/>
              </w:rPr>
            </w:r>
            <w:r w:rsidRPr="00D04EB0">
              <w:rPr>
                <w:webHidden/>
                <w:sz w:val="28"/>
                <w:szCs w:val="28"/>
              </w:rPr>
              <w:fldChar w:fldCharType="separate"/>
            </w:r>
            <w:r w:rsidR="001B0766">
              <w:rPr>
                <w:webHidden/>
                <w:sz w:val="28"/>
                <w:szCs w:val="28"/>
              </w:rPr>
              <w:t>5</w:t>
            </w:r>
            <w:r w:rsidRPr="00D04EB0">
              <w:rPr>
                <w:webHidden/>
                <w:sz w:val="28"/>
                <w:szCs w:val="28"/>
              </w:rPr>
              <w:fldChar w:fldCharType="end"/>
            </w:r>
          </w:hyperlink>
        </w:p>
        <w:p w14:paraId="6F8A6163" w14:textId="736835CF" w:rsidR="00D04EB0" w:rsidRPr="00D04EB0" w:rsidRDefault="00D04EB0">
          <w:pPr>
            <w:pStyle w:val="TOC2"/>
            <w:rPr>
              <w:rFonts w:asciiTheme="minorHAnsi" w:eastAsiaTheme="minorEastAsia" w:hAnsiTheme="minorHAnsi" w:cstheme="minorBidi"/>
              <w:bCs w:val="0"/>
              <w:kern w:val="2"/>
              <w:sz w:val="32"/>
              <w:szCs w:val="32"/>
              <w:lang w:val="en-AU" w:eastAsia="en-AU"/>
              <w14:ligatures w14:val="standardContextual"/>
            </w:rPr>
          </w:pPr>
          <w:hyperlink w:anchor="_Toc198113821" w:history="1">
            <w:r w:rsidRPr="00D04EB0">
              <w:rPr>
                <w:rStyle w:val="Hyperlink"/>
                <w:sz w:val="28"/>
                <w:szCs w:val="28"/>
              </w:rPr>
              <w:t>Why do we have assets?</w:t>
            </w:r>
            <w:r w:rsidRPr="00D04EB0">
              <w:rPr>
                <w:webHidden/>
                <w:sz w:val="28"/>
                <w:szCs w:val="28"/>
              </w:rPr>
              <w:tab/>
            </w:r>
            <w:r w:rsidRPr="00D04EB0">
              <w:rPr>
                <w:webHidden/>
                <w:sz w:val="28"/>
                <w:szCs w:val="28"/>
              </w:rPr>
              <w:fldChar w:fldCharType="begin"/>
            </w:r>
            <w:r w:rsidRPr="00D04EB0">
              <w:rPr>
                <w:webHidden/>
                <w:sz w:val="28"/>
                <w:szCs w:val="28"/>
              </w:rPr>
              <w:instrText xml:space="preserve"> PAGEREF _Toc198113821 \h </w:instrText>
            </w:r>
            <w:r w:rsidRPr="00D04EB0">
              <w:rPr>
                <w:webHidden/>
                <w:sz w:val="28"/>
                <w:szCs w:val="28"/>
              </w:rPr>
            </w:r>
            <w:r w:rsidRPr="00D04EB0">
              <w:rPr>
                <w:webHidden/>
                <w:sz w:val="28"/>
                <w:szCs w:val="28"/>
              </w:rPr>
              <w:fldChar w:fldCharType="separate"/>
            </w:r>
            <w:r w:rsidR="001B0766">
              <w:rPr>
                <w:webHidden/>
                <w:sz w:val="28"/>
                <w:szCs w:val="28"/>
              </w:rPr>
              <w:t>6</w:t>
            </w:r>
            <w:r w:rsidRPr="00D04EB0">
              <w:rPr>
                <w:webHidden/>
                <w:sz w:val="28"/>
                <w:szCs w:val="28"/>
              </w:rPr>
              <w:fldChar w:fldCharType="end"/>
            </w:r>
          </w:hyperlink>
        </w:p>
        <w:p w14:paraId="2AC70289" w14:textId="1A2C6AC5" w:rsidR="00D04EB0" w:rsidRPr="00D04EB0" w:rsidRDefault="00D04EB0">
          <w:pPr>
            <w:pStyle w:val="TOC2"/>
            <w:rPr>
              <w:rFonts w:asciiTheme="minorHAnsi" w:eastAsiaTheme="minorEastAsia" w:hAnsiTheme="minorHAnsi" w:cstheme="minorBidi"/>
              <w:bCs w:val="0"/>
              <w:kern w:val="2"/>
              <w:sz w:val="32"/>
              <w:szCs w:val="32"/>
              <w:lang w:val="en-AU" w:eastAsia="en-AU"/>
              <w14:ligatures w14:val="standardContextual"/>
            </w:rPr>
          </w:pPr>
          <w:hyperlink w:anchor="_Toc198113822" w:history="1">
            <w:r w:rsidRPr="00D04EB0">
              <w:rPr>
                <w:rStyle w:val="Hyperlink"/>
                <w:sz w:val="28"/>
                <w:szCs w:val="28"/>
              </w:rPr>
              <w:t>How do we measure assets?</w:t>
            </w:r>
            <w:r w:rsidRPr="00D04EB0">
              <w:rPr>
                <w:webHidden/>
                <w:sz w:val="28"/>
                <w:szCs w:val="28"/>
              </w:rPr>
              <w:tab/>
            </w:r>
            <w:r w:rsidRPr="00D04EB0">
              <w:rPr>
                <w:webHidden/>
                <w:sz w:val="28"/>
                <w:szCs w:val="28"/>
              </w:rPr>
              <w:fldChar w:fldCharType="begin"/>
            </w:r>
            <w:r w:rsidRPr="00D04EB0">
              <w:rPr>
                <w:webHidden/>
                <w:sz w:val="28"/>
                <w:szCs w:val="28"/>
              </w:rPr>
              <w:instrText xml:space="preserve"> PAGEREF _Toc198113822 \h </w:instrText>
            </w:r>
            <w:r w:rsidRPr="00D04EB0">
              <w:rPr>
                <w:webHidden/>
                <w:sz w:val="28"/>
                <w:szCs w:val="28"/>
              </w:rPr>
            </w:r>
            <w:r w:rsidRPr="00D04EB0">
              <w:rPr>
                <w:webHidden/>
                <w:sz w:val="28"/>
                <w:szCs w:val="28"/>
              </w:rPr>
              <w:fldChar w:fldCharType="separate"/>
            </w:r>
            <w:r w:rsidR="001B0766">
              <w:rPr>
                <w:webHidden/>
                <w:sz w:val="28"/>
                <w:szCs w:val="28"/>
              </w:rPr>
              <w:t>7</w:t>
            </w:r>
            <w:r w:rsidRPr="00D04EB0">
              <w:rPr>
                <w:webHidden/>
                <w:sz w:val="28"/>
                <w:szCs w:val="28"/>
              </w:rPr>
              <w:fldChar w:fldCharType="end"/>
            </w:r>
          </w:hyperlink>
        </w:p>
        <w:p w14:paraId="2FB90714" w14:textId="2DF90445" w:rsidR="00D04EB0" w:rsidRPr="00D04EB0" w:rsidRDefault="00D04EB0">
          <w:pPr>
            <w:pStyle w:val="TOC1"/>
            <w:tabs>
              <w:tab w:val="right" w:leader="dot" w:pos="9743"/>
            </w:tabs>
            <w:rPr>
              <w:rFonts w:asciiTheme="minorHAnsi" w:eastAsiaTheme="minorEastAsia" w:hAnsiTheme="minorHAnsi" w:cstheme="minorBidi"/>
              <w:bCs w:val="0"/>
              <w:i w:val="0"/>
              <w:iCs w:val="0"/>
              <w:noProof/>
              <w:kern w:val="2"/>
              <w:sz w:val="32"/>
              <w:szCs w:val="32"/>
              <w:lang w:val="en-AU" w:eastAsia="en-AU"/>
              <w14:ligatures w14:val="standardContextual"/>
            </w:rPr>
          </w:pPr>
          <w:hyperlink w:anchor="_Toc198113823" w:history="1">
            <w:r w:rsidRPr="00D04EB0">
              <w:rPr>
                <w:rStyle w:val="Hyperlink"/>
                <w:i w:val="0"/>
                <w:iCs w:val="0"/>
                <w:noProof/>
                <w:sz w:val="32"/>
                <w:szCs w:val="32"/>
              </w:rPr>
              <w:t>Assets in our Region</w:t>
            </w:r>
            <w:r w:rsidRPr="00D04EB0">
              <w:rPr>
                <w:i w:val="0"/>
                <w:iCs w:val="0"/>
                <w:noProof/>
                <w:webHidden/>
                <w:sz w:val="32"/>
                <w:szCs w:val="32"/>
              </w:rPr>
              <w:tab/>
            </w:r>
            <w:r w:rsidRPr="00D04EB0">
              <w:rPr>
                <w:i w:val="0"/>
                <w:iCs w:val="0"/>
                <w:noProof/>
                <w:webHidden/>
                <w:sz w:val="32"/>
                <w:szCs w:val="32"/>
              </w:rPr>
              <w:fldChar w:fldCharType="begin"/>
            </w:r>
            <w:r w:rsidRPr="00D04EB0">
              <w:rPr>
                <w:i w:val="0"/>
                <w:iCs w:val="0"/>
                <w:noProof/>
                <w:webHidden/>
                <w:sz w:val="32"/>
                <w:szCs w:val="32"/>
              </w:rPr>
              <w:instrText xml:space="preserve"> PAGEREF _Toc198113823 \h </w:instrText>
            </w:r>
            <w:r w:rsidRPr="00D04EB0">
              <w:rPr>
                <w:i w:val="0"/>
                <w:iCs w:val="0"/>
                <w:noProof/>
                <w:webHidden/>
                <w:sz w:val="32"/>
                <w:szCs w:val="32"/>
              </w:rPr>
            </w:r>
            <w:r w:rsidRPr="00D04EB0">
              <w:rPr>
                <w:i w:val="0"/>
                <w:iCs w:val="0"/>
                <w:noProof/>
                <w:webHidden/>
                <w:sz w:val="32"/>
                <w:szCs w:val="32"/>
              </w:rPr>
              <w:fldChar w:fldCharType="separate"/>
            </w:r>
            <w:r w:rsidR="001B0766">
              <w:rPr>
                <w:i w:val="0"/>
                <w:iCs w:val="0"/>
                <w:noProof/>
                <w:webHidden/>
                <w:sz w:val="32"/>
                <w:szCs w:val="32"/>
              </w:rPr>
              <w:t>9</w:t>
            </w:r>
            <w:r w:rsidRPr="00D04EB0">
              <w:rPr>
                <w:i w:val="0"/>
                <w:iCs w:val="0"/>
                <w:noProof/>
                <w:webHidden/>
                <w:sz w:val="32"/>
                <w:szCs w:val="32"/>
              </w:rPr>
              <w:fldChar w:fldCharType="end"/>
            </w:r>
          </w:hyperlink>
        </w:p>
        <w:p w14:paraId="685164C7" w14:textId="4CD5D0C0" w:rsidR="00D04EB0" w:rsidRPr="00D04EB0" w:rsidRDefault="00D04EB0">
          <w:pPr>
            <w:pStyle w:val="TOC1"/>
            <w:tabs>
              <w:tab w:val="right" w:leader="dot" w:pos="9743"/>
            </w:tabs>
            <w:rPr>
              <w:rFonts w:asciiTheme="minorHAnsi" w:eastAsiaTheme="minorEastAsia" w:hAnsiTheme="minorHAnsi" w:cstheme="minorBidi"/>
              <w:bCs w:val="0"/>
              <w:i w:val="0"/>
              <w:iCs w:val="0"/>
              <w:noProof/>
              <w:kern w:val="2"/>
              <w:sz w:val="32"/>
              <w:szCs w:val="32"/>
              <w:lang w:val="en-AU" w:eastAsia="en-AU"/>
              <w14:ligatures w14:val="standardContextual"/>
            </w:rPr>
          </w:pPr>
          <w:hyperlink w:anchor="_Toc198113824" w:history="1">
            <w:r w:rsidRPr="00D04EB0">
              <w:rPr>
                <w:rStyle w:val="Hyperlink"/>
                <w:i w:val="0"/>
                <w:iCs w:val="0"/>
                <w:noProof/>
                <w:sz w:val="32"/>
                <w:szCs w:val="32"/>
              </w:rPr>
              <w:t>How this plan was developed</w:t>
            </w:r>
            <w:r w:rsidRPr="00D04EB0">
              <w:rPr>
                <w:i w:val="0"/>
                <w:iCs w:val="0"/>
                <w:noProof/>
                <w:webHidden/>
                <w:sz w:val="32"/>
                <w:szCs w:val="32"/>
              </w:rPr>
              <w:tab/>
            </w:r>
            <w:r w:rsidRPr="00D04EB0">
              <w:rPr>
                <w:i w:val="0"/>
                <w:iCs w:val="0"/>
                <w:noProof/>
                <w:webHidden/>
                <w:sz w:val="32"/>
                <w:szCs w:val="32"/>
              </w:rPr>
              <w:fldChar w:fldCharType="begin"/>
            </w:r>
            <w:r w:rsidRPr="00D04EB0">
              <w:rPr>
                <w:i w:val="0"/>
                <w:iCs w:val="0"/>
                <w:noProof/>
                <w:webHidden/>
                <w:sz w:val="32"/>
                <w:szCs w:val="32"/>
              </w:rPr>
              <w:instrText xml:space="preserve"> PAGEREF _Toc198113824 \h </w:instrText>
            </w:r>
            <w:r w:rsidRPr="00D04EB0">
              <w:rPr>
                <w:i w:val="0"/>
                <w:iCs w:val="0"/>
                <w:noProof/>
                <w:webHidden/>
                <w:sz w:val="32"/>
                <w:szCs w:val="32"/>
              </w:rPr>
            </w:r>
            <w:r w:rsidRPr="00D04EB0">
              <w:rPr>
                <w:i w:val="0"/>
                <w:iCs w:val="0"/>
                <w:noProof/>
                <w:webHidden/>
                <w:sz w:val="32"/>
                <w:szCs w:val="32"/>
              </w:rPr>
              <w:fldChar w:fldCharType="separate"/>
            </w:r>
            <w:r w:rsidR="001B0766">
              <w:rPr>
                <w:i w:val="0"/>
                <w:iCs w:val="0"/>
                <w:noProof/>
                <w:webHidden/>
                <w:sz w:val="32"/>
                <w:szCs w:val="32"/>
              </w:rPr>
              <w:t>16</w:t>
            </w:r>
            <w:r w:rsidRPr="00D04EB0">
              <w:rPr>
                <w:i w:val="0"/>
                <w:iCs w:val="0"/>
                <w:noProof/>
                <w:webHidden/>
                <w:sz w:val="32"/>
                <w:szCs w:val="32"/>
              </w:rPr>
              <w:fldChar w:fldCharType="end"/>
            </w:r>
          </w:hyperlink>
        </w:p>
        <w:p w14:paraId="15941052" w14:textId="0688B74E" w:rsidR="00D04EB0" w:rsidRPr="00D04EB0" w:rsidRDefault="00D04EB0">
          <w:pPr>
            <w:pStyle w:val="TOC1"/>
            <w:tabs>
              <w:tab w:val="right" w:leader="dot" w:pos="9743"/>
            </w:tabs>
            <w:rPr>
              <w:rFonts w:asciiTheme="minorHAnsi" w:eastAsiaTheme="minorEastAsia" w:hAnsiTheme="minorHAnsi" w:cstheme="minorBidi"/>
              <w:bCs w:val="0"/>
              <w:i w:val="0"/>
              <w:iCs w:val="0"/>
              <w:noProof/>
              <w:kern w:val="2"/>
              <w:sz w:val="32"/>
              <w:szCs w:val="32"/>
              <w:lang w:val="en-AU" w:eastAsia="en-AU"/>
              <w14:ligatures w14:val="standardContextual"/>
            </w:rPr>
          </w:pPr>
          <w:hyperlink w:anchor="_Toc198113825" w:history="1">
            <w:r w:rsidRPr="00D04EB0">
              <w:rPr>
                <w:rStyle w:val="Hyperlink"/>
                <w:i w:val="0"/>
                <w:iCs w:val="0"/>
                <w:noProof/>
                <w:sz w:val="32"/>
                <w:szCs w:val="32"/>
              </w:rPr>
              <w:t>Challenges for Assets in our Region</w:t>
            </w:r>
            <w:r w:rsidRPr="00D04EB0">
              <w:rPr>
                <w:i w:val="0"/>
                <w:iCs w:val="0"/>
                <w:noProof/>
                <w:webHidden/>
                <w:sz w:val="32"/>
                <w:szCs w:val="32"/>
              </w:rPr>
              <w:tab/>
            </w:r>
            <w:r w:rsidRPr="00D04EB0">
              <w:rPr>
                <w:i w:val="0"/>
                <w:iCs w:val="0"/>
                <w:noProof/>
                <w:webHidden/>
                <w:sz w:val="32"/>
                <w:szCs w:val="32"/>
              </w:rPr>
              <w:fldChar w:fldCharType="begin"/>
            </w:r>
            <w:r w:rsidRPr="00D04EB0">
              <w:rPr>
                <w:i w:val="0"/>
                <w:iCs w:val="0"/>
                <w:noProof/>
                <w:webHidden/>
                <w:sz w:val="32"/>
                <w:szCs w:val="32"/>
              </w:rPr>
              <w:instrText xml:space="preserve"> PAGEREF _Toc198113825 \h </w:instrText>
            </w:r>
            <w:r w:rsidRPr="00D04EB0">
              <w:rPr>
                <w:i w:val="0"/>
                <w:iCs w:val="0"/>
                <w:noProof/>
                <w:webHidden/>
                <w:sz w:val="32"/>
                <w:szCs w:val="32"/>
              </w:rPr>
            </w:r>
            <w:r w:rsidRPr="00D04EB0">
              <w:rPr>
                <w:i w:val="0"/>
                <w:iCs w:val="0"/>
                <w:noProof/>
                <w:webHidden/>
                <w:sz w:val="32"/>
                <w:szCs w:val="32"/>
              </w:rPr>
              <w:fldChar w:fldCharType="separate"/>
            </w:r>
            <w:r w:rsidR="001B0766">
              <w:rPr>
                <w:i w:val="0"/>
                <w:iCs w:val="0"/>
                <w:noProof/>
                <w:webHidden/>
                <w:sz w:val="32"/>
                <w:szCs w:val="32"/>
              </w:rPr>
              <w:t>18</w:t>
            </w:r>
            <w:r w:rsidRPr="00D04EB0">
              <w:rPr>
                <w:i w:val="0"/>
                <w:iCs w:val="0"/>
                <w:noProof/>
                <w:webHidden/>
                <w:sz w:val="32"/>
                <w:szCs w:val="32"/>
              </w:rPr>
              <w:fldChar w:fldCharType="end"/>
            </w:r>
          </w:hyperlink>
        </w:p>
        <w:p w14:paraId="6C42CE16" w14:textId="2C2997DB" w:rsidR="00D04EB0" w:rsidRPr="00D04EB0" w:rsidRDefault="00D04EB0">
          <w:pPr>
            <w:pStyle w:val="TOC1"/>
            <w:tabs>
              <w:tab w:val="right" w:leader="dot" w:pos="9743"/>
            </w:tabs>
            <w:rPr>
              <w:rFonts w:asciiTheme="minorHAnsi" w:eastAsiaTheme="minorEastAsia" w:hAnsiTheme="minorHAnsi" w:cstheme="minorBidi"/>
              <w:bCs w:val="0"/>
              <w:i w:val="0"/>
              <w:iCs w:val="0"/>
              <w:noProof/>
              <w:kern w:val="2"/>
              <w:sz w:val="32"/>
              <w:szCs w:val="32"/>
              <w:lang w:val="en-AU" w:eastAsia="en-AU"/>
              <w14:ligatures w14:val="standardContextual"/>
            </w:rPr>
          </w:pPr>
          <w:hyperlink w:anchor="_Toc198113826" w:history="1">
            <w:r w:rsidRPr="00D04EB0">
              <w:rPr>
                <w:rStyle w:val="Hyperlink"/>
                <w:i w:val="0"/>
                <w:iCs w:val="0"/>
                <w:noProof/>
                <w:sz w:val="32"/>
                <w:szCs w:val="32"/>
              </w:rPr>
              <w:t>Asset Investment Strategy</w:t>
            </w:r>
            <w:r w:rsidRPr="00D04EB0">
              <w:rPr>
                <w:i w:val="0"/>
                <w:iCs w:val="0"/>
                <w:noProof/>
                <w:webHidden/>
                <w:sz w:val="32"/>
                <w:szCs w:val="32"/>
              </w:rPr>
              <w:tab/>
            </w:r>
            <w:r w:rsidRPr="00D04EB0">
              <w:rPr>
                <w:i w:val="0"/>
                <w:iCs w:val="0"/>
                <w:noProof/>
                <w:webHidden/>
                <w:sz w:val="32"/>
                <w:szCs w:val="32"/>
              </w:rPr>
              <w:fldChar w:fldCharType="begin"/>
            </w:r>
            <w:r w:rsidRPr="00D04EB0">
              <w:rPr>
                <w:i w:val="0"/>
                <w:iCs w:val="0"/>
                <w:noProof/>
                <w:webHidden/>
                <w:sz w:val="32"/>
                <w:szCs w:val="32"/>
              </w:rPr>
              <w:instrText xml:space="preserve"> PAGEREF _Toc198113826 \h </w:instrText>
            </w:r>
            <w:r w:rsidRPr="00D04EB0">
              <w:rPr>
                <w:i w:val="0"/>
                <w:iCs w:val="0"/>
                <w:noProof/>
                <w:webHidden/>
                <w:sz w:val="32"/>
                <w:szCs w:val="32"/>
              </w:rPr>
            </w:r>
            <w:r w:rsidRPr="00D04EB0">
              <w:rPr>
                <w:i w:val="0"/>
                <w:iCs w:val="0"/>
                <w:noProof/>
                <w:webHidden/>
                <w:sz w:val="32"/>
                <w:szCs w:val="32"/>
              </w:rPr>
              <w:fldChar w:fldCharType="separate"/>
            </w:r>
            <w:r w:rsidR="001B0766">
              <w:rPr>
                <w:i w:val="0"/>
                <w:iCs w:val="0"/>
                <w:noProof/>
                <w:webHidden/>
                <w:sz w:val="32"/>
                <w:szCs w:val="32"/>
              </w:rPr>
              <w:t>19</w:t>
            </w:r>
            <w:r w:rsidRPr="00D04EB0">
              <w:rPr>
                <w:i w:val="0"/>
                <w:iCs w:val="0"/>
                <w:noProof/>
                <w:webHidden/>
                <w:sz w:val="32"/>
                <w:szCs w:val="32"/>
              </w:rPr>
              <w:fldChar w:fldCharType="end"/>
            </w:r>
          </w:hyperlink>
        </w:p>
        <w:p w14:paraId="59E919F3" w14:textId="498BA781" w:rsidR="00D04EB0" w:rsidRPr="00D04EB0" w:rsidRDefault="00D04EB0">
          <w:pPr>
            <w:pStyle w:val="TOC2"/>
            <w:rPr>
              <w:rFonts w:asciiTheme="minorHAnsi" w:eastAsiaTheme="minorEastAsia" w:hAnsiTheme="minorHAnsi" w:cstheme="minorBidi"/>
              <w:bCs w:val="0"/>
              <w:kern w:val="2"/>
              <w:sz w:val="32"/>
              <w:szCs w:val="32"/>
              <w:lang w:val="en-AU" w:eastAsia="en-AU"/>
              <w14:ligatures w14:val="standardContextual"/>
            </w:rPr>
          </w:pPr>
          <w:hyperlink w:anchor="_Toc198113827" w:history="1">
            <w:r w:rsidRPr="00D04EB0">
              <w:rPr>
                <w:rStyle w:val="Hyperlink"/>
                <w:sz w:val="28"/>
                <w:szCs w:val="28"/>
              </w:rPr>
              <w:t>Type of Asset Investment</w:t>
            </w:r>
            <w:r w:rsidRPr="00D04EB0">
              <w:rPr>
                <w:webHidden/>
                <w:sz w:val="28"/>
                <w:szCs w:val="28"/>
              </w:rPr>
              <w:tab/>
            </w:r>
            <w:r w:rsidRPr="00D04EB0">
              <w:rPr>
                <w:webHidden/>
                <w:sz w:val="28"/>
                <w:szCs w:val="28"/>
              </w:rPr>
              <w:fldChar w:fldCharType="begin"/>
            </w:r>
            <w:r w:rsidRPr="00D04EB0">
              <w:rPr>
                <w:webHidden/>
                <w:sz w:val="28"/>
                <w:szCs w:val="28"/>
              </w:rPr>
              <w:instrText xml:space="preserve"> PAGEREF _Toc198113827 \h </w:instrText>
            </w:r>
            <w:r w:rsidRPr="00D04EB0">
              <w:rPr>
                <w:webHidden/>
                <w:sz w:val="28"/>
                <w:szCs w:val="28"/>
              </w:rPr>
            </w:r>
            <w:r w:rsidRPr="00D04EB0">
              <w:rPr>
                <w:webHidden/>
                <w:sz w:val="28"/>
                <w:szCs w:val="28"/>
              </w:rPr>
              <w:fldChar w:fldCharType="separate"/>
            </w:r>
            <w:r w:rsidR="001B0766">
              <w:rPr>
                <w:webHidden/>
                <w:sz w:val="28"/>
                <w:szCs w:val="28"/>
              </w:rPr>
              <w:t>19</w:t>
            </w:r>
            <w:r w:rsidRPr="00D04EB0">
              <w:rPr>
                <w:webHidden/>
                <w:sz w:val="28"/>
                <w:szCs w:val="28"/>
              </w:rPr>
              <w:fldChar w:fldCharType="end"/>
            </w:r>
          </w:hyperlink>
        </w:p>
        <w:p w14:paraId="5E957823" w14:textId="31CDFB56" w:rsidR="00D04EB0" w:rsidRPr="00D04EB0" w:rsidRDefault="00D04EB0">
          <w:pPr>
            <w:pStyle w:val="TOC2"/>
            <w:rPr>
              <w:rFonts w:asciiTheme="minorHAnsi" w:eastAsiaTheme="minorEastAsia" w:hAnsiTheme="minorHAnsi" w:cstheme="minorBidi"/>
              <w:bCs w:val="0"/>
              <w:kern w:val="2"/>
              <w:sz w:val="32"/>
              <w:szCs w:val="32"/>
              <w:lang w:val="en-AU" w:eastAsia="en-AU"/>
              <w14:ligatures w14:val="standardContextual"/>
            </w:rPr>
          </w:pPr>
          <w:hyperlink w:anchor="_Toc198113828" w:history="1">
            <w:r w:rsidRPr="00D04EB0">
              <w:rPr>
                <w:rStyle w:val="Hyperlink"/>
                <w:sz w:val="28"/>
                <w:szCs w:val="28"/>
              </w:rPr>
              <w:t>Asset Investment Decision</w:t>
            </w:r>
            <w:r w:rsidRPr="00D04EB0">
              <w:rPr>
                <w:webHidden/>
                <w:sz w:val="28"/>
                <w:szCs w:val="28"/>
              </w:rPr>
              <w:tab/>
            </w:r>
            <w:r w:rsidRPr="00D04EB0">
              <w:rPr>
                <w:webHidden/>
                <w:sz w:val="28"/>
                <w:szCs w:val="28"/>
              </w:rPr>
              <w:fldChar w:fldCharType="begin"/>
            </w:r>
            <w:r w:rsidRPr="00D04EB0">
              <w:rPr>
                <w:webHidden/>
                <w:sz w:val="28"/>
                <w:szCs w:val="28"/>
              </w:rPr>
              <w:instrText xml:space="preserve"> PAGEREF _Toc198113828 \h </w:instrText>
            </w:r>
            <w:r w:rsidRPr="00D04EB0">
              <w:rPr>
                <w:webHidden/>
                <w:sz w:val="28"/>
                <w:szCs w:val="28"/>
              </w:rPr>
            </w:r>
            <w:r w:rsidRPr="00D04EB0">
              <w:rPr>
                <w:webHidden/>
                <w:sz w:val="28"/>
                <w:szCs w:val="28"/>
              </w:rPr>
              <w:fldChar w:fldCharType="separate"/>
            </w:r>
            <w:r w:rsidR="001B0766">
              <w:rPr>
                <w:webHidden/>
                <w:sz w:val="28"/>
                <w:szCs w:val="28"/>
              </w:rPr>
              <w:t>19</w:t>
            </w:r>
            <w:r w:rsidRPr="00D04EB0">
              <w:rPr>
                <w:webHidden/>
                <w:sz w:val="28"/>
                <w:szCs w:val="28"/>
              </w:rPr>
              <w:fldChar w:fldCharType="end"/>
            </w:r>
          </w:hyperlink>
        </w:p>
        <w:p w14:paraId="272EB008" w14:textId="348415B4" w:rsidR="00D04EB0" w:rsidRPr="00D04EB0" w:rsidRDefault="00D04EB0">
          <w:pPr>
            <w:pStyle w:val="TOC2"/>
            <w:rPr>
              <w:rFonts w:asciiTheme="minorHAnsi" w:eastAsiaTheme="minorEastAsia" w:hAnsiTheme="minorHAnsi" w:cstheme="minorBidi"/>
              <w:bCs w:val="0"/>
              <w:kern w:val="2"/>
              <w:sz w:val="32"/>
              <w:szCs w:val="32"/>
              <w:lang w:val="en-AU" w:eastAsia="en-AU"/>
              <w14:ligatures w14:val="standardContextual"/>
            </w:rPr>
          </w:pPr>
          <w:hyperlink w:anchor="_Toc198113829" w:history="1">
            <w:r w:rsidRPr="00D04EB0">
              <w:rPr>
                <w:rStyle w:val="Hyperlink"/>
                <w:sz w:val="28"/>
                <w:szCs w:val="28"/>
              </w:rPr>
              <w:t>How much money will Council be spending?</w:t>
            </w:r>
            <w:r w:rsidRPr="00D04EB0">
              <w:rPr>
                <w:webHidden/>
                <w:sz w:val="28"/>
                <w:szCs w:val="28"/>
              </w:rPr>
              <w:tab/>
            </w:r>
            <w:r w:rsidRPr="00D04EB0">
              <w:rPr>
                <w:webHidden/>
                <w:sz w:val="28"/>
                <w:szCs w:val="28"/>
              </w:rPr>
              <w:fldChar w:fldCharType="begin"/>
            </w:r>
            <w:r w:rsidRPr="00D04EB0">
              <w:rPr>
                <w:webHidden/>
                <w:sz w:val="28"/>
                <w:szCs w:val="28"/>
              </w:rPr>
              <w:instrText xml:space="preserve"> PAGEREF _Toc198113829 \h </w:instrText>
            </w:r>
            <w:r w:rsidRPr="00D04EB0">
              <w:rPr>
                <w:webHidden/>
                <w:sz w:val="28"/>
                <w:szCs w:val="28"/>
              </w:rPr>
            </w:r>
            <w:r w:rsidRPr="00D04EB0">
              <w:rPr>
                <w:webHidden/>
                <w:sz w:val="28"/>
                <w:szCs w:val="28"/>
              </w:rPr>
              <w:fldChar w:fldCharType="separate"/>
            </w:r>
            <w:r w:rsidR="001B0766">
              <w:rPr>
                <w:webHidden/>
                <w:sz w:val="28"/>
                <w:szCs w:val="28"/>
              </w:rPr>
              <w:t>22</w:t>
            </w:r>
            <w:r w:rsidRPr="00D04EB0">
              <w:rPr>
                <w:webHidden/>
                <w:sz w:val="28"/>
                <w:szCs w:val="28"/>
              </w:rPr>
              <w:fldChar w:fldCharType="end"/>
            </w:r>
          </w:hyperlink>
        </w:p>
        <w:p w14:paraId="4523EA2A" w14:textId="4990EA13" w:rsidR="00D04EB0" w:rsidRPr="00D04EB0" w:rsidRDefault="00D04EB0">
          <w:pPr>
            <w:pStyle w:val="TOC1"/>
            <w:tabs>
              <w:tab w:val="right" w:leader="dot" w:pos="9743"/>
            </w:tabs>
            <w:rPr>
              <w:rFonts w:asciiTheme="minorHAnsi" w:eastAsiaTheme="minorEastAsia" w:hAnsiTheme="minorHAnsi" w:cstheme="minorBidi"/>
              <w:bCs w:val="0"/>
              <w:i w:val="0"/>
              <w:iCs w:val="0"/>
              <w:noProof/>
              <w:kern w:val="2"/>
              <w:sz w:val="32"/>
              <w:szCs w:val="32"/>
              <w:lang w:val="en-AU" w:eastAsia="en-AU"/>
              <w14:ligatures w14:val="standardContextual"/>
            </w:rPr>
          </w:pPr>
          <w:hyperlink w:anchor="_Toc198113830" w:history="1">
            <w:r w:rsidRPr="00D04EB0">
              <w:rPr>
                <w:rStyle w:val="Hyperlink"/>
                <w:i w:val="0"/>
                <w:iCs w:val="0"/>
                <w:noProof/>
                <w:sz w:val="32"/>
                <w:szCs w:val="32"/>
              </w:rPr>
              <w:t>Performance, Reporting and Success Measurement</w:t>
            </w:r>
            <w:r w:rsidRPr="00D04EB0">
              <w:rPr>
                <w:i w:val="0"/>
                <w:iCs w:val="0"/>
                <w:noProof/>
                <w:webHidden/>
                <w:sz w:val="32"/>
                <w:szCs w:val="32"/>
              </w:rPr>
              <w:tab/>
            </w:r>
            <w:r w:rsidRPr="00D04EB0">
              <w:rPr>
                <w:i w:val="0"/>
                <w:iCs w:val="0"/>
                <w:noProof/>
                <w:webHidden/>
                <w:sz w:val="32"/>
                <w:szCs w:val="32"/>
              </w:rPr>
              <w:fldChar w:fldCharType="begin"/>
            </w:r>
            <w:r w:rsidRPr="00D04EB0">
              <w:rPr>
                <w:i w:val="0"/>
                <w:iCs w:val="0"/>
                <w:noProof/>
                <w:webHidden/>
                <w:sz w:val="32"/>
                <w:szCs w:val="32"/>
              </w:rPr>
              <w:instrText xml:space="preserve"> PAGEREF _Toc198113830 \h </w:instrText>
            </w:r>
            <w:r w:rsidRPr="00D04EB0">
              <w:rPr>
                <w:i w:val="0"/>
                <w:iCs w:val="0"/>
                <w:noProof/>
                <w:webHidden/>
                <w:sz w:val="32"/>
                <w:szCs w:val="32"/>
              </w:rPr>
            </w:r>
            <w:r w:rsidRPr="00D04EB0">
              <w:rPr>
                <w:i w:val="0"/>
                <w:iCs w:val="0"/>
                <w:noProof/>
                <w:webHidden/>
                <w:sz w:val="32"/>
                <w:szCs w:val="32"/>
              </w:rPr>
              <w:fldChar w:fldCharType="separate"/>
            </w:r>
            <w:r w:rsidR="001B0766">
              <w:rPr>
                <w:i w:val="0"/>
                <w:iCs w:val="0"/>
                <w:noProof/>
                <w:webHidden/>
                <w:sz w:val="32"/>
                <w:szCs w:val="32"/>
              </w:rPr>
              <w:t>27</w:t>
            </w:r>
            <w:r w:rsidRPr="00D04EB0">
              <w:rPr>
                <w:i w:val="0"/>
                <w:iCs w:val="0"/>
                <w:noProof/>
                <w:webHidden/>
                <w:sz w:val="32"/>
                <w:szCs w:val="32"/>
              </w:rPr>
              <w:fldChar w:fldCharType="end"/>
            </w:r>
          </w:hyperlink>
        </w:p>
        <w:p w14:paraId="54E3C741" w14:textId="0DDB1D22" w:rsidR="00403836" w:rsidRPr="00793F42" w:rsidRDefault="00A24123" w:rsidP="005360CB">
          <w:pPr>
            <w:spacing w:before="120" w:after="120" w:line="360" w:lineRule="auto"/>
            <w:rPr>
              <w:rFonts w:hint="eastAsia"/>
              <w:sz w:val="22"/>
              <w:szCs w:val="28"/>
            </w:rPr>
          </w:pPr>
          <w:r w:rsidRPr="00793F42">
            <w:rPr>
              <w:rFonts w:ascii="Arial" w:hAnsi="Arial" w:cs="Arial"/>
              <w:b/>
              <w:bCs/>
              <w:noProof/>
              <w:sz w:val="36"/>
              <w:szCs w:val="36"/>
            </w:rPr>
            <w:fldChar w:fldCharType="end"/>
          </w:r>
        </w:p>
      </w:sdtContent>
    </w:sdt>
    <w:p w14:paraId="6AFB19B4" w14:textId="77777777" w:rsidR="00403836" w:rsidRPr="0057052A" w:rsidRDefault="00403836" w:rsidP="005360CB">
      <w:pPr>
        <w:rPr>
          <w:rFonts w:ascii="Arial" w:hAnsi="Arial" w:cs="Arial"/>
          <w:i/>
          <w:iCs/>
          <w:sz w:val="22"/>
          <w:szCs w:val="22"/>
        </w:rPr>
      </w:pPr>
    </w:p>
    <w:p w14:paraId="118697FC" w14:textId="77777777" w:rsidR="001B6568" w:rsidRDefault="001B6568" w:rsidP="005360CB">
      <w:pPr>
        <w:rPr>
          <w:rFonts w:ascii="Arial" w:hAnsi="Arial" w:cs="Arial"/>
          <w:sz w:val="22"/>
          <w:szCs w:val="22"/>
        </w:rPr>
      </w:pPr>
    </w:p>
    <w:p w14:paraId="3F1DD849" w14:textId="77777777" w:rsidR="00BC2F1F" w:rsidRDefault="00BC2F1F" w:rsidP="005360CB">
      <w:pPr>
        <w:rPr>
          <w:rFonts w:ascii="Arial" w:hAnsi="Arial" w:cs="Arial"/>
          <w:sz w:val="22"/>
          <w:szCs w:val="22"/>
        </w:rPr>
      </w:pPr>
    </w:p>
    <w:p w14:paraId="3A148FEC" w14:textId="77777777" w:rsidR="00BC2F1F" w:rsidRDefault="00BC2F1F" w:rsidP="005360CB">
      <w:pPr>
        <w:rPr>
          <w:rFonts w:ascii="Arial" w:hAnsi="Arial" w:cs="Arial"/>
          <w:sz w:val="22"/>
          <w:szCs w:val="22"/>
        </w:rPr>
      </w:pPr>
    </w:p>
    <w:p w14:paraId="40E1E5D8" w14:textId="77777777" w:rsidR="00BC2F1F" w:rsidRDefault="00BC2F1F" w:rsidP="005360CB">
      <w:pPr>
        <w:rPr>
          <w:rFonts w:ascii="Arial" w:hAnsi="Arial" w:cs="Arial"/>
          <w:sz w:val="22"/>
          <w:szCs w:val="22"/>
        </w:rPr>
      </w:pPr>
    </w:p>
    <w:p w14:paraId="440184D6" w14:textId="77777777" w:rsidR="00BC2F1F" w:rsidRDefault="00BC2F1F" w:rsidP="005360CB">
      <w:pPr>
        <w:rPr>
          <w:rFonts w:ascii="Arial" w:hAnsi="Arial" w:cs="Arial"/>
          <w:sz w:val="22"/>
          <w:szCs w:val="22"/>
        </w:rPr>
      </w:pPr>
    </w:p>
    <w:p w14:paraId="2465AF87" w14:textId="77777777" w:rsidR="00BC2F1F" w:rsidRDefault="00BC2F1F" w:rsidP="005360CB">
      <w:pPr>
        <w:rPr>
          <w:rFonts w:ascii="Arial" w:hAnsi="Arial" w:cs="Arial"/>
          <w:sz w:val="22"/>
          <w:szCs w:val="22"/>
        </w:rPr>
      </w:pPr>
    </w:p>
    <w:p w14:paraId="13C1B6F8" w14:textId="77777777" w:rsidR="00BC2F1F" w:rsidRDefault="00BC2F1F" w:rsidP="005360CB">
      <w:pPr>
        <w:rPr>
          <w:rFonts w:ascii="Arial" w:hAnsi="Arial" w:cs="Arial"/>
          <w:sz w:val="22"/>
          <w:szCs w:val="22"/>
        </w:rPr>
      </w:pPr>
    </w:p>
    <w:p w14:paraId="701DC839" w14:textId="77777777" w:rsidR="00BC2F1F" w:rsidRDefault="00BC2F1F" w:rsidP="005360CB">
      <w:pPr>
        <w:rPr>
          <w:rFonts w:ascii="Arial" w:hAnsi="Arial" w:cs="Arial"/>
          <w:sz w:val="22"/>
          <w:szCs w:val="22"/>
        </w:rPr>
      </w:pPr>
    </w:p>
    <w:p w14:paraId="30A831B1" w14:textId="77777777" w:rsidR="00BC2F1F" w:rsidRDefault="00BC2F1F" w:rsidP="005360CB">
      <w:pPr>
        <w:rPr>
          <w:rFonts w:ascii="Arial" w:hAnsi="Arial" w:cs="Arial"/>
          <w:sz w:val="22"/>
          <w:szCs w:val="22"/>
        </w:rPr>
      </w:pPr>
    </w:p>
    <w:p w14:paraId="24ABC116" w14:textId="6A1A0A4B" w:rsidR="0017617F" w:rsidRPr="00A837E5" w:rsidRDefault="0017617F" w:rsidP="00A837E5">
      <w:pPr>
        <w:pStyle w:val="Sectiontitle"/>
        <w:numPr>
          <w:ilvl w:val="0"/>
          <w:numId w:val="0"/>
        </w:numPr>
        <w:jc w:val="left"/>
      </w:pPr>
      <w:bookmarkStart w:id="12" w:name="Underyourlegalobligation"/>
      <w:bookmarkEnd w:id="11"/>
      <w:bookmarkEnd w:id="10"/>
      <w:bookmarkEnd w:id="9"/>
      <w:bookmarkEnd w:id="8"/>
      <w:bookmarkEnd w:id="7"/>
      <w:bookmarkEnd w:id="6"/>
      <w:bookmarkEnd w:id="5"/>
      <w:bookmarkEnd w:id="4"/>
      <w:bookmarkEnd w:id="3"/>
      <w:bookmarkEnd w:id="2"/>
      <w:bookmarkEnd w:id="1"/>
      <w:bookmarkEnd w:id="0"/>
      <w:r>
        <w:br w:type="page"/>
      </w:r>
    </w:p>
    <w:p w14:paraId="18BDDE15" w14:textId="0183499D" w:rsidR="00FA2F8F" w:rsidRDefault="009D510E" w:rsidP="00382B23">
      <w:pPr>
        <w:pStyle w:val="Sectiontitle"/>
        <w:numPr>
          <w:ilvl w:val="0"/>
          <w:numId w:val="0"/>
        </w:numPr>
        <w:ind w:left="360" w:hanging="360"/>
        <w:jc w:val="left"/>
      </w:pPr>
      <w:bookmarkStart w:id="13" w:name="_Toc198104552"/>
      <w:bookmarkStart w:id="14" w:name="_Toc198113817"/>
      <w:r>
        <w:lastRenderedPageBreak/>
        <w:t>Introduction</w:t>
      </w:r>
      <w:bookmarkEnd w:id="13"/>
      <w:bookmarkEnd w:id="14"/>
    </w:p>
    <w:p w14:paraId="17038B09" w14:textId="318E4362" w:rsidR="002C0436" w:rsidRDefault="57B286D1" w:rsidP="009A1C70">
      <w:pPr>
        <w:pStyle w:val="YRCNormal"/>
      </w:pPr>
      <w:r>
        <w:t xml:space="preserve">Providing effective and efficient assets for </w:t>
      </w:r>
      <w:r w:rsidR="6D720C0C">
        <w:t xml:space="preserve">the </w:t>
      </w:r>
      <w:r>
        <w:t>community is an integral part of Council’s operations.  As the steward of these assets, Council is committed to managing them in the most cost-effective and responsible way. From planning, design and creation to</w:t>
      </w:r>
      <w:r w:rsidR="0ACCF3F6">
        <w:t xml:space="preserve"> </w:t>
      </w:r>
      <w:r>
        <w:t xml:space="preserve">maintenance, renewal, repair and operation, and ultimately to replacement or disposal, Council undertakes all these activities with the goal of providing safe, reliable, and efficient services for both </w:t>
      </w:r>
      <w:r w:rsidR="24B794A8">
        <w:t xml:space="preserve">the </w:t>
      </w:r>
      <w:r w:rsidR="002C0436">
        <w:t>c</w:t>
      </w:r>
      <w:r>
        <w:t>urrent community and future g</w:t>
      </w:r>
      <w:r w:rsidR="0ADDD538">
        <w:t xml:space="preserve">enerations.  </w:t>
      </w:r>
      <w:r>
        <w:t xml:space="preserve"> </w:t>
      </w:r>
      <w:bookmarkStart w:id="15" w:name="_Toc198104553"/>
      <w:bookmarkStart w:id="16" w:name="_Toc198113818"/>
      <w:bookmarkStart w:id="17" w:name="_Toc194926533"/>
    </w:p>
    <w:p w14:paraId="0857E61D" w14:textId="312E816C" w:rsidR="00BC2F1F" w:rsidRPr="00C103A7" w:rsidRDefault="008E1E69" w:rsidP="00950473">
      <w:pPr>
        <w:pStyle w:val="Sub-sectiontitle"/>
      </w:pPr>
      <w:r>
        <w:t>Integrat</w:t>
      </w:r>
      <w:r w:rsidR="007237AE">
        <w:t>ed planning</w:t>
      </w:r>
      <w:bookmarkEnd w:id="15"/>
      <w:bookmarkEnd w:id="16"/>
    </w:p>
    <w:p w14:paraId="0A05C8E9" w14:textId="5B47DEE9" w:rsidR="00C9679B" w:rsidRDefault="00C9679B" w:rsidP="009A1C70">
      <w:pPr>
        <w:pStyle w:val="YRCNormal"/>
      </w:pPr>
      <w:r w:rsidRPr="7F97EC8F">
        <w:t xml:space="preserve">This Asset Plan has been prepared </w:t>
      </w:r>
      <w:r w:rsidR="00110356" w:rsidRPr="7F97EC8F">
        <w:t xml:space="preserve">in accordance with the requirements of the </w:t>
      </w:r>
      <w:r w:rsidR="00110356" w:rsidRPr="7F97EC8F">
        <w:rPr>
          <w:i/>
          <w:iCs/>
        </w:rPr>
        <w:t>Local Government Act 2020</w:t>
      </w:r>
      <w:r w:rsidR="00110356" w:rsidRPr="7F97EC8F">
        <w:t xml:space="preserve">. It provides an overview of Yarra Ranges Council's approach to maintain, renew, acquire, expand, upgrade, dispose and/or decommission its infrastructure </w:t>
      </w:r>
      <w:r w:rsidR="00110356" w:rsidRPr="7F97EC8F">
        <w:rPr>
          <w:lang w:val="en-GB" w:eastAsia="en-US"/>
        </w:rPr>
        <w:t>assets. This Asset Plan is not a stand-alone document; it is integrated with other key documents. The following diagram shows how Council's different plans and strategies fit together.  Informed by evidence, state and federal legislation and policy, community</w:t>
      </w:r>
      <w:r w:rsidR="00110356" w:rsidRPr="7F97EC8F">
        <w:t xml:space="preserve"> engagement and continuous improvement, these plans guide the delivery of all Council services to help achieve our Community Vision.</w:t>
      </w:r>
    </w:p>
    <w:p w14:paraId="578B8E4A" w14:textId="40780297" w:rsidR="22AC4918" w:rsidRDefault="009978AA" w:rsidP="005360CB">
      <w:pPr>
        <w:pStyle w:val="Textbody"/>
        <w:jc w:val="left"/>
      </w:pPr>
      <w:r>
        <w:rPr>
          <w:noProof/>
        </w:rPr>
        <w:drawing>
          <wp:inline distT="0" distB="0" distL="0" distR="0" wp14:anchorId="610F9244" wp14:editId="4918B5AF">
            <wp:extent cx="3302906" cy="4000500"/>
            <wp:effectExtent l="0" t="0" r="0" b="0"/>
            <wp:docPr id="156789707" name="Picture 2" descr="The image presents a comprehensive framework for community vision, goals, and objectives. The framework is divided into three main sections: &quot;Why: Aspirational&quot;, &quot;How: Strategic&quot;, and &quot;What: Operational&quot;. The 'Aspirational' section outlines the overarching vision and goals for the community, providing a clear direction for strategic planning. The 'Strategic' section focuses on the strategies and plans that will be implemented to achieve the community vision. The 'Operational' section provides details for implementing the strategic plans outlined in the previous section. The Performance Monitoring and Reporting highlights the importance of monitoring and reporting performance to ensure the successful implementation of the community vision and strategic plans.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89707" name="Picture 2" descr="The image presents a comprehensive framework for community vision, goals, and objectives. The framework is divided into three main sections: &quot;Why: Aspirational&quot;, &quot;How: Strategic&quot;, and &quot;What: Operational&quot;. The 'Aspirational' section outlines the overarching vision and goals for the community, providing a clear direction for strategic planning. The 'Strategic' section focuses on the strategies and plans that will be implemented to achieve the community vision. The 'Operational' section provides details for implementing the strategic plans outlined in the previous section. The Performance Monitoring and Reporting highlights the importance of monitoring and reporting performance to ensure the successful implementation of the community vision and strategic plans. ">
                      <a:extLst>
                        <a:ext uri="{C183D7F6-B498-43B3-948B-1728B52AA6E4}">
                          <adec:decorative xmlns:adec="http://schemas.microsoft.com/office/drawing/2017/decorative" val="0"/>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3302906" cy="4000500"/>
                    </a:xfrm>
                    <a:prstGeom prst="rect">
                      <a:avLst/>
                    </a:prstGeom>
                  </pic:spPr>
                </pic:pic>
              </a:graphicData>
            </a:graphic>
          </wp:inline>
        </w:drawing>
      </w:r>
    </w:p>
    <w:p w14:paraId="4FA57864" w14:textId="77777777" w:rsidR="008849C3" w:rsidRDefault="008849C3" w:rsidP="005360CB">
      <w:pPr>
        <w:pStyle w:val="Textbody"/>
        <w:jc w:val="left"/>
      </w:pPr>
    </w:p>
    <w:p w14:paraId="16F737A8" w14:textId="762E0AB0" w:rsidR="002063EF" w:rsidRDefault="002063EF" w:rsidP="005360CB">
      <w:pPr>
        <w:pStyle w:val="Sub-sectiontitle"/>
        <w:jc w:val="left"/>
      </w:pPr>
      <w:bookmarkStart w:id="18" w:name="_Toc198104554"/>
      <w:bookmarkStart w:id="19" w:name="_Toc198113819"/>
      <w:r w:rsidRPr="00C103A7">
        <w:lastRenderedPageBreak/>
        <w:t>The purpose of this Asset Plan</w:t>
      </w:r>
      <w:bookmarkEnd w:id="17"/>
      <w:bookmarkEnd w:id="18"/>
      <w:bookmarkEnd w:id="19"/>
    </w:p>
    <w:p w14:paraId="32D5ADB4" w14:textId="2DD2B8EC" w:rsidR="005E27D7" w:rsidRPr="00B10072" w:rsidRDefault="71818E4B" w:rsidP="005E27D7">
      <w:pPr>
        <w:pStyle w:val="Textbody"/>
        <w:jc w:val="left"/>
      </w:pPr>
      <w:r>
        <w:t xml:space="preserve">This Asset Plan provides an overview of all the assets Council owns and outlines how </w:t>
      </w:r>
      <w:r w:rsidR="6E13F36D">
        <w:t xml:space="preserve">Council </w:t>
      </w:r>
      <w:r>
        <w:t xml:space="preserve">will manage these assets efficiently and responsibly.   By minimising risks, maximising benefits and managing investments, </w:t>
      </w:r>
      <w:r w:rsidR="4905147A">
        <w:t xml:space="preserve">Council </w:t>
      </w:r>
      <w:r>
        <w:t>aim</w:t>
      </w:r>
      <w:r w:rsidR="009E4E61">
        <w:t>s</w:t>
      </w:r>
      <w:r>
        <w:t xml:space="preserve"> to provide quality, well-maintained and reliable assets for </w:t>
      </w:r>
      <w:r w:rsidR="7070ACF6">
        <w:t xml:space="preserve">the </w:t>
      </w:r>
      <w:r>
        <w:t xml:space="preserve">community to enjoy now and into the future. </w:t>
      </w:r>
    </w:p>
    <w:p w14:paraId="55622FEE" w14:textId="32754FE8" w:rsidR="005E27D7" w:rsidRPr="00C103A7" w:rsidRDefault="71818E4B" w:rsidP="005E27D7">
      <w:pPr>
        <w:pStyle w:val="Textbody"/>
        <w:jc w:val="left"/>
      </w:pPr>
      <w:r>
        <w:t xml:space="preserve">Council </w:t>
      </w:r>
      <w:r w:rsidR="6DBAE30E">
        <w:t xml:space="preserve">works to </w:t>
      </w:r>
      <w:r>
        <w:t>address the diverse needs of our community, including gender, intersectionality and accessibility. This Asset Plan:</w:t>
      </w:r>
    </w:p>
    <w:p w14:paraId="094A4C8B" w14:textId="5F8C1672" w:rsidR="00CC1EFE" w:rsidRPr="00B10072" w:rsidRDefault="00C82D59" w:rsidP="00CC1EFE">
      <w:pPr>
        <w:pStyle w:val="Textbody"/>
        <w:numPr>
          <w:ilvl w:val="0"/>
          <w:numId w:val="33"/>
        </w:numPr>
        <w:spacing w:after="0"/>
        <w:jc w:val="left"/>
      </w:pPr>
      <w:r>
        <w:t>L</w:t>
      </w:r>
      <w:r w:rsidR="17BAD6B4">
        <w:t xml:space="preserve">ists the assets Council owns, including how many there are and total replacement cost.  </w:t>
      </w:r>
    </w:p>
    <w:p w14:paraId="02671C7C" w14:textId="671CC17B" w:rsidR="00CC1EFE" w:rsidRPr="00B10072" w:rsidRDefault="00C82D59" w:rsidP="00CC1EFE">
      <w:pPr>
        <w:pStyle w:val="Textbody"/>
        <w:numPr>
          <w:ilvl w:val="0"/>
          <w:numId w:val="33"/>
        </w:numPr>
        <w:spacing w:after="0"/>
        <w:jc w:val="left"/>
      </w:pPr>
      <w:r>
        <w:t>O</w:t>
      </w:r>
      <w:r w:rsidR="17BAD6B4">
        <w:t>utlines the money needed to operate and invest in these assets.</w:t>
      </w:r>
    </w:p>
    <w:p w14:paraId="48BC6610" w14:textId="4CF32CAC" w:rsidR="00CC1EFE" w:rsidRPr="00B10072" w:rsidRDefault="00C82D59" w:rsidP="00CC1EFE">
      <w:pPr>
        <w:pStyle w:val="Textbody"/>
        <w:numPr>
          <w:ilvl w:val="0"/>
          <w:numId w:val="33"/>
        </w:numPr>
        <w:spacing w:after="0"/>
        <w:jc w:val="left"/>
      </w:pPr>
      <w:r>
        <w:t>E</w:t>
      </w:r>
      <w:r w:rsidR="17BAD6B4">
        <w:t>xplains how Council calculates risks related to infrastructure.</w:t>
      </w:r>
    </w:p>
    <w:p w14:paraId="7EA4434F" w14:textId="4B199942" w:rsidR="00CC1EFE" w:rsidRPr="00B10072" w:rsidRDefault="00C82D59" w:rsidP="00CC1EFE">
      <w:pPr>
        <w:pStyle w:val="Textbody"/>
        <w:numPr>
          <w:ilvl w:val="0"/>
          <w:numId w:val="33"/>
        </w:numPr>
        <w:spacing w:after="0"/>
        <w:jc w:val="left"/>
      </w:pPr>
      <w:r>
        <w:t>D</w:t>
      </w:r>
      <w:r w:rsidR="17BAD6B4">
        <w:t>etails how Council decides on the amount of money to invest and which assets to focus on. Ensures that decisions about managing assets align with Council’s overall vision and strategic objectives.</w:t>
      </w:r>
    </w:p>
    <w:p w14:paraId="7EB73A30" w14:textId="594B2DE9" w:rsidR="00CC1EFE" w:rsidRPr="00B10072" w:rsidRDefault="00C82D59" w:rsidP="00CC1EFE">
      <w:pPr>
        <w:pStyle w:val="Textbody"/>
        <w:numPr>
          <w:ilvl w:val="0"/>
          <w:numId w:val="33"/>
        </w:numPr>
        <w:spacing w:after="0"/>
        <w:jc w:val="left"/>
      </w:pPr>
      <w:r>
        <w:t>E</w:t>
      </w:r>
      <w:r w:rsidR="17BAD6B4">
        <w:t>nsures there is alignment between asset management planning and the Long-Term Financial Plan.</w:t>
      </w:r>
    </w:p>
    <w:p w14:paraId="56403374" w14:textId="45AAE35C" w:rsidR="00CC1EFE" w:rsidRPr="00B10072" w:rsidRDefault="00C82D59" w:rsidP="00B801D7">
      <w:pPr>
        <w:pStyle w:val="Textbody"/>
        <w:numPr>
          <w:ilvl w:val="0"/>
          <w:numId w:val="33"/>
        </w:numPr>
        <w:spacing w:after="0"/>
        <w:jc w:val="left"/>
      </w:pPr>
      <w:r>
        <w:t>I</w:t>
      </w:r>
      <w:r w:rsidR="17BAD6B4">
        <w:t xml:space="preserve">ncorporates community feedback and considers the changing needs of </w:t>
      </w:r>
      <w:r w:rsidR="0AF22B49">
        <w:t xml:space="preserve">the local </w:t>
      </w:r>
      <w:r w:rsidR="17BAD6B4">
        <w:t>community.</w:t>
      </w:r>
    </w:p>
    <w:p w14:paraId="544D8196" w14:textId="77777777" w:rsidR="00520812" w:rsidRPr="00B10072" w:rsidRDefault="00520812" w:rsidP="005360CB">
      <w:pPr>
        <w:pStyle w:val="Textbody"/>
        <w:spacing w:after="0"/>
        <w:ind w:left="720"/>
        <w:jc w:val="left"/>
      </w:pPr>
    </w:p>
    <w:p w14:paraId="27B02443" w14:textId="3B0C233D" w:rsidR="00A064F9" w:rsidRPr="00B10072" w:rsidRDefault="00A064F9" w:rsidP="00A064F9">
      <w:pPr>
        <w:pStyle w:val="Textbody"/>
        <w:jc w:val="left"/>
      </w:pPr>
      <w:r>
        <w:t>Council prepares Asset Management Plans for</w:t>
      </w:r>
      <w:r w:rsidRPr="00C103A7">
        <w:t xml:space="preserve"> each </w:t>
      </w:r>
      <w:r>
        <w:t>major asset category including buildings, drainage, roads infrastructure</w:t>
      </w:r>
      <w:r w:rsidRPr="00677553">
        <w:t>,</w:t>
      </w:r>
      <w:r>
        <w:t xml:space="preserve"> pathways</w:t>
      </w:r>
      <w:r w:rsidRPr="00677553">
        <w:t>,</w:t>
      </w:r>
      <w:r>
        <w:t xml:space="preserve"> and open space.</w:t>
      </w:r>
      <w:r w:rsidRPr="00C103A7">
        <w:t xml:space="preserve"> </w:t>
      </w:r>
      <w:r w:rsidRPr="003B45DE">
        <w:t xml:space="preserve">These </w:t>
      </w:r>
      <w:r>
        <w:t xml:space="preserve">technical </w:t>
      </w:r>
      <w:r w:rsidRPr="003B45DE">
        <w:t>plans are reviewed regularly</w:t>
      </w:r>
      <w:r>
        <w:t xml:space="preserve"> and cover</w:t>
      </w:r>
      <w:r w:rsidRPr="00C103A7">
        <w:t xml:space="preserve"> a </w:t>
      </w:r>
      <w:r>
        <w:t>10-20</w:t>
      </w:r>
      <w:r w:rsidRPr="003B45DE">
        <w:t>-</w:t>
      </w:r>
      <w:r>
        <w:t>year</w:t>
      </w:r>
      <w:r w:rsidRPr="00C103A7">
        <w:t xml:space="preserve"> </w:t>
      </w:r>
      <w:r>
        <w:t xml:space="preserve">planning </w:t>
      </w:r>
      <w:r w:rsidRPr="003B45DE">
        <w:t>period</w:t>
      </w:r>
      <w:r>
        <w:t xml:space="preserve"> and ensure legislative compliance</w:t>
      </w:r>
      <w:r w:rsidRPr="00C103A7">
        <w:t>.</w:t>
      </w:r>
    </w:p>
    <w:p w14:paraId="2B6BDEA1" w14:textId="77777777" w:rsidR="00A064F9" w:rsidRPr="00DA45DF" w:rsidRDefault="00A064F9" w:rsidP="00A064F9">
      <w:pPr>
        <w:pStyle w:val="Textbody"/>
        <w:jc w:val="left"/>
        <w:rPr>
          <w:highlight w:val="yellow"/>
        </w:rPr>
      </w:pPr>
      <w:r w:rsidRPr="00C103A7">
        <w:t xml:space="preserve">The development of this version of the Asset Plan </w:t>
      </w:r>
      <w:r>
        <w:t>is</w:t>
      </w:r>
      <w:r w:rsidRPr="00C103A7">
        <w:t xml:space="preserve"> based on </w:t>
      </w:r>
      <w:r>
        <w:t>Council’s</w:t>
      </w:r>
      <w:r w:rsidRPr="00C103A7">
        <w:t xml:space="preserve"> understanding of the performance and condition of </w:t>
      </w:r>
      <w:r>
        <w:t>Council’s</w:t>
      </w:r>
      <w:r w:rsidRPr="00C103A7">
        <w:t xml:space="preserve"> assets</w:t>
      </w:r>
      <w:r>
        <w:t xml:space="preserve">, feedback from community and </w:t>
      </w:r>
      <w:r w:rsidRPr="00844532">
        <w:t>other key assumptions included in strategies, implementation plans and urban design frameworks, amongst others, at its time of preparation.</w:t>
      </w:r>
    </w:p>
    <w:p w14:paraId="6223F81C" w14:textId="06520680" w:rsidR="002063EF" w:rsidRPr="00B10072" w:rsidRDefault="00A064F9" w:rsidP="00A064F9">
      <w:pPr>
        <w:pStyle w:val="Textbody"/>
        <w:jc w:val="left"/>
      </w:pPr>
      <w:r w:rsidRPr="00C103A7">
        <w:t xml:space="preserve">Council acquires, renews, expands, upgrades and disposes </w:t>
      </w:r>
      <w:r>
        <w:t xml:space="preserve">of </w:t>
      </w:r>
      <w:r w:rsidRPr="00C103A7">
        <w:t xml:space="preserve">assets based on community </w:t>
      </w:r>
      <w:r>
        <w:t xml:space="preserve">needs </w:t>
      </w:r>
      <w:r w:rsidRPr="00C103A7">
        <w:t xml:space="preserve">and required </w:t>
      </w:r>
      <w:r>
        <w:t xml:space="preserve">service </w:t>
      </w:r>
      <w:r w:rsidRPr="00C103A7">
        <w:t>levels</w:t>
      </w:r>
      <w:r>
        <w:t xml:space="preserve">. Changes in technology, political and financial environments can affect the original assumptions and forecasts in the Asset Plan, therefore it is essential to </w:t>
      </w:r>
      <w:r w:rsidRPr="00C103A7">
        <w:t xml:space="preserve">actively monitor, review and update this document to reflect </w:t>
      </w:r>
      <w:r>
        <w:t xml:space="preserve">significant </w:t>
      </w:r>
      <w:r w:rsidRPr="00C103A7">
        <w:t>changes.</w:t>
      </w:r>
    </w:p>
    <w:p w14:paraId="426FE367" w14:textId="19E4C971" w:rsidR="002C5083" w:rsidRPr="005A482A" w:rsidRDefault="000471B4" w:rsidP="005360CB">
      <w:pPr>
        <w:pStyle w:val="Sub-sectiontitle"/>
        <w:jc w:val="left"/>
      </w:pPr>
      <w:bookmarkStart w:id="20" w:name="_Toc194926532"/>
      <w:bookmarkStart w:id="21" w:name="_Toc198104555"/>
      <w:bookmarkStart w:id="22" w:name="_Toc198113820"/>
      <w:r>
        <w:t>W</w:t>
      </w:r>
      <w:r w:rsidR="002C5083" w:rsidRPr="005A482A">
        <w:t xml:space="preserve">hat is an </w:t>
      </w:r>
      <w:r w:rsidR="00DC7400">
        <w:t>a</w:t>
      </w:r>
      <w:r w:rsidR="002C5083" w:rsidRPr="005A482A">
        <w:t>sset?</w:t>
      </w:r>
      <w:bookmarkEnd w:id="20"/>
      <w:bookmarkEnd w:id="21"/>
      <w:bookmarkEnd w:id="22"/>
    </w:p>
    <w:p w14:paraId="5973BF82" w14:textId="5B366C29" w:rsidR="002C5083" w:rsidRDefault="002C5083" w:rsidP="005360CB">
      <w:pPr>
        <w:pStyle w:val="Textbody"/>
        <w:jc w:val="left"/>
      </w:pPr>
      <w:r w:rsidRPr="00C103A7">
        <w:t xml:space="preserve">The most basic definition is </w:t>
      </w:r>
      <w:r w:rsidR="00AE4760">
        <w:t>-</w:t>
      </w:r>
      <w:r w:rsidRPr="00C103A7">
        <w:t xml:space="preserve"> </w:t>
      </w:r>
      <w:r w:rsidRPr="00AE4760">
        <w:rPr>
          <w:b/>
          <w:bCs/>
        </w:rPr>
        <w:t>something that is of value</w:t>
      </w:r>
      <w:r w:rsidRPr="00C103A7">
        <w:t>.</w:t>
      </w:r>
    </w:p>
    <w:p w14:paraId="72D4C3E6" w14:textId="22882038" w:rsidR="005607F2" w:rsidRPr="005F14C2" w:rsidRDefault="009A4970" w:rsidP="009A1C70">
      <w:pPr>
        <w:pStyle w:val="YRCNormal"/>
      </w:pPr>
      <w:r w:rsidRPr="005F14C2">
        <w:rPr>
          <w:rFonts w:hint="eastAsia"/>
        </w:rPr>
        <w:t xml:space="preserve">Assets are all the things that enable </w:t>
      </w:r>
      <w:r w:rsidR="000C027C">
        <w:t>C</w:t>
      </w:r>
      <w:r w:rsidRPr="005F14C2">
        <w:rPr>
          <w:rFonts w:hint="eastAsia"/>
        </w:rPr>
        <w:t xml:space="preserve">ouncil to deliver services </w:t>
      </w:r>
      <w:r w:rsidR="005720DE">
        <w:t>for</w:t>
      </w:r>
      <w:r w:rsidRPr="005F14C2">
        <w:rPr>
          <w:rFonts w:hint="eastAsia"/>
        </w:rPr>
        <w:t xml:space="preserve"> </w:t>
      </w:r>
      <w:r w:rsidR="00153BE6">
        <w:t>our</w:t>
      </w:r>
      <w:r w:rsidRPr="005F14C2">
        <w:rPr>
          <w:rFonts w:hint="eastAsia"/>
        </w:rPr>
        <w:t xml:space="preserve"> community, and help residents to stay connected, healthy and active. </w:t>
      </w:r>
    </w:p>
    <w:p w14:paraId="732517C9" w14:textId="295163DB" w:rsidR="002C5083" w:rsidRPr="005F14C2" w:rsidRDefault="58724F61" w:rsidP="009A1C70">
      <w:pPr>
        <w:pStyle w:val="YRCNormal"/>
      </w:pPr>
      <w:r w:rsidRPr="27EE02B6">
        <w:lastRenderedPageBreak/>
        <w:t>M</w:t>
      </w:r>
      <w:r w:rsidR="5C9C38B2" w:rsidRPr="27EE02B6">
        <w:t xml:space="preserve">any </w:t>
      </w:r>
      <w:r w:rsidR="2362AB35" w:rsidRPr="27EE02B6">
        <w:t xml:space="preserve">of the things our community see as they step outside their home are assets that Council manages: the footpaths leading to shops, schools or sports centres; most of the roads (75%); buildings for community activities such as halls and libraries; parks and open spaces that keep </w:t>
      </w:r>
      <w:r w:rsidR="09C16AED" w:rsidRPr="27EE02B6">
        <w:t xml:space="preserve">community </w:t>
      </w:r>
      <w:r w:rsidR="2362AB35" w:rsidRPr="27EE02B6">
        <w:t>healthy and active, and playgrounds that provide endless fun for children. This Asset Plan focuses on these tangible assets that community can touch and feel.</w:t>
      </w:r>
    </w:p>
    <w:p w14:paraId="24E36752" w14:textId="778B15EA" w:rsidR="6092321D" w:rsidRDefault="002C5083" w:rsidP="00E67DEC">
      <w:pPr>
        <w:pStyle w:val="Sub-sectiontitle"/>
        <w:jc w:val="left"/>
      </w:pPr>
      <w:bookmarkStart w:id="23" w:name="_Toc194926535"/>
      <w:bookmarkStart w:id="24" w:name="_Toc198104556"/>
      <w:bookmarkStart w:id="25" w:name="_Toc198113821"/>
      <w:r w:rsidRPr="004570C5">
        <w:t xml:space="preserve">Why do we have </w:t>
      </w:r>
      <w:r w:rsidR="00632562">
        <w:t>a</w:t>
      </w:r>
      <w:r w:rsidRPr="004570C5">
        <w:t>ssets?</w:t>
      </w:r>
      <w:bookmarkEnd w:id="23"/>
      <w:bookmarkEnd w:id="24"/>
      <w:bookmarkEnd w:id="25"/>
    </w:p>
    <w:p w14:paraId="16272995" w14:textId="0633172E" w:rsidR="00201E01" w:rsidRDefault="00201E01" w:rsidP="00201E01">
      <w:pPr>
        <w:pStyle w:val="YRCNormal"/>
      </w:pPr>
      <w:r w:rsidRPr="00201E01">
        <w:rPr>
          <w:rFonts w:hint="eastAsia"/>
        </w:rPr>
        <w:t>Council</w:t>
      </w:r>
      <w:r w:rsidR="000E10F5">
        <w:t>’</w:t>
      </w:r>
      <w:r w:rsidRPr="00201E01">
        <w:rPr>
          <w:rFonts w:hint="eastAsia"/>
        </w:rPr>
        <w:t xml:space="preserve">s infrastructure assets help support many service outcomes and benefits:  </w:t>
      </w:r>
    </w:p>
    <w:tbl>
      <w:tblPr>
        <w:tblStyle w:val="TableGrid"/>
        <w:tblW w:w="553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2901"/>
        <w:gridCol w:w="8139"/>
      </w:tblGrid>
      <w:tr w:rsidR="002C5083" w:rsidRPr="000801AA" w14:paraId="7C489246" w14:textId="77777777" w:rsidTr="001908D4">
        <w:trPr>
          <w:trHeight w:val="540"/>
          <w:jc w:val="center"/>
        </w:trPr>
        <w:tc>
          <w:tcPr>
            <w:tcW w:w="1314" w:type="pct"/>
            <w:shd w:val="clear" w:color="auto" w:fill="F075AB"/>
          </w:tcPr>
          <w:p w14:paraId="1B474AF0" w14:textId="0B9EDD84" w:rsidR="002C5083" w:rsidRPr="00201E01" w:rsidRDefault="002C5083" w:rsidP="009A1C70">
            <w:pPr>
              <w:pStyle w:val="YRCNormal"/>
              <w:rPr>
                <w:b/>
                <w:bCs/>
              </w:rPr>
            </w:pPr>
            <w:r w:rsidRPr="00201E01">
              <w:rPr>
                <w:b/>
                <w:bCs/>
                <w:sz w:val="24"/>
                <w:szCs w:val="24"/>
              </w:rPr>
              <w:t>Service outcome</w:t>
            </w:r>
          </w:p>
        </w:tc>
        <w:tc>
          <w:tcPr>
            <w:tcW w:w="3686" w:type="pct"/>
            <w:shd w:val="clear" w:color="auto" w:fill="F075AB"/>
          </w:tcPr>
          <w:p w14:paraId="1912AB76" w14:textId="27F8136C" w:rsidR="002C5083" w:rsidRPr="000801AA" w:rsidRDefault="002C5083" w:rsidP="005360CB">
            <w:pPr>
              <w:spacing w:before="60"/>
              <w:rPr>
                <w:rFonts w:ascii="Arial" w:eastAsia="Times New Roman" w:hAnsi="Arial" w:cs="Arial"/>
                <w:b/>
                <w:sz w:val="24"/>
                <w:szCs w:val="24"/>
                <w:lang w:eastAsia="en-AU"/>
              </w:rPr>
            </w:pPr>
            <w:r w:rsidRPr="000801AA">
              <w:rPr>
                <w:rFonts w:ascii="Arial" w:eastAsia="Times New Roman" w:hAnsi="Arial" w:cs="Arial"/>
                <w:b/>
                <w:sz w:val="24"/>
                <w:szCs w:val="24"/>
                <w:lang w:eastAsia="en-AU"/>
              </w:rPr>
              <w:t>Description</w:t>
            </w:r>
            <w:r w:rsidR="00F652A1" w:rsidRPr="000801AA">
              <w:rPr>
                <w:rFonts w:ascii="Arial" w:eastAsia="Times New Roman" w:hAnsi="Arial" w:cs="Arial"/>
                <w:b/>
                <w:sz w:val="24"/>
                <w:szCs w:val="24"/>
                <w:lang w:eastAsia="en-AU"/>
              </w:rPr>
              <w:t xml:space="preserve"> and examples</w:t>
            </w:r>
          </w:p>
        </w:tc>
      </w:tr>
      <w:tr w:rsidR="002C5083" w:rsidRPr="000801AA" w14:paraId="0D8B5026" w14:textId="77777777" w:rsidTr="001908D4">
        <w:trPr>
          <w:trHeight w:val="721"/>
          <w:jc w:val="center"/>
        </w:trPr>
        <w:tc>
          <w:tcPr>
            <w:tcW w:w="1314" w:type="pct"/>
            <w:shd w:val="clear" w:color="auto" w:fill="FDEDF4"/>
          </w:tcPr>
          <w:p w14:paraId="0720816B" w14:textId="77777777" w:rsidR="002C5083" w:rsidRPr="000801AA" w:rsidRDefault="002C5083" w:rsidP="005360CB">
            <w:pPr>
              <w:rPr>
                <w:rFonts w:ascii="Arial" w:eastAsia="Times New Roman" w:hAnsi="Arial" w:cs="Arial"/>
                <w:b/>
                <w:sz w:val="24"/>
                <w:szCs w:val="24"/>
                <w:lang w:eastAsia="en-AU"/>
              </w:rPr>
            </w:pPr>
            <w:r w:rsidRPr="000801AA">
              <w:rPr>
                <w:rFonts w:ascii="Arial" w:eastAsia="Times New Roman" w:hAnsi="Arial" w:cs="Arial"/>
                <w:b/>
                <w:color w:val="000000"/>
                <w:sz w:val="24"/>
                <w:szCs w:val="24"/>
                <w:lang w:eastAsia="en-AU"/>
              </w:rPr>
              <w:t>Social Connection</w:t>
            </w:r>
          </w:p>
        </w:tc>
        <w:tc>
          <w:tcPr>
            <w:tcW w:w="3686" w:type="pct"/>
            <w:shd w:val="clear" w:color="auto" w:fill="FDEDF4"/>
          </w:tcPr>
          <w:p w14:paraId="05118E43" w14:textId="20DF5DE0" w:rsidR="002C5083" w:rsidRPr="000801AA" w:rsidRDefault="002C5083" w:rsidP="005360CB">
            <w:pPr>
              <w:spacing w:before="60" w:after="60"/>
              <w:rPr>
                <w:rFonts w:ascii="Arial" w:eastAsia="Times New Roman" w:hAnsi="Arial" w:cs="Arial"/>
                <w:b/>
                <w:bCs/>
                <w:sz w:val="24"/>
                <w:szCs w:val="24"/>
                <w:lang w:eastAsia="en-AU"/>
              </w:rPr>
            </w:pPr>
            <w:r w:rsidRPr="000801AA">
              <w:rPr>
                <w:rFonts w:ascii="Arial" w:eastAsia="Times New Roman" w:hAnsi="Arial" w:cs="Arial"/>
                <w:color w:val="000000"/>
                <w:sz w:val="24"/>
                <w:szCs w:val="24"/>
                <w:lang w:eastAsia="en-AU"/>
              </w:rPr>
              <w:t>Strongly affiliated with volunteer</w:t>
            </w:r>
            <w:r w:rsidR="00615ABA">
              <w:rPr>
                <w:rFonts w:ascii="Arial" w:eastAsia="Times New Roman" w:hAnsi="Arial" w:cs="Arial"/>
                <w:color w:val="000000"/>
                <w:sz w:val="24"/>
                <w:szCs w:val="24"/>
                <w:lang w:eastAsia="en-AU"/>
              </w:rPr>
              <w:t>-</w:t>
            </w:r>
            <w:r w:rsidRPr="000801AA">
              <w:rPr>
                <w:rFonts w:ascii="Arial" w:eastAsia="Times New Roman" w:hAnsi="Arial" w:cs="Arial"/>
                <w:color w:val="000000"/>
                <w:sz w:val="24"/>
                <w:szCs w:val="24"/>
                <w:lang w:eastAsia="en-AU"/>
              </w:rPr>
              <w:t>run organisations, i.e. Friends of groups. Any activities that support groups coming together and building social capital.</w:t>
            </w:r>
          </w:p>
        </w:tc>
      </w:tr>
      <w:tr w:rsidR="000A5097" w:rsidRPr="000801AA" w14:paraId="3308CCBF" w14:textId="77777777" w:rsidTr="001908D4">
        <w:trPr>
          <w:trHeight w:val="665"/>
          <w:jc w:val="center"/>
        </w:trPr>
        <w:tc>
          <w:tcPr>
            <w:tcW w:w="1314" w:type="pct"/>
          </w:tcPr>
          <w:p w14:paraId="348E70F0" w14:textId="73A11195" w:rsidR="000A5097" w:rsidRPr="000801AA" w:rsidRDefault="00043C89" w:rsidP="000A5097">
            <w:pPr>
              <w:rPr>
                <w:rFonts w:ascii="Arial" w:eastAsia="Times New Roman" w:hAnsi="Arial" w:cs="Arial"/>
                <w:b/>
                <w:sz w:val="24"/>
                <w:szCs w:val="24"/>
                <w:lang w:eastAsia="en-AU"/>
              </w:rPr>
            </w:pPr>
            <w:r>
              <w:rPr>
                <w:rFonts w:ascii="Arial" w:eastAsia="Times New Roman" w:hAnsi="Arial" w:cs="Arial"/>
                <w:b/>
                <w:color w:val="000000"/>
                <w:sz w:val="24"/>
                <w:szCs w:val="24"/>
                <w:lang w:eastAsia="en-AU"/>
              </w:rPr>
              <w:t>Emergency Preparedness and Resilience</w:t>
            </w:r>
          </w:p>
        </w:tc>
        <w:tc>
          <w:tcPr>
            <w:tcW w:w="3686" w:type="pct"/>
          </w:tcPr>
          <w:p w14:paraId="578F6454" w14:textId="7CB98ADA" w:rsidR="000A5097" w:rsidRPr="000801AA" w:rsidRDefault="000A5097" w:rsidP="000A5097">
            <w:pPr>
              <w:spacing w:before="60" w:after="60"/>
              <w:rPr>
                <w:rFonts w:ascii="Arial" w:eastAsia="Times New Roman" w:hAnsi="Arial" w:cs="Arial"/>
                <w:b/>
                <w:bCs/>
                <w:sz w:val="24"/>
                <w:szCs w:val="24"/>
                <w:lang w:eastAsia="en-AU"/>
              </w:rPr>
            </w:pPr>
            <w:r w:rsidRPr="3BE7A206">
              <w:rPr>
                <w:rFonts w:ascii="Arial" w:eastAsia="Times New Roman" w:hAnsi="Arial" w:cs="Arial"/>
                <w:color w:val="000000" w:themeColor="text1"/>
                <w:sz w:val="24"/>
                <w:szCs w:val="24"/>
                <w:lang w:eastAsia="en-AU"/>
              </w:rPr>
              <w:t>Strengthens community</w:t>
            </w:r>
            <w:r w:rsidRPr="7BD7E1DA">
              <w:rPr>
                <w:rFonts w:ascii="Arial" w:eastAsia="Times New Roman" w:hAnsi="Arial" w:cs="Arial"/>
                <w:color w:val="000000" w:themeColor="text1"/>
                <w:sz w:val="24"/>
                <w:szCs w:val="24"/>
                <w:lang w:eastAsia="en-AU"/>
              </w:rPr>
              <w:t xml:space="preserve"> resilience in </w:t>
            </w:r>
            <w:r w:rsidRPr="3BE7A206">
              <w:rPr>
                <w:rFonts w:ascii="Arial" w:eastAsia="Times New Roman" w:hAnsi="Arial" w:cs="Arial"/>
                <w:color w:val="000000" w:themeColor="text1"/>
                <w:sz w:val="24"/>
                <w:szCs w:val="24"/>
                <w:lang w:eastAsia="en-AU"/>
              </w:rPr>
              <w:t xml:space="preserve">emergencies </w:t>
            </w:r>
            <w:r w:rsidRPr="15CC1BA1">
              <w:rPr>
                <w:rFonts w:ascii="Arial" w:eastAsia="Times New Roman" w:hAnsi="Arial" w:cs="Arial"/>
                <w:color w:val="000000" w:themeColor="text1"/>
                <w:sz w:val="24"/>
                <w:szCs w:val="24"/>
                <w:lang w:eastAsia="en-AU"/>
              </w:rPr>
              <w:t>through i</w:t>
            </w:r>
            <w:r w:rsidR="00D10A47">
              <w:rPr>
                <w:rFonts w:ascii="Arial" w:eastAsia="Times New Roman" w:hAnsi="Arial" w:cs="Arial"/>
                <w:color w:val="000000" w:themeColor="text1"/>
                <w:sz w:val="24"/>
                <w:szCs w:val="24"/>
                <w:lang w:eastAsia="en-AU"/>
              </w:rPr>
              <w:t>t</w:t>
            </w:r>
            <w:r>
              <w:rPr>
                <w:rFonts w:ascii="Arial" w:eastAsia="Times New Roman" w:hAnsi="Arial" w:cs="Arial"/>
                <w:color w:val="000000" w:themeColor="text1"/>
                <w:sz w:val="24"/>
                <w:szCs w:val="24"/>
                <w:lang w:eastAsia="en-AU"/>
              </w:rPr>
              <w:t xml:space="preserve">s </w:t>
            </w:r>
            <w:r w:rsidRPr="7BD7E1DA">
              <w:rPr>
                <w:rFonts w:ascii="Arial" w:eastAsia="Times New Roman" w:hAnsi="Arial" w:cs="Arial"/>
                <w:color w:val="000000" w:themeColor="text1"/>
                <w:sz w:val="24"/>
                <w:szCs w:val="24"/>
                <w:lang w:eastAsia="en-AU"/>
              </w:rPr>
              <w:t>community</w:t>
            </w:r>
            <w:r w:rsidRPr="5855013F">
              <w:rPr>
                <w:rFonts w:ascii="Arial" w:eastAsia="Times New Roman" w:hAnsi="Arial" w:cs="Arial"/>
                <w:color w:val="000000" w:themeColor="text1"/>
                <w:sz w:val="24"/>
                <w:szCs w:val="24"/>
                <w:lang w:eastAsia="en-AU"/>
              </w:rPr>
              <w:t xml:space="preserve"> emergency networks and community planning groups. </w:t>
            </w:r>
          </w:p>
        </w:tc>
      </w:tr>
      <w:tr w:rsidR="000A5097" w:rsidRPr="000801AA" w14:paraId="3B24402A" w14:textId="77777777" w:rsidTr="001908D4">
        <w:trPr>
          <w:trHeight w:val="540"/>
          <w:jc w:val="center"/>
        </w:trPr>
        <w:tc>
          <w:tcPr>
            <w:tcW w:w="1314" w:type="pct"/>
            <w:shd w:val="clear" w:color="auto" w:fill="FDEDF4"/>
          </w:tcPr>
          <w:p w14:paraId="73A39A3E" w14:textId="77777777" w:rsidR="000A5097" w:rsidRPr="000801AA" w:rsidRDefault="000A5097" w:rsidP="000A5097">
            <w:pPr>
              <w:rPr>
                <w:rFonts w:ascii="Arial" w:eastAsia="Times New Roman" w:hAnsi="Arial" w:cs="Arial"/>
                <w:b/>
                <w:sz w:val="24"/>
                <w:szCs w:val="24"/>
                <w:lang w:eastAsia="en-AU"/>
              </w:rPr>
            </w:pPr>
            <w:r w:rsidRPr="000801AA">
              <w:rPr>
                <w:rFonts w:ascii="Arial" w:eastAsia="Times New Roman" w:hAnsi="Arial" w:cs="Arial"/>
                <w:b/>
                <w:color w:val="000000"/>
                <w:sz w:val="24"/>
                <w:szCs w:val="24"/>
                <w:lang w:eastAsia="en-AU"/>
              </w:rPr>
              <w:t>Active Living</w:t>
            </w:r>
          </w:p>
        </w:tc>
        <w:tc>
          <w:tcPr>
            <w:tcW w:w="3686" w:type="pct"/>
            <w:shd w:val="clear" w:color="auto" w:fill="FDEDF4"/>
          </w:tcPr>
          <w:p w14:paraId="66613B13" w14:textId="32108D41" w:rsidR="000A5097" w:rsidRPr="000801AA" w:rsidRDefault="00AC2EB2" w:rsidP="000A5097">
            <w:pPr>
              <w:spacing w:before="60" w:after="60"/>
              <w:rPr>
                <w:rFonts w:ascii="Arial" w:eastAsia="Times New Roman" w:hAnsi="Arial" w:cs="Arial"/>
                <w:b/>
                <w:bCs/>
                <w:sz w:val="24"/>
                <w:szCs w:val="24"/>
                <w:lang w:eastAsia="en-AU"/>
              </w:rPr>
            </w:pPr>
            <w:r w:rsidRPr="15CC1BA1">
              <w:rPr>
                <w:rFonts w:ascii="Arial" w:eastAsia="Times New Roman" w:hAnsi="Arial" w:cs="Arial"/>
                <w:color w:val="000000" w:themeColor="text1"/>
                <w:sz w:val="24"/>
                <w:szCs w:val="24"/>
                <w:lang w:eastAsia="en-AU"/>
              </w:rPr>
              <w:t>Promotes recreation, sport</w:t>
            </w:r>
            <w:r w:rsidR="00300456">
              <w:rPr>
                <w:rFonts w:ascii="Arial" w:eastAsia="Times New Roman" w:hAnsi="Arial" w:cs="Arial"/>
                <w:color w:val="000000" w:themeColor="text1"/>
                <w:sz w:val="24"/>
                <w:szCs w:val="24"/>
                <w:lang w:eastAsia="en-AU"/>
              </w:rPr>
              <w:t xml:space="preserve"> and</w:t>
            </w:r>
            <w:r w:rsidRPr="15CC1BA1">
              <w:rPr>
                <w:rFonts w:ascii="Arial" w:eastAsia="Times New Roman" w:hAnsi="Arial" w:cs="Arial"/>
                <w:color w:val="000000" w:themeColor="text1"/>
                <w:sz w:val="24"/>
                <w:szCs w:val="24"/>
                <w:lang w:eastAsia="en-AU"/>
              </w:rPr>
              <w:t xml:space="preserve"> </w:t>
            </w:r>
            <w:r w:rsidRPr="000801AA">
              <w:rPr>
                <w:rFonts w:ascii="Arial" w:eastAsia="Times New Roman" w:hAnsi="Arial" w:cs="Arial"/>
                <w:sz w:val="24"/>
                <w:szCs w:val="24"/>
                <w:lang w:eastAsia="en-AU"/>
              </w:rPr>
              <w:t>movement for all ages, genders and abilit</w:t>
            </w:r>
            <w:r w:rsidR="00300456">
              <w:rPr>
                <w:rFonts w:ascii="Arial" w:eastAsia="Times New Roman" w:hAnsi="Arial" w:cs="Arial"/>
                <w:sz w:val="24"/>
                <w:szCs w:val="24"/>
                <w:lang w:eastAsia="en-AU"/>
              </w:rPr>
              <w:t>ies.</w:t>
            </w:r>
          </w:p>
        </w:tc>
      </w:tr>
      <w:tr w:rsidR="000A5097" w:rsidRPr="000801AA" w14:paraId="2ADF86B6" w14:textId="77777777" w:rsidTr="001908D4">
        <w:trPr>
          <w:trHeight w:val="518"/>
          <w:jc w:val="center"/>
        </w:trPr>
        <w:tc>
          <w:tcPr>
            <w:tcW w:w="1314" w:type="pct"/>
          </w:tcPr>
          <w:p w14:paraId="78BE5330" w14:textId="77777777" w:rsidR="000A5097" w:rsidRPr="000801AA" w:rsidRDefault="000A5097" w:rsidP="000A5097">
            <w:pPr>
              <w:rPr>
                <w:rFonts w:ascii="Arial" w:eastAsia="Times New Roman" w:hAnsi="Arial" w:cs="Arial"/>
                <w:b/>
                <w:sz w:val="24"/>
                <w:szCs w:val="24"/>
                <w:lang w:eastAsia="en-AU"/>
              </w:rPr>
            </w:pPr>
            <w:r w:rsidRPr="000801AA">
              <w:rPr>
                <w:rFonts w:ascii="Arial" w:eastAsia="Times New Roman" w:hAnsi="Arial" w:cs="Arial"/>
                <w:b/>
                <w:color w:val="000000"/>
                <w:sz w:val="24"/>
                <w:szCs w:val="24"/>
                <w:lang w:eastAsia="en-AU"/>
              </w:rPr>
              <w:t>Food Security</w:t>
            </w:r>
          </w:p>
        </w:tc>
        <w:tc>
          <w:tcPr>
            <w:tcW w:w="3686" w:type="pct"/>
          </w:tcPr>
          <w:p w14:paraId="388A40AA" w14:textId="01A96538" w:rsidR="000A5097" w:rsidRPr="000801AA" w:rsidRDefault="000D5566" w:rsidP="000A5097">
            <w:pPr>
              <w:spacing w:before="60" w:after="60"/>
              <w:rPr>
                <w:rFonts w:ascii="Arial" w:eastAsia="Times New Roman" w:hAnsi="Arial" w:cs="Arial"/>
                <w:color w:val="000000"/>
                <w:sz w:val="24"/>
                <w:szCs w:val="24"/>
                <w:lang w:eastAsia="en-AU"/>
              </w:rPr>
            </w:pPr>
            <w:r w:rsidRPr="15CC1BA1">
              <w:rPr>
                <w:rFonts w:ascii="Arial" w:eastAsia="Times New Roman" w:hAnsi="Arial" w:cs="Arial"/>
                <w:color w:val="000000" w:themeColor="text1"/>
                <w:sz w:val="24"/>
                <w:szCs w:val="24"/>
                <w:lang w:eastAsia="en-AU"/>
              </w:rPr>
              <w:t>Includes community gardens and food systems such as community supported agriculture</w:t>
            </w:r>
            <w:r w:rsidR="000541EC">
              <w:rPr>
                <w:rFonts w:ascii="Arial" w:eastAsia="Times New Roman" w:hAnsi="Arial" w:cs="Arial"/>
                <w:color w:val="000000" w:themeColor="text1"/>
                <w:sz w:val="24"/>
                <w:szCs w:val="24"/>
                <w:lang w:eastAsia="en-AU"/>
              </w:rPr>
              <w:t xml:space="preserve"> and</w:t>
            </w:r>
            <w:r w:rsidRPr="15CC1BA1">
              <w:rPr>
                <w:rFonts w:ascii="Arial" w:eastAsia="Times New Roman" w:hAnsi="Arial" w:cs="Arial"/>
                <w:color w:val="000000" w:themeColor="text1"/>
                <w:sz w:val="24"/>
                <w:szCs w:val="24"/>
                <w:lang w:eastAsia="en-AU"/>
              </w:rPr>
              <w:t xml:space="preserve"> food relief support</w:t>
            </w:r>
            <w:r w:rsidR="000541EC">
              <w:rPr>
                <w:rFonts w:ascii="Arial" w:eastAsia="Times New Roman" w:hAnsi="Arial" w:cs="Arial"/>
                <w:color w:val="000000" w:themeColor="text1"/>
                <w:sz w:val="24"/>
                <w:szCs w:val="24"/>
                <w:lang w:eastAsia="en-AU"/>
              </w:rPr>
              <w:t>.</w:t>
            </w:r>
          </w:p>
        </w:tc>
      </w:tr>
      <w:tr w:rsidR="000A5097" w:rsidRPr="000801AA" w14:paraId="73AFC2B6" w14:textId="77777777" w:rsidTr="001908D4">
        <w:trPr>
          <w:trHeight w:val="540"/>
          <w:jc w:val="center"/>
        </w:trPr>
        <w:tc>
          <w:tcPr>
            <w:tcW w:w="1314" w:type="pct"/>
            <w:shd w:val="clear" w:color="auto" w:fill="FDEDF4"/>
          </w:tcPr>
          <w:p w14:paraId="5C3FBC7F" w14:textId="77777777" w:rsidR="000A5097" w:rsidRPr="000801AA" w:rsidRDefault="000A5097" w:rsidP="000A5097">
            <w:pPr>
              <w:rPr>
                <w:rFonts w:ascii="Arial" w:eastAsia="Times New Roman" w:hAnsi="Arial" w:cs="Arial"/>
                <w:b/>
                <w:sz w:val="24"/>
                <w:szCs w:val="24"/>
                <w:lang w:eastAsia="en-AU"/>
              </w:rPr>
            </w:pPr>
            <w:r w:rsidRPr="000801AA">
              <w:rPr>
                <w:rFonts w:ascii="Arial" w:eastAsia="Times New Roman" w:hAnsi="Arial" w:cs="Arial"/>
                <w:b/>
                <w:color w:val="000000"/>
                <w:sz w:val="24"/>
                <w:szCs w:val="24"/>
                <w:lang w:eastAsia="en-AU"/>
              </w:rPr>
              <w:t>Health and Wellbeing</w:t>
            </w:r>
          </w:p>
        </w:tc>
        <w:tc>
          <w:tcPr>
            <w:tcW w:w="3686" w:type="pct"/>
            <w:shd w:val="clear" w:color="auto" w:fill="FDEDF4"/>
          </w:tcPr>
          <w:p w14:paraId="142F3FD0" w14:textId="24506590" w:rsidR="000A5097" w:rsidRPr="000801AA" w:rsidRDefault="00201E0E" w:rsidP="000A5097">
            <w:pPr>
              <w:spacing w:before="60" w:after="60"/>
              <w:rPr>
                <w:rFonts w:ascii="Arial" w:eastAsia="Times New Roman" w:hAnsi="Arial" w:cs="Arial"/>
                <w:b/>
                <w:bCs/>
                <w:sz w:val="24"/>
                <w:szCs w:val="24"/>
                <w:lang w:eastAsia="en-AU"/>
              </w:rPr>
            </w:pPr>
            <w:r w:rsidRPr="76BD79C1">
              <w:rPr>
                <w:rFonts w:ascii="Arial" w:eastAsia="Times New Roman" w:hAnsi="Arial" w:cs="Arial"/>
                <w:color w:val="000000" w:themeColor="text1"/>
                <w:sz w:val="24"/>
                <w:szCs w:val="24"/>
                <w:lang w:eastAsia="en-AU"/>
              </w:rPr>
              <w:t>Enhances physical and mental health and wellbeing, providing access to a range of health services</w:t>
            </w:r>
            <w:r w:rsidR="000A5097" w:rsidRPr="000801AA">
              <w:rPr>
                <w:rFonts w:ascii="Arial" w:eastAsia="Times New Roman" w:hAnsi="Arial" w:cs="Arial"/>
                <w:color w:val="000000"/>
                <w:sz w:val="24"/>
                <w:szCs w:val="24"/>
                <w:lang w:eastAsia="en-AU"/>
              </w:rPr>
              <w:t>.</w:t>
            </w:r>
          </w:p>
        </w:tc>
      </w:tr>
      <w:tr w:rsidR="000A5097" w:rsidRPr="000801AA" w14:paraId="6C23877D" w14:textId="77777777" w:rsidTr="001908D4">
        <w:trPr>
          <w:trHeight w:val="627"/>
          <w:jc w:val="center"/>
        </w:trPr>
        <w:tc>
          <w:tcPr>
            <w:tcW w:w="1314" w:type="pct"/>
          </w:tcPr>
          <w:p w14:paraId="38CDAA24" w14:textId="77777777" w:rsidR="000A5097" w:rsidRPr="000801AA" w:rsidRDefault="000A5097" w:rsidP="000A5097">
            <w:pPr>
              <w:rPr>
                <w:rFonts w:ascii="Arial" w:eastAsia="Times New Roman" w:hAnsi="Arial" w:cs="Arial"/>
                <w:b/>
                <w:sz w:val="24"/>
                <w:szCs w:val="24"/>
                <w:lang w:eastAsia="en-AU"/>
              </w:rPr>
            </w:pPr>
            <w:r w:rsidRPr="000801AA">
              <w:rPr>
                <w:rFonts w:ascii="Arial" w:eastAsia="Times New Roman" w:hAnsi="Arial" w:cs="Arial"/>
                <w:b/>
                <w:color w:val="000000"/>
                <w:sz w:val="24"/>
                <w:szCs w:val="24"/>
                <w:lang w:eastAsia="en-AU"/>
              </w:rPr>
              <w:t>Education and Training</w:t>
            </w:r>
          </w:p>
        </w:tc>
        <w:tc>
          <w:tcPr>
            <w:tcW w:w="3686" w:type="pct"/>
          </w:tcPr>
          <w:p w14:paraId="450501D1" w14:textId="3DDFE5DE" w:rsidR="000A5097" w:rsidRPr="000801AA" w:rsidRDefault="004D0984" w:rsidP="000A5097">
            <w:pPr>
              <w:spacing w:before="60" w:after="60"/>
              <w:rPr>
                <w:rFonts w:ascii="Arial" w:eastAsia="Times New Roman" w:hAnsi="Arial" w:cs="Arial"/>
                <w:b/>
                <w:bCs/>
                <w:sz w:val="24"/>
                <w:szCs w:val="24"/>
                <w:lang w:eastAsia="en-AU"/>
              </w:rPr>
            </w:pPr>
            <w:r w:rsidRPr="76BD79C1">
              <w:rPr>
                <w:rFonts w:ascii="Arial" w:eastAsia="Times New Roman" w:hAnsi="Arial" w:cs="Arial"/>
                <w:color w:val="000000" w:themeColor="text1"/>
                <w:sz w:val="24"/>
                <w:szCs w:val="24"/>
                <w:lang w:eastAsia="en-AU"/>
              </w:rPr>
              <w:t>Facilitates skills development</w:t>
            </w:r>
            <w:r w:rsidRPr="06CB5296">
              <w:rPr>
                <w:rFonts w:ascii="Arial" w:eastAsia="Times New Roman" w:hAnsi="Arial" w:cs="Arial"/>
                <w:color w:val="000000" w:themeColor="text1"/>
                <w:sz w:val="24"/>
                <w:szCs w:val="24"/>
                <w:lang w:eastAsia="en-AU"/>
              </w:rPr>
              <w:t xml:space="preserve"> and</w:t>
            </w:r>
            <w:r w:rsidRPr="06CB5296" w:rsidDel="6477EEBC">
              <w:rPr>
                <w:rFonts w:ascii="Arial" w:eastAsia="Times New Roman" w:hAnsi="Arial" w:cs="Arial"/>
                <w:color w:val="000000" w:themeColor="text1"/>
                <w:sz w:val="24"/>
                <w:szCs w:val="24"/>
                <w:lang w:eastAsia="en-AU"/>
              </w:rPr>
              <w:t xml:space="preserve"> </w:t>
            </w:r>
            <w:r w:rsidRPr="06CB5296">
              <w:rPr>
                <w:rFonts w:ascii="Arial" w:eastAsia="Times New Roman" w:hAnsi="Arial" w:cs="Arial"/>
                <w:color w:val="000000" w:themeColor="text1"/>
                <w:sz w:val="24"/>
                <w:szCs w:val="24"/>
                <w:lang w:eastAsia="en-AU"/>
              </w:rPr>
              <w:t>supports</w:t>
            </w:r>
            <w:r w:rsidRPr="76BD79C1">
              <w:rPr>
                <w:rFonts w:ascii="Arial" w:eastAsia="Times New Roman" w:hAnsi="Arial" w:cs="Arial"/>
                <w:color w:val="000000" w:themeColor="text1"/>
                <w:sz w:val="24"/>
                <w:szCs w:val="24"/>
                <w:lang w:eastAsia="en-AU"/>
              </w:rPr>
              <w:t xml:space="preserve"> access </w:t>
            </w:r>
            <w:r w:rsidR="00770236">
              <w:rPr>
                <w:rFonts w:ascii="Arial" w:eastAsia="Times New Roman" w:hAnsi="Arial" w:cs="Arial"/>
                <w:color w:val="000000" w:themeColor="text1"/>
                <w:sz w:val="24"/>
                <w:szCs w:val="24"/>
                <w:lang w:eastAsia="en-AU"/>
              </w:rPr>
              <w:t xml:space="preserve">to </w:t>
            </w:r>
            <w:r w:rsidRPr="76BD79C1">
              <w:rPr>
                <w:rFonts w:ascii="Arial" w:eastAsia="Times New Roman" w:hAnsi="Arial" w:cs="Arial"/>
                <w:color w:val="000000" w:themeColor="text1"/>
                <w:sz w:val="24"/>
                <w:szCs w:val="24"/>
                <w:lang w:eastAsia="en-AU"/>
              </w:rPr>
              <w:t>education or training opportunities.</w:t>
            </w:r>
          </w:p>
        </w:tc>
      </w:tr>
      <w:tr w:rsidR="000A5097" w:rsidRPr="000801AA" w14:paraId="673593DA" w14:textId="77777777" w:rsidTr="001908D4">
        <w:trPr>
          <w:trHeight w:val="153"/>
          <w:jc w:val="center"/>
        </w:trPr>
        <w:tc>
          <w:tcPr>
            <w:tcW w:w="1314" w:type="pct"/>
            <w:shd w:val="clear" w:color="auto" w:fill="FDEDF4"/>
          </w:tcPr>
          <w:p w14:paraId="2A11BB13" w14:textId="77777777" w:rsidR="000A5097" w:rsidRPr="000801AA" w:rsidRDefault="000A5097" w:rsidP="000A5097">
            <w:pPr>
              <w:rPr>
                <w:rFonts w:ascii="Arial" w:eastAsia="Times New Roman" w:hAnsi="Arial" w:cs="Arial"/>
                <w:b/>
                <w:color w:val="000000"/>
                <w:sz w:val="24"/>
                <w:szCs w:val="24"/>
                <w:lang w:eastAsia="en-AU"/>
              </w:rPr>
            </w:pPr>
            <w:r w:rsidRPr="000801AA">
              <w:rPr>
                <w:rFonts w:ascii="Arial" w:eastAsia="Times New Roman" w:hAnsi="Arial" w:cs="Arial"/>
                <w:b/>
                <w:color w:val="000000"/>
                <w:sz w:val="24"/>
                <w:szCs w:val="24"/>
                <w:lang w:eastAsia="en-AU"/>
              </w:rPr>
              <w:t>Employment</w:t>
            </w:r>
          </w:p>
        </w:tc>
        <w:tc>
          <w:tcPr>
            <w:tcW w:w="3686" w:type="pct"/>
            <w:shd w:val="clear" w:color="auto" w:fill="FDEDF4"/>
          </w:tcPr>
          <w:p w14:paraId="05429AB4" w14:textId="77777777" w:rsidR="000A5097" w:rsidRPr="000801AA" w:rsidRDefault="000A5097" w:rsidP="000A5097">
            <w:pPr>
              <w:spacing w:before="60" w:after="60"/>
              <w:rPr>
                <w:rFonts w:ascii="Arial" w:eastAsia="Times New Roman" w:hAnsi="Arial" w:cs="Arial"/>
                <w:b/>
                <w:bCs/>
                <w:sz w:val="24"/>
                <w:szCs w:val="24"/>
                <w:lang w:eastAsia="en-AU"/>
              </w:rPr>
            </w:pPr>
            <w:r w:rsidRPr="000801AA">
              <w:rPr>
                <w:rFonts w:ascii="Arial" w:eastAsia="Times New Roman" w:hAnsi="Arial" w:cs="Arial"/>
                <w:color w:val="000000"/>
                <w:sz w:val="24"/>
                <w:szCs w:val="24"/>
                <w:lang w:eastAsia="en-AU"/>
              </w:rPr>
              <w:t xml:space="preserve">Assisting people in job seeking and job readiness. </w:t>
            </w:r>
          </w:p>
        </w:tc>
      </w:tr>
      <w:tr w:rsidR="000A5097" w:rsidRPr="000801AA" w14:paraId="327EB821" w14:textId="77777777" w:rsidTr="001908D4">
        <w:trPr>
          <w:trHeight w:val="491"/>
          <w:jc w:val="center"/>
        </w:trPr>
        <w:tc>
          <w:tcPr>
            <w:tcW w:w="1314" w:type="pct"/>
          </w:tcPr>
          <w:p w14:paraId="0D75EF56" w14:textId="77777777" w:rsidR="000A5097" w:rsidRPr="000801AA" w:rsidRDefault="000A5097" w:rsidP="000A5097">
            <w:pPr>
              <w:rPr>
                <w:rFonts w:ascii="Arial" w:eastAsia="Times New Roman" w:hAnsi="Arial" w:cs="Arial"/>
                <w:b/>
                <w:sz w:val="24"/>
                <w:szCs w:val="24"/>
                <w:lang w:eastAsia="en-AU"/>
              </w:rPr>
            </w:pPr>
            <w:r w:rsidRPr="000801AA">
              <w:rPr>
                <w:rFonts w:ascii="Arial" w:eastAsia="Times New Roman" w:hAnsi="Arial" w:cs="Arial"/>
                <w:b/>
                <w:color w:val="000000"/>
                <w:sz w:val="24"/>
                <w:szCs w:val="24"/>
                <w:lang w:eastAsia="en-AU"/>
              </w:rPr>
              <w:t>Culture</w:t>
            </w:r>
          </w:p>
        </w:tc>
        <w:tc>
          <w:tcPr>
            <w:tcW w:w="3686" w:type="pct"/>
          </w:tcPr>
          <w:p w14:paraId="006B6141" w14:textId="2A1DC1B6" w:rsidR="000A5097" w:rsidRPr="000801AA" w:rsidRDefault="007B55EE" w:rsidP="000A5097">
            <w:pPr>
              <w:spacing w:before="60" w:after="60"/>
              <w:rPr>
                <w:rFonts w:ascii="Arial" w:eastAsia="Times New Roman" w:hAnsi="Arial" w:cs="Arial"/>
                <w:b/>
                <w:bCs/>
                <w:sz w:val="24"/>
                <w:szCs w:val="24"/>
                <w:lang w:eastAsia="en-AU"/>
              </w:rPr>
            </w:pPr>
            <w:r w:rsidRPr="637D8C24">
              <w:rPr>
                <w:rFonts w:ascii="Arial" w:eastAsia="Times New Roman" w:hAnsi="Arial" w:cs="Arial"/>
                <w:color w:val="000000" w:themeColor="text1"/>
                <w:sz w:val="24"/>
                <w:szCs w:val="24"/>
                <w:lang w:eastAsia="en-AU"/>
              </w:rPr>
              <w:t xml:space="preserve">Celebrates </w:t>
            </w:r>
            <w:r w:rsidRPr="15A809A4">
              <w:rPr>
                <w:rFonts w:ascii="Arial" w:eastAsia="Times New Roman" w:hAnsi="Arial" w:cs="Arial"/>
                <w:color w:val="000000" w:themeColor="text1"/>
                <w:sz w:val="24"/>
                <w:szCs w:val="24"/>
                <w:lang w:eastAsia="en-AU"/>
              </w:rPr>
              <w:t>a</w:t>
            </w:r>
            <w:r w:rsidRPr="637D8C24">
              <w:rPr>
                <w:rFonts w:ascii="Arial" w:eastAsia="Times New Roman" w:hAnsi="Arial" w:cs="Arial"/>
                <w:color w:val="000000" w:themeColor="text1"/>
                <w:sz w:val="24"/>
                <w:szCs w:val="24"/>
                <w:lang w:eastAsia="en-AU"/>
              </w:rPr>
              <w:t>rts</w:t>
            </w:r>
            <w:r w:rsidRPr="000801AA">
              <w:rPr>
                <w:rFonts w:ascii="Arial" w:eastAsia="Times New Roman" w:hAnsi="Arial" w:cs="Arial"/>
                <w:sz w:val="24"/>
                <w:szCs w:val="24"/>
                <w:lang w:eastAsia="en-AU"/>
              </w:rPr>
              <w:t>, heritage, indigenous history, creativity</w:t>
            </w:r>
            <w:r w:rsidRPr="637D8C24">
              <w:rPr>
                <w:rFonts w:ascii="Arial" w:eastAsia="Times New Roman" w:hAnsi="Arial" w:cs="Arial"/>
                <w:color w:val="000000" w:themeColor="text1"/>
                <w:sz w:val="24"/>
                <w:szCs w:val="24"/>
                <w:lang w:eastAsia="en-AU"/>
              </w:rPr>
              <w:t xml:space="preserve">, performance, </w:t>
            </w:r>
            <w:r w:rsidRPr="15A809A4">
              <w:rPr>
                <w:rFonts w:ascii="Arial" w:eastAsia="Times New Roman" w:hAnsi="Arial" w:cs="Arial"/>
                <w:color w:val="000000" w:themeColor="text1"/>
                <w:sz w:val="24"/>
                <w:szCs w:val="24"/>
                <w:lang w:eastAsia="en-AU"/>
              </w:rPr>
              <w:t>and our collective history.</w:t>
            </w:r>
          </w:p>
        </w:tc>
      </w:tr>
      <w:tr w:rsidR="000A5097" w:rsidRPr="000801AA" w14:paraId="1748D169" w14:textId="77777777" w:rsidTr="001908D4">
        <w:trPr>
          <w:trHeight w:val="390"/>
          <w:jc w:val="center"/>
        </w:trPr>
        <w:tc>
          <w:tcPr>
            <w:tcW w:w="1314" w:type="pct"/>
            <w:shd w:val="clear" w:color="auto" w:fill="FDEDF4"/>
          </w:tcPr>
          <w:p w14:paraId="426AA8B3" w14:textId="54F9119D" w:rsidR="000A5097" w:rsidRPr="000801AA" w:rsidRDefault="00602632" w:rsidP="000A5097">
            <w:pPr>
              <w:rPr>
                <w:rFonts w:ascii="Arial" w:eastAsia="Times New Roman" w:hAnsi="Arial" w:cs="Arial"/>
                <w:b/>
                <w:sz w:val="24"/>
                <w:szCs w:val="24"/>
                <w:lang w:eastAsia="en-AU"/>
              </w:rPr>
            </w:pPr>
            <w:r>
              <w:rPr>
                <w:rFonts w:ascii="Arial" w:eastAsia="Times New Roman" w:hAnsi="Arial" w:cs="Arial"/>
                <w:b/>
                <w:color w:val="000000"/>
                <w:sz w:val="24"/>
                <w:szCs w:val="24"/>
                <w:lang w:eastAsia="en-AU"/>
              </w:rPr>
              <w:t>Community</w:t>
            </w:r>
            <w:r w:rsidR="000A5097" w:rsidRPr="000801AA">
              <w:rPr>
                <w:rFonts w:ascii="Arial" w:eastAsia="Times New Roman" w:hAnsi="Arial" w:cs="Arial"/>
                <w:b/>
                <w:color w:val="000000"/>
                <w:sz w:val="24"/>
                <w:szCs w:val="24"/>
                <w:lang w:eastAsia="en-AU"/>
              </w:rPr>
              <w:t xml:space="preserve"> Participation</w:t>
            </w:r>
          </w:p>
        </w:tc>
        <w:tc>
          <w:tcPr>
            <w:tcW w:w="3686" w:type="pct"/>
            <w:shd w:val="clear" w:color="auto" w:fill="FDEDF4"/>
          </w:tcPr>
          <w:p w14:paraId="10D6B0C9" w14:textId="0D8B7084" w:rsidR="000A5097" w:rsidRPr="000801AA" w:rsidRDefault="008A545C" w:rsidP="000A5097">
            <w:pPr>
              <w:spacing w:before="60" w:after="60"/>
              <w:rPr>
                <w:rFonts w:ascii="Arial" w:eastAsia="Times New Roman" w:hAnsi="Arial" w:cs="Arial"/>
                <w:b/>
                <w:bCs/>
                <w:sz w:val="24"/>
                <w:szCs w:val="24"/>
                <w:lang w:eastAsia="en-AU"/>
              </w:rPr>
            </w:pPr>
            <w:r w:rsidRPr="12183C2B">
              <w:rPr>
                <w:rFonts w:ascii="Arial" w:eastAsia="Times New Roman" w:hAnsi="Arial" w:cs="Arial"/>
                <w:color w:val="000000" w:themeColor="text1"/>
                <w:sz w:val="24"/>
                <w:szCs w:val="24"/>
                <w:lang w:eastAsia="en-AU"/>
              </w:rPr>
              <w:t xml:space="preserve">Encourages community involvement in </w:t>
            </w:r>
            <w:r w:rsidRPr="15A809A4">
              <w:rPr>
                <w:rFonts w:ascii="Arial" w:eastAsia="Times New Roman" w:hAnsi="Arial" w:cs="Arial"/>
                <w:color w:val="000000" w:themeColor="text1"/>
                <w:sz w:val="24"/>
                <w:szCs w:val="24"/>
                <w:lang w:eastAsia="en-AU"/>
              </w:rPr>
              <w:t>decision making (place-based or issue based</w:t>
            </w:r>
            <w:r w:rsidRPr="4AF03774">
              <w:rPr>
                <w:rFonts w:ascii="Arial" w:eastAsia="Times New Roman" w:hAnsi="Arial" w:cs="Arial"/>
                <w:color w:val="000000" w:themeColor="text1"/>
                <w:sz w:val="24"/>
                <w:szCs w:val="24"/>
                <w:lang w:eastAsia="en-AU"/>
              </w:rPr>
              <w:t xml:space="preserve">) and </w:t>
            </w:r>
            <w:r w:rsidRPr="000801AA">
              <w:rPr>
                <w:rFonts w:ascii="Arial" w:eastAsia="Times New Roman" w:hAnsi="Arial" w:cs="Arial"/>
                <w:sz w:val="24"/>
                <w:szCs w:val="24"/>
                <w:lang w:eastAsia="en-AU"/>
              </w:rPr>
              <w:t xml:space="preserve">self-determination </w:t>
            </w:r>
            <w:r w:rsidRPr="4AF03774">
              <w:rPr>
                <w:rFonts w:ascii="Arial" w:eastAsia="Times New Roman" w:hAnsi="Arial" w:cs="Arial"/>
                <w:sz w:val="24"/>
                <w:szCs w:val="24"/>
                <w:lang w:eastAsia="en-AU"/>
              </w:rPr>
              <w:t xml:space="preserve">for </w:t>
            </w:r>
            <w:r w:rsidRPr="000801AA">
              <w:rPr>
                <w:rFonts w:ascii="Arial" w:eastAsia="Times New Roman" w:hAnsi="Arial" w:cs="Arial"/>
                <w:sz w:val="24"/>
                <w:szCs w:val="24"/>
                <w:lang w:eastAsia="en-AU"/>
              </w:rPr>
              <w:t>all communities.</w:t>
            </w:r>
          </w:p>
        </w:tc>
      </w:tr>
      <w:tr w:rsidR="000A5097" w:rsidRPr="000801AA" w14:paraId="758B986E" w14:textId="77777777" w:rsidTr="001908D4">
        <w:trPr>
          <w:trHeight w:val="218"/>
          <w:jc w:val="center"/>
        </w:trPr>
        <w:tc>
          <w:tcPr>
            <w:tcW w:w="1314" w:type="pct"/>
          </w:tcPr>
          <w:p w14:paraId="5F965A12" w14:textId="77777777" w:rsidR="000A5097" w:rsidRPr="000801AA" w:rsidRDefault="000A5097" w:rsidP="000A5097">
            <w:pPr>
              <w:rPr>
                <w:rFonts w:ascii="Arial" w:eastAsia="Times New Roman" w:hAnsi="Arial" w:cs="Arial"/>
                <w:b/>
                <w:sz w:val="24"/>
                <w:szCs w:val="24"/>
                <w:lang w:eastAsia="en-AU"/>
              </w:rPr>
            </w:pPr>
            <w:r w:rsidRPr="000801AA">
              <w:rPr>
                <w:rFonts w:ascii="Arial" w:eastAsia="Times New Roman" w:hAnsi="Arial" w:cs="Arial"/>
                <w:b/>
                <w:color w:val="000000"/>
                <w:sz w:val="24"/>
                <w:szCs w:val="24"/>
                <w:lang w:eastAsia="en-AU"/>
              </w:rPr>
              <w:t>Transport</w:t>
            </w:r>
          </w:p>
        </w:tc>
        <w:tc>
          <w:tcPr>
            <w:tcW w:w="3686" w:type="pct"/>
          </w:tcPr>
          <w:p w14:paraId="260A55D5" w14:textId="5CA522A1" w:rsidR="000A5097" w:rsidRPr="000801AA" w:rsidRDefault="000A5097" w:rsidP="000A5097">
            <w:pPr>
              <w:spacing w:before="60" w:after="60"/>
              <w:rPr>
                <w:rFonts w:ascii="Arial" w:eastAsia="Times New Roman" w:hAnsi="Arial" w:cs="Arial"/>
                <w:b/>
                <w:bCs/>
                <w:sz w:val="24"/>
                <w:szCs w:val="24"/>
                <w:lang w:eastAsia="en-AU"/>
              </w:rPr>
            </w:pPr>
            <w:r w:rsidRPr="49FEB417">
              <w:rPr>
                <w:rFonts w:ascii="Arial" w:eastAsia="Times New Roman" w:hAnsi="Arial" w:cs="Arial"/>
                <w:sz w:val="24"/>
                <w:szCs w:val="24"/>
                <w:lang w:eastAsia="en-AU"/>
              </w:rPr>
              <w:t>Connects</w:t>
            </w:r>
            <w:r w:rsidRPr="000801AA">
              <w:rPr>
                <w:rFonts w:ascii="Arial" w:eastAsia="Times New Roman" w:hAnsi="Arial" w:cs="Arial"/>
                <w:sz w:val="24"/>
                <w:szCs w:val="24"/>
                <w:lang w:eastAsia="en-AU"/>
              </w:rPr>
              <w:t xml:space="preserve"> people to essential services and amenities</w:t>
            </w:r>
            <w:r w:rsidRPr="705EF0FB">
              <w:rPr>
                <w:rFonts w:ascii="Arial" w:eastAsia="Times New Roman" w:hAnsi="Arial" w:cs="Arial"/>
                <w:sz w:val="24"/>
                <w:szCs w:val="24"/>
                <w:lang w:eastAsia="en-AU"/>
              </w:rPr>
              <w:t>, s</w:t>
            </w:r>
            <w:r w:rsidRPr="000801AA">
              <w:rPr>
                <w:rFonts w:ascii="Arial" w:eastAsia="Times New Roman" w:hAnsi="Arial" w:cs="Arial"/>
                <w:sz w:val="24"/>
                <w:szCs w:val="24"/>
                <w:lang w:eastAsia="en-AU"/>
              </w:rPr>
              <w:t xml:space="preserve">upporting a range of transport available for the needs of </w:t>
            </w:r>
            <w:r>
              <w:rPr>
                <w:rFonts w:ascii="Arial" w:eastAsia="Times New Roman" w:hAnsi="Arial" w:cs="Arial"/>
                <w:sz w:val="24"/>
                <w:szCs w:val="24"/>
                <w:lang w:eastAsia="en-AU"/>
              </w:rPr>
              <w:t>our</w:t>
            </w:r>
            <w:r w:rsidRPr="000801AA">
              <w:rPr>
                <w:rFonts w:ascii="Arial" w:eastAsia="Times New Roman" w:hAnsi="Arial" w:cs="Arial"/>
                <w:sz w:val="24"/>
                <w:szCs w:val="24"/>
                <w:lang w:eastAsia="en-AU"/>
              </w:rPr>
              <w:t xml:space="preserve"> community. </w:t>
            </w:r>
          </w:p>
        </w:tc>
      </w:tr>
      <w:tr w:rsidR="000A5097" w:rsidRPr="000801AA" w14:paraId="7D17551F" w14:textId="77777777" w:rsidTr="001908D4">
        <w:trPr>
          <w:trHeight w:val="478"/>
          <w:jc w:val="center"/>
        </w:trPr>
        <w:tc>
          <w:tcPr>
            <w:tcW w:w="1314" w:type="pct"/>
            <w:shd w:val="clear" w:color="auto" w:fill="FDEDF4"/>
            <w:hideMark/>
          </w:tcPr>
          <w:p w14:paraId="07639BD1" w14:textId="59663514" w:rsidR="000A5097" w:rsidRPr="000801AA" w:rsidRDefault="000A5097" w:rsidP="000A5097">
            <w:pPr>
              <w:rPr>
                <w:rFonts w:ascii="Arial" w:hAnsi="Arial" w:cs="Arial"/>
                <w:b/>
                <w:sz w:val="24"/>
                <w:szCs w:val="24"/>
              </w:rPr>
            </w:pPr>
            <w:r w:rsidRPr="000801AA">
              <w:rPr>
                <w:rFonts w:ascii="Arial" w:eastAsia="Times New Roman" w:hAnsi="Arial" w:cs="Arial"/>
                <w:b/>
                <w:color w:val="000000"/>
                <w:sz w:val="24"/>
                <w:szCs w:val="24"/>
                <w:lang w:eastAsia="en-AU"/>
              </w:rPr>
              <w:t xml:space="preserve">Social </w:t>
            </w:r>
            <w:r w:rsidR="00043C89">
              <w:rPr>
                <w:rFonts w:ascii="Arial" w:eastAsia="Times New Roman" w:hAnsi="Arial" w:cs="Arial"/>
                <w:b/>
                <w:color w:val="000000"/>
                <w:sz w:val="24"/>
                <w:szCs w:val="24"/>
                <w:lang w:eastAsia="en-AU"/>
              </w:rPr>
              <w:t>I</w:t>
            </w:r>
            <w:r w:rsidRPr="000801AA">
              <w:rPr>
                <w:rFonts w:ascii="Arial" w:eastAsia="Times New Roman" w:hAnsi="Arial" w:cs="Arial"/>
                <w:b/>
                <w:color w:val="000000"/>
                <w:sz w:val="24"/>
                <w:szCs w:val="24"/>
                <w:lang w:eastAsia="en-AU"/>
              </w:rPr>
              <w:t xml:space="preserve">nclusion and </w:t>
            </w:r>
            <w:r w:rsidR="00043C89">
              <w:rPr>
                <w:rFonts w:ascii="Arial" w:eastAsia="Times New Roman" w:hAnsi="Arial" w:cs="Arial"/>
                <w:b/>
                <w:color w:val="000000"/>
                <w:sz w:val="24"/>
                <w:szCs w:val="24"/>
                <w:lang w:eastAsia="en-AU"/>
              </w:rPr>
              <w:t>N</w:t>
            </w:r>
            <w:r w:rsidRPr="000801AA">
              <w:rPr>
                <w:rFonts w:ascii="Arial" w:eastAsia="Times New Roman" w:hAnsi="Arial" w:cs="Arial"/>
                <w:b/>
                <w:color w:val="000000"/>
                <w:sz w:val="24"/>
                <w:szCs w:val="24"/>
                <w:lang w:eastAsia="en-AU"/>
              </w:rPr>
              <w:t>on-discrimination</w:t>
            </w:r>
          </w:p>
        </w:tc>
        <w:tc>
          <w:tcPr>
            <w:tcW w:w="3686" w:type="pct"/>
            <w:shd w:val="clear" w:color="auto" w:fill="FDEDF4"/>
            <w:hideMark/>
          </w:tcPr>
          <w:p w14:paraId="135D4B1D" w14:textId="1C1CE7A2" w:rsidR="000A5097" w:rsidRPr="000801AA" w:rsidRDefault="00715E87" w:rsidP="000A5097">
            <w:pPr>
              <w:spacing w:before="60" w:after="60"/>
              <w:rPr>
                <w:rFonts w:ascii="Arial" w:eastAsia="Times New Roman" w:hAnsi="Arial" w:cs="Arial"/>
                <w:sz w:val="24"/>
                <w:szCs w:val="24"/>
                <w:lang w:eastAsia="en-AU"/>
              </w:rPr>
            </w:pPr>
            <w:r w:rsidRPr="18D52CA8">
              <w:rPr>
                <w:rFonts w:ascii="Arial" w:eastAsia="Times New Roman" w:hAnsi="Arial" w:cs="Arial"/>
                <w:sz w:val="24"/>
                <w:szCs w:val="24"/>
                <w:lang w:eastAsia="en-AU"/>
              </w:rPr>
              <w:t>Supports</w:t>
            </w:r>
            <w:r w:rsidRPr="000801AA">
              <w:rPr>
                <w:rFonts w:ascii="Arial" w:eastAsia="Times New Roman" w:hAnsi="Arial" w:cs="Arial"/>
                <w:sz w:val="24"/>
                <w:szCs w:val="24"/>
                <w:lang w:eastAsia="en-AU"/>
              </w:rPr>
              <w:t xml:space="preserve"> gender equity</w:t>
            </w:r>
            <w:r w:rsidRPr="55967AD3">
              <w:rPr>
                <w:rFonts w:ascii="Arial" w:eastAsia="Times New Roman" w:hAnsi="Arial" w:cs="Arial"/>
                <w:sz w:val="24"/>
                <w:szCs w:val="24"/>
                <w:lang w:eastAsia="en-AU"/>
              </w:rPr>
              <w:t xml:space="preserve"> and</w:t>
            </w:r>
            <w:r w:rsidRPr="000801AA">
              <w:rPr>
                <w:rFonts w:ascii="Arial" w:eastAsia="Times New Roman" w:hAnsi="Arial" w:cs="Arial"/>
                <w:sz w:val="24"/>
                <w:szCs w:val="24"/>
                <w:lang w:eastAsia="en-AU"/>
              </w:rPr>
              <w:t xml:space="preserve"> programs to reduce gender-based violence against women and children. </w:t>
            </w:r>
            <w:r w:rsidRPr="55967AD3">
              <w:rPr>
                <w:rFonts w:ascii="Arial" w:eastAsia="Times New Roman" w:hAnsi="Arial" w:cs="Arial"/>
                <w:sz w:val="24"/>
                <w:szCs w:val="24"/>
                <w:lang w:eastAsia="en-AU"/>
              </w:rPr>
              <w:t>Also addresse</w:t>
            </w:r>
            <w:r w:rsidRPr="55967AD3">
              <w:rPr>
                <w:rFonts w:ascii="Arial" w:eastAsia="Times New Roman" w:hAnsi="Arial" w:cs="Arial"/>
                <w:sz w:val="24"/>
                <w:lang w:eastAsia="en-AU"/>
              </w:rPr>
              <w:t>s</w:t>
            </w:r>
            <w:r w:rsidRPr="55967AD3">
              <w:rPr>
                <w:rFonts w:ascii="Arial" w:eastAsia="Times New Roman" w:hAnsi="Arial" w:cs="Arial"/>
                <w:sz w:val="24"/>
                <w:szCs w:val="24"/>
                <w:lang w:eastAsia="en-AU"/>
              </w:rPr>
              <w:t xml:space="preserve"> the needs of </w:t>
            </w:r>
            <w:r w:rsidRPr="694BAAC1">
              <w:rPr>
                <w:rFonts w:ascii="Arial" w:eastAsia="Times New Roman" w:hAnsi="Arial" w:cs="Arial"/>
                <w:sz w:val="24"/>
                <w:szCs w:val="24"/>
                <w:lang w:eastAsia="en-AU"/>
              </w:rPr>
              <w:t xml:space="preserve">the </w:t>
            </w:r>
            <w:r>
              <w:rPr>
                <w:rFonts w:ascii="Arial" w:eastAsia="Times New Roman" w:hAnsi="Arial" w:cs="Arial"/>
                <w:sz w:val="24"/>
                <w:szCs w:val="24"/>
                <w:lang w:eastAsia="en-AU"/>
              </w:rPr>
              <w:t>aging</w:t>
            </w:r>
            <w:r w:rsidRPr="000801AA">
              <w:rPr>
                <w:rFonts w:ascii="Arial" w:eastAsia="Times New Roman" w:hAnsi="Arial" w:cs="Arial"/>
                <w:sz w:val="24"/>
                <w:szCs w:val="24"/>
                <w:lang w:eastAsia="en-AU"/>
              </w:rPr>
              <w:t xml:space="preserve"> population, cultural</w:t>
            </w:r>
            <w:r w:rsidRPr="694BAAC1">
              <w:rPr>
                <w:rFonts w:ascii="Arial" w:eastAsia="Times New Roman" w:hAnsi="Arial" w:cs="Arial"/>
                <w:sz w:val="24"/>
                <w:lang w:eastAsia="en-AU"/>
              </w:rPr>
              <w:t>ly</w:t>
            </w:r>
            <w:r w:rsidRPr="000801AA">
              <w:rPr>
                <w:rFonts w:ascii="Arial" w:eastAsia="Times New Roman" w:hAnsi="Arial" w:cs="Arial"/>
                <w:sz w:val="24"/>
                <w:szCs w:val="24"/>
                <w:lang w:eastAsia="en-AU"/>
              </w:rPr>
              <w:t xml:space="preserve"> and linguistically diverse considerations and accessibility.</w:t>
            </w:r>
          </w:p>
        </w:tc>
      </w:tr>
    </w:tbl>
    <w:p w14:paraId="026C4523" w14:textId="354E64DF" w:rsidR="00AC536E" w:rsidRDefault="75AF4075" w:rsidP="005360CB">
      <w:pPr>
        <w:pStyle w:val="Sub-sectiontitle"/>
        <w:jc w:val="left"/>
      </w:pPr>
      <w:bookmarkStart w:id="26" w:name="_Toc198104557"/>
      <w:bookmarkStart w:id="27" w:name="_Toc198113822"/>
      <w:r>
        <w:lastRenderedPageBreak/>
        <w:t>How do</w:t>
      </w:r>
      <w:r w:rsidR="1BFDF474">
        <w:t xml:space="preserve">es Council </w:t>
      </w:r>
      <w:r>
        <w:t xml:space="preserve">measure </w:t>
      </w:r>
      <w:r w:rsidR="11C9CC2B">
        <w:t>a</w:t>
      </w:r>
      <w:r>
        <w:t>ssets?</w:t>
      </w:r>
      <w:bookmarkEnd w:id="26"/>
      <w:bookmarkEnd w:id="27"/>
    </w:p>
    <w:p w14:paraId="6CDE808B" w14:textId="1B808F13" w:rsidR="002C5083" w:rsidRPr="004570C5" w:rsidRDefault="22EFC86E" w:rsidP="005360CB">
      <w:pPr>
        <w:pStyle w:val="Textbody"/>
        <w:jc w:val="left"/>
      </w:pPr>
      <w:r>
        <w:t>The c</w:t>
      </w:r>
      <w:r w:rsidR="5A53E5CC">
        <w:t xml:space="preserve">haracteristics </w:t>
      </w:r>
      <w:r>
        <w:t>or specifications</w:t>
      </w:r>
      <w:r w:rsidR="5A53E5CC">
        <w:t xml:space="preserve"> that underpin these </w:t>
      </w:r>
      <w:r w:rsidR="5923F1CF">
        <w:t>service</w:t>
      </w:r>
      <w:r w:rsidR="30B5F5C8">
        <w:t xml:space="preserve"> outcomes</w:t>
      </w:r>
      <w:r w:rsidR="5923F1CF">
        <w:t xml:space="preserve"> are </w:t>
      </w:r>
      <w:r w:rsidR="0AF10CF7">
        <w:t>defined</w:t>
      </w:r>
      <w:r w:rsidR="5923F1CF">
        <w:t xml:space="preserve"> as Levels of Service </w:t>
      </w:r>
      <w:r w:rsidR="4F9B4210">
        <w:t>c</w:t>
      </w:r>
      <w:r w:rsidR="2DADB736">
        <w:t>haracteristics</w:t>
      </w:r>
      <w:r w:rsidR="5923F1CF" w:rsidRPr="27EE02B6">
        <w:rPr>
          <w:b/>
          <w:bCs/>
        </w:rPr>
        <w:t xml:space="preserve">. </w:t>
      </w:r>
      <w:r w:rsidR="5923F1CF">
        <w:t>Th</w:t>
      </w:r>
      <w:r w:rsidR="198EA496">
        <w:t xml:space="preserve">is is </w:t>
      </w:r>
      <w:r w:rsidR="5923F1CF">
        <w:t xml:space="preserve">the </w:t>
      </w:r>
      <w:r w:rsidR="3B31D8C9">
        <w:t>way of measuring how those asset</w:t>
      </w:r>
      <w:r w:rsidR="204F6711">
        <w:t xml:space="preserve">s support the different services </w:t>
      </w:r>
      <w:r w:rsidR="5923F1CF">
        <w:t xml:space="preserve">Council delivers </w:t>
      </w:r>
      <w:r w:rsidR="4781C4C7">
        <w:t>for</w:t>
      </w:r>
      <w:r w:rsidR="5923F1CF">
        <w:t xml:space="preserve"> </w:t>
      </w:r>
      <w:r w:rsidR="176FDA0A">
        <w:t xml:space="preserve">the </w:t>
      </w:r>
      <w:r w:rsidR="5923F1CF">
        <w:t xml:space="preserve">community. </w:t>
      </w:r>
      <w:r w:rsidR="45881338">
        <w:t>To</w:t>
      </w:r>
      <w:r w:rsidR="5923F1CF">
        <w:t xml:space="preserve"> provide these services, Council needs </w:t>
      </w:r>
      <w:r w:rsidR="30D37F06">
        <w:t>different</w:t>
      </w:r>
      <w:r w:rsidR="5923F1CF">
        <w:t xml:space="preserve"> infrastructure</w:t>
      </w:r>
      <w:r w:rsidR="4E261689">
        <w:t xml:space="preserve"> assets</w:t>
      </w:r>
      <w:r w:rsidR="28E44FDB">
        <w:t xml:space="preserve">. </w:t>
      </w:r>
      <w:r w:rsidR="44954EE1">
        <w:t>S</w:t>
      </w:r>
      <w:r w:rsidR="5923F1CF">
        <w:t>ometimes infrastructure like buildings and car parks support many different services</w:t>
      </w:r>
      <w:r w:rsidR="1ACCEEBB">
        <w:t>. O</w:t>
      </w:r>
      <w:r w:rsidR="5923F1CF">
        <w:t>thers</w:t>
      </w:r>
      <w:r w:rsidR="1ACCEEBB">
        <w:t>,</w:t>
      </w:r>
      <w:r w:rsidR="5923F1CF">
        <w:t xml:space="preserve"> like pipes, pits and roads</w:t>
      </w:r>
      <w:r w:rsidR="50090268">
        <w:t>,</w:t>
      </w:r>
      <w:r w:rsidR="5923F1CF">
        <w:t xml:space="preserve"> </w:t>
      </w:r>
      <w:r w:rsidR="665CB258">
        <w:t xml:space="preserve">support a smaller number of </w:t>
      </w:r>
      <w:r w:rsidR="4B49F94C">
        <w:t>them. All</w:t>
      </w:r>
      <w:r w:rsidR="656D73C4">
        <w:t xml:space="preserve">, however, are important </w:t>
      </w:r>
      <w:r w:rsidR="758709B2">
        <w:t>for</w:t>
      </w:r>
      <w:r w:rsidR="656D73C4">
        <w:t xml:space="preserve"> </w:t>
      </w:r>
      <w:r w:rsidR="3AC5EF40">
        <w:t xml:space="preserve">the local </w:t>
      </w:r>
      <w:r w:rsidR="656D73C4">
        <w:t>commun</w:t>
      </w:r>
      <w:r w:rsidR="3F430524">
        <w:t>ity</w:t>
      </w:r>
      <w:r w:rsidR="08FE63BA">
        <w:t>. Therefore</w:t>
      </w:r>
      <w:r w:rsidR="12490FE6">
        <w:t>,</w:t>
      </w:r>
      <w:r w:rsidR="3F430524">
        <w:t xml:space="preserve"> t</w:t>
      </w:r>
      <w:r w:rsidR="5923F1CF">
        <w:t>o ensure assets are helping to provide the best service they can, Council measures:</w:t>
      </w:r>
    </w:p>
    <w:p w14:paraId="2EF635E8" w14:textId="5F217E62" w:rsidR="002C5083" w:rsidRPr="004570C5" w:rsidRDefault="002C5083" w:rsidP="005360CB">
      <w:pPr>
        <w:pStyle w:val="Textbody"/>
        <w:numPr>
          <w:ilvl w:val="0"/>
          <w:numId w:val="32"/>
        </w:numPr>
        <w:jc w:val="left"/>
      </w:pPr>
      <w:r w:rsidRPr="00734165">
        <w:t>Condition</w:t>
      </w:r>
      <w:r w:rsidRPr="004570C5">
        <w:t xml:space="preserve">: How does </w:t>
      </w:r>
      <w:r w:rsidR="002A7703">
        <w:t xml:space="preserve">the </w:t>
      </w:r>
      <w:r w:rsidRPr="004570C5">
        <w:t>asset look, feel and sound? Are there cracks, damage</w:t>
      </w:r>
      <w:r w:rsidR="00312303">
        <w:t xml:space="preserve"> or wear and tear</w:t>
      </w:r>
      <w:r w:rsidRPr="004570C5">
        <w:t>?</w:t>
      </w:r>
      <w:r w:rsidR="00EC12BA">
        <w:t xml:space="preserve"> Is it safe </w:t>
      </w:r>
      <w:r w:rsidR="00ED70E3">
        <w:t xml:space="preserve">and </w:t>
      </w:r>
      <w:r w:rsidR="00EB43D5">
        <w:t>durable</w:t>
      </w:r>
      <w:r w:rsidR="00EC12BA">
        <w:t>?</w:t>
      </w:r>
      <w:r w:rsidR="00390AA9">
        <w:t xml:space="preserve"> </w:t>
      </w:r>
    </w:p>
    <w:p w14:paraId="367ED4EE" w14:textId="67053C3E" w:rsidR="002C5083" w:rsidRPr="004570C5" w:rsidRDefault="002C5083" w:rsidP="005360CB">
      <w:pPr>
        <w:pStyle w:val="Textbody"/>
        <w:numPr>
          <w:ilvl w:val="0"/>
          <w:numId w:val="32"/>
        </w:numPr>
        <w:jc w:val="left"/>
        <w:rPr>
          <w:b/>
        </w:rPr>
      </w:pPr>
      <w:r w:rsidRPr="00734165">
        <w:t>Utilisation</w:t>
      </w:r>
      <w:r w:rsidRPr="004570C5">
        <w:t xml:space="preserve">: How many people are using </w:t>
      </w:r>
      <w:r w:rsidR="00146375">
        <w:t>the</w:t>
      </w:r>
      <w:r w:rsidRPr="004570C5">
        <w:t xml:space="preserve"> infrastructure? </w:t>
      </w:r>
      <w:r w:rsidR="006A392F">
        <w:t>How many people are visiting this building?</w:t>
      </w:r>
    </w:p>
    <w:p w14:paraId="3ABB8B86" w14:textId="44E0ED12" w:rsidR="002C5083" w:rsidRPr="004570C5" w:rsidRDefault="002C5083" w:rsidP="005360CB">
      <w:pPr>
        <w:pStyle w:val="Textbody"/>
        <w:numPr>
          <w:ilvl w:val="0"/>
          <w:numId w:val="32"/>
        </w:numPr>
        <w:jc w:val="left"/>
      </w:pPr>
      <w:r w:rsidRPr="00734165">
        <w:t>Capacity</w:t>
      </w:r>
      <w:r w:rsidRPr="004570C5">
        <w:t xml:space="preserve">: How much can it carry, move </w:t>
      </w:r>
      <w:r w:rsidR="00E509DC">
        <w:t xml:space="preserve">or </w:t>
      </w:r>
      <w:r w:rsidRPr="004570C5">
        <w:t xml:space="preserve">support? </w:t>
      </w:r>
      <w:r w:rsidR="00CB3ECC">
        <w:t>How much water c</w:t>
      </w:r>
      <w:r w:rsidR="00B351AE">
        <w:t>an</w:t>
      </w:r>
      <w:r w:rsidR="00CB3ECC">
        <w:t xml:space="preserve"> </w:t>
      </w:r>
      <w:r w:rsidR="00E509DC">
        <w:t>flow</w:t>
      </w:r>
      <w:r w:rsidR="00CB3ECC">
        <w:t xml:space="preserve"> through this pipe in a storm?</w:t>
      </w:r>
    </w:p>
    <w:p w14:paraId="47E45E15" w14:textId="12171E7F" w:rsidR="002C5083" w:rsidRPr="004570C5" w:rsidRDefault="002C5083" w:rsidP="005360CB">
      <w:pPr>
        <w:pStyle w:val="Textbody"/>
        <w:numPr>
          <w:ilvl w:val="0"/>
          <w:numId w:val="32"/>
        </w:numPr>
        <w:jc w:val="left"/>
      </w:pPr>
      <w:r w:rsidRPr="00734165">
        <w:t>Function</w:t>
      </w:r>
      <w:r w:rsidRPr="004570C5">
        <w:t xml:space="preserve">: Is it </w:t>
      </w:r>
      <w:r w:rsidR="00CF453C">
        <w:t>fit for purpose?</w:t>
      </w:r>
      <w:r w:rsidRPr="004570C5">
        <w:t xml:space="preserve"> Is it accessible</w:t>
      </w:r>
      <w:r w:rsidR="00623364">
        <w:t xml:space="preserve"> and </w:t>
      </w:r>
      <w:r w:rsidR="00623364" w:rsidRPr="004570C5">
        <w:t xml:space="preserve">available </w:t>
      </w:r>
      <w:r w:rsidR="009D2768">
        <w:t>to everyone</w:t>
      </w:r>
      <w:r w:rsidR="00623364" w:rsidRPr="00F51BBE">
        <w:t xml:space="preserve"> in </w:t>
      </w:r>
      <w:r w:rsidR="00DE1957">
        <w:t>our</w:t>
      </w:r>
      <w:r w:rsidR="00623364" w:rsidRPr="00F51BBE">
        <w:t xml:space="preserve"> community?</w:t>
      </w:r>
    </w:p>
    <w:p w14:paraId="63145A40" w14:textId="4B0155F0" w:rsidR="00513FE7" w:rsidRDefault="00293DE6" w:rsidP="005360CB">
      <w:pPr>
        <w:rPr>
          <w:rFonts w:ascii="Arial" w:hAnsi="Arial" w:cs="Arial"/>
          <w:sz w:val="24"/>
          <w:szCs w:val="32"/>
        </w:rPr>
      </w:pPr>
      <w:r>
        <w:rPr>
          <w:rFonts w:ascii="Arial" w:hAnsi="Arial" w:cs="Arial"/>
          <w:sz w:val="24"/>
          <w:szCs w:val="32"/>
        </w:rPr>
        <w:t>Th</w:t>
      </w:r>
      <w:r w:rsidR="008F47AE">
        <w:rPr>
          <w:rFonts w:ascii="Arial" w:hAnsi="Arial" w:cs="Arial"/>
          <w:sz w:val="24"/>
          <w:szCs w:val="32"/>
        </w:rPr>
        <w:t>e</w:t>
      </w:r>
      <w:r>
        <w:rPr>
          <w:rFonts w:ascii="Arial" w:hAnsi="Arial" w:cs="Arial"/>
          <w:sz w:val="24"/>
          <w:szCs w:val="32"/>
        </w:rPr>
        <w:t xml:space="preserve"> </w:t>
      </w:r>
      <w:r w:rsidR="00BB75F0">
        <w:rPr>
          <w:rFonts w:ascii="Arial" w:hAnsi="Arial" w:cs="Arial"/>
          <w:sz w:val="24"/>
          <w:szCs w:val="32"/>
        </w:rPr>
        <w:t>graphic</w:t>
      </w:r>
      <w:r w:rsidR="008F47AE">
        <w:rPr>
          <w:rFonts w:ascii="Arial" w:hAnsi="Arial" w:cs="Arial"/>
          <w:sz w:val="24"/>
          <w:szCs w:val="32"/>
        </w:rPr>
        <w:t xml:space="preserve"> below</w:t>
      </w:r>
      <w:r w:rsidR="00BB75F0">
        <w:rPr>
          <w:rFonts w:ascii="Arial" w:hAnsi="Arial" w:cs="Arial"/>
          <w:sz w:val="24"/>
          <w:szCs w:val="32"/>
        </w:rPr>
        <w:t xml:space="preserve"> </w:t>
      </w:r>
      <w:r w:rsidR="00361E07">
        <w:rPr>
          <w:rFonts w:ascii="Arial" w:hAnsi="Arial" w:cs="Arial"/>
          <w:sz w:val="24"/>
          <w:szCs w:val="32"/>
        </w:rPr>
        <w:t>demonstrates</w:t>
      </w:r>
      <w:r w:rsidR="006609E0">
        <w:rPr>
          <w:rFonts w:ascii="Arial" w:hAnsi="Arial" w:cs="Arial"/>
          <w:sz w:val="24"/>
          <w:szCs w:val="32"/>
        </w:rPr>
        <w:t xml:space="preserve"> the </w:t>
      </w:r>
      <w:r w:rsidR="00DA4A84">
        <w:rPr>
          <w:rFonts w:ascii="Arial" w:hAnsi="Arial" w:cs="Arial"/>
          <w:sz w:val="24"/>
          <w:szCs w:val="32"/>
        </w:rPr>
        <w:t xml:space="preserve">complexity </w:t>
      </w:r>
      <w:r w:rsidR="000B03C1">
        <w:rPr>
          <w:rFonts w:ascii="Arial" w:hAnsi="Arial" w:cs="Arial"/>
          <w:sz w:val="24"/>
          <w:szCs w:val="32"/>
        </w:rPr>
        <w:t>and link between</w:t>
      </w:r>
      <w:r w:rsidR="00513FE7">
        <w:rPr>
          <w:rFonts w:ascii="Arial" w:hAnsi="Arial" w:cs="Arial"/>
          <w:sz w:val="24"/>
          <w:szCs w:val="32"/>
        </w:rPr>
        <w:t>:</w:t>
      </w:r>
      <w:r w:rsidR="000B03C1">
        <w:rPr>
          <w:rFonts w:ascii="Arial" w:hAnsi="Arial" w:cs="Arial"/>
          <w:sz w:val="24"/>
          <w:szCs w:val="32"/>
        </w:rPr>
        <w:t xml:space="preserve"> </w:t>
      </w:r>
    </w:p>
    <w:p w14:paraId="388779E7" w14:textId="77777777" w:rsidR="002E254F" w:rsidRDefault="002E254F" w:rsidP="005360CB">
      <w:pPr>
        <w:rPr>
          <w:rFonts w:ascii="Arial" w:hAnsi="Arial" w:cs="Arial"/>
          <w:sz w:val="24"/>
          <w:szCs w:val="32"/>
        </w:rPr>
      </w:pPr>
    </w:p>
    <w:p w14:paraId="409D61AE" w14:textId="427FB49E" w:rsidR="00513FE7" w:rsidRDefault="728F5F76" w:rsidP="005360CB">
      <w:pPr>
        <w:rPr>
          <w:rFonts w:ascii="Arial" w:hAnsi="Arial" w:cs="Arial"/>
          <w:sz w:val="24"/>
        </w:rPr>
      </w:pPr>
      <w:r w:rsidRPr="27EE02B6">
        <w:rPr>
          <w:rFonts w:ascii="Arial" w:hAnsi="Arial" w:cs="Arial"/>
          <w:sz w:val="24"/>
        </w:rPr>
        <w:t>Levels of Service Characteristics</w:t>
      </w:r>
      <w:r w:rsidR="19989D45" w:rsidRPr="27EE02B6">
        <w:rPr>
          <w:rFonts w:ascii="Arial" w:hAnsi="Arial" w:cs="Arial"/>
          <w:sz w:val="24"/>
        </w:rPr>
        <w:t xml:space="preserve"> - </w:t>
      </w:r>
      <w:r w:rsidR="5C6F79AE" w:rsidRPr="27EE02B6">
        <w:rPr>
          <w:rFonts w:ascii="Arial" w:hAnsi="Arial" w:cs="Arial"/>
          <w:sz w:val="24"/>
        </w:rPr>
        <w:t>t</w:t>
      </w:r>
      <w:r w:rsidR="72070D84" w:rsidRPr="27EE02B6">
        <w:rPr>
          <w:rFonts w:ascii="Arial" w:hAnsi="Arial" w:cs="Arial"/>
          <w:sz w:val="24"/>
        </w:rPr>
        <w:t xml:space="preserve">he </w:t>
      </w:r>
      <w:r w:rsidR="004247A2">
        <w:rPr>
          <w:rFonts w:ascii="Arial" w:hAnsi="Arial" w:cs="Arial"/>
          <w:sz w:val="24"/>
        </w:rPr>
        <w:t>health and wellbeing outcomes of services</w:t>
      </w:r>
      <w:r w:rsidR="005F4259">
        <w:rPr>
          <w:rFonts w:ascii="Arial" w:hAnsi="Arial" w:cs="Arial"/>
          <w:sz w:val="24"/>
        </w:rPr>
        <w:t xml:space="preserve"> that Yarra Ranges Council offers.</w:t>
      </w:r>
    </w:p>
    <w:p w14:paraId="32A8B876" w14:textId="77777777" w:rsidR="002E254F" w:rsidRDefault="002E254F" w:rsidP="005360CB">
      <w:pPr>
        <w:rPr>
          <w:rFonts w:ascii="Arial" w:hAnsi="Arial" w:cs="Arial"/>
          <w:sz w:val="24"/>
          <w:szCs w:val="32"/>
        </w:rPr>
      </w:pPr>
    </w:p>
    <w:p w14:paraId="462E43C4" w14:textId="0B71D9F5" w:rsidR="00513FE7" w:rsidRDefault="1B009850" w:rsidP="005360CB">
      <w:pPr>
        <w:rPr>
          <w:rFonts w:ascii="Arial" w:hAnsi="Arial" w:cs="Arial"/>
          <w:sz w:val="24"/>
        </w:rPr>
      </w:pPr>
      <w:r w:rsidRPr="27EE02B6">
        <w:rPr>
          <w:rFonts w:ascii="Arial" w:hAnsi="Arial" w:cs="Arial"/>
          <w:sz w:val="24"/>
        </w:rPr>
        <w:t>The Service Types</w:t>
      </w:r>
      <w:r w:rsidR="0A7AB02B" w:rsidRPr="27EE02B6">
        <w:rPr>
          <w:rFonts w:ascii="Arial" w:hAnsi="Arial" w:cs="Arial"/>
          <w:sz w:val="24"/>
        </w:rPr>
        <w:t xml:space="preserve"> </w:t>
      </w:r>
      <w:r w:rsidR="4CF85390" w:rsidRPr="27EE02B6">
        <w:rPr>
          <w:rFonts w:ascii="Arial" w:hAnsi="Arial" w:cs="Arial"/>
          <w:sz w:val="24"/>
        </w:rPr>
        <w:t xml:space="preserve">– </w:t>
      </w:r>
      <w:r w:rsidR="5C6F79AE" w:rsidRPr="27EE02B6">
        <w:rPr>
          <w:rFonts w:ascii="Arial" w:hAnsi="Arial" w:cs="Arial"/>
          <w:sz w:val="24"/>
        </w:rPr>
        <w:t>a</w:t>
      </w:r>
      <w:r w:rsidR="4CF85390" w:rsidRPr="27EE02B6">
        <w:rPr>
          <w:rFonts w:ascii="Arial" w:hAnsi="Arial" w:cs="Arial"/>
          <w:sz w:val="24"/>
        </w:rPr>
        <w:t xml:space="preserve">ll the </w:t>
      </w:r>
      <w:r w:rsidR="5FED2843" w:rsidRPr="27EE02B6">
        <w:rPr>
          <w:rFonts w:ascii="Arial" w:hAnsi="Arial" w:cs="Arial"/>
          <w:sz w:val="24"/>
        </w:rPr>
        <w:t xml:space="preserve">different services </w:t>
      </w:r>
      <w:r w:rsidR="70682FD5" w:rsidRPr="27EE02B6">
        <w:rPr>
          <w:rFonts w:ascii="Arial" w:hAnsi="Arial" w:cs="Arial"/>
          <w:sz w:val="24"/>
        </w:rPr>
        <w:t xml:space="preserve">and actions </w:t>
      </w:r>
      <w:r w:rsidR="709F3D51" w:rsidRPr="27EE02B6">
        <w:rPr>
          <w:rFonts w:ascii="Arial" w:hAnsi="Arial" w:cs="Arial"/>
          <w:sz w:val="24"/>
        </w:rPr>
        <w:t>C</w:t>
      </w:r>
      <w:r w:rsidR="70682FD5" w:rsidRPr="27EE02B6">
        <w:rPr>
          <w:rFonts w:ascii="Arial" w:hAnsi="Arial" w:cs="Arial"/>
          <w:sz w:val="24"/>
        </w:rPr>
        <w:t xml:space="preserve">ouncil </w:t>
      </w:r>
      <w:r w:rsidR="585733AC" w:rsidRPr="27EE02B6">
        <w:rPr>
          <w:rFonts w:ascii="Arial" w:hAnsi="Arial" w:cs="Arial"/>
          <w:sz w:val="24"/>
        </w:rPr>
        <w:t>delivers with</w:t>
      </w:r>
      <w:r w:rsidR="665A9E2D" w:rsidRPr="27EE02B6">
        <w:rPr>
          <w:rFonts w:ascii="Arial" w:hAnsi="Arial" w:cs="Arial"/>
          <w:sz w:val="24"/>
        </w:rPr>
        <w:t>,</w:t>
      </w:r>
      <w:r w:rsidR="585733AC" w:rsidRPr="27EE02B6">
        <w:rPr>
          <w:rFonts w:ascii="Arial" w:hAnsi="Arial" w:cs="Arial"/>
          <w:sz w:val="24"/>
        </w:rPr>
        <w:t xml:space="preserve"> and for</w:t>
      </w:r>
      <w:r w:rsidR="5F073FB7" w:rsidRPr="27EE02B6">
        <w:rPr>
          <w:rFonts w:ascii="Arial" w:hAnsi="Arial" w:cs="Arial"/>
          <w:sz w:val="24"/>
        </w:rPr>
        <w:t>,</w:t>
      </w:r>
      <w:r w:rsidR="585733AC" w:rsidRPr="27EE02B6">
        <w:rPr>
          <w:rFonts w:ascii="Arial" w:hAnsi="Arial" w:cs="Arial"/>
          <w:sz w:val="24"/>
        </w:rPr>
        <w:t xml:space="preserve"> the community. </w:t>
      </w:r>
    </w:p>
    <w:p w14:paraId="1CCE0546" w14:textId="77777777" w:rsidR="002E254F" w:rsidRDefault="002E254F" w:rsidP="005360CB">
      <w:pPr>
        <w:rPr>
          <w:rFonts w:ascii="Arial" w:hAnsi="Arial" w:cs="Arial"/>
          <w:sz w:val="24"/>
          <w:szCs w:val="32"/>
        </w:rPr>
      </w:pPr>
    </w:p>
    <w:p w14:paraId="558DFA32" w14:textId="673B6ED5" w:rsidR="002E254F" w:rsidRDefault="00F50F33" w:rsidP="005360CB">
      <w:pPr>
        <w:rPr>
          <w:rFonts w:ascii="Arial" w:hAnsi="Arial" w:cs="Arial"/>
          <w:sz w:val="24"/>
          <w:szCs w:val="32"/>
        </w:rPr>
      </w:pPr>
      <w:r>
        <w:rPr>
          <w:rFonts w:ascii="Arial" w:hAnsi="Arial" w:cs="Arial"/>
          <w:sz w:val="24"/>
          <w:szCs w:val="32"/>
        </w:rPr>
        <w:t xml:space="preserve">The Assets </w:t>
      </w:r>
      <w:r w:rsidR="009C124E">
        <w:rPr>
          <w:rFonts w:ascii="Arial" w:hAnsi="Arial" w:cs="Arial"/>
          <w:sz w:val="24"/>
          <w:szCs w:val="32"/>
        </w:rPr>
        <w:t>–</w:t>
      </w:r>
      <w:r>
        <w:rPr>
          <w:rFonts w:ascii="Arial" w:hAnsi="Arial" w:cs="Arial"/>
          <w:sz w:val="24"/>
          <w:szCs w:val="32"/>
        </w:rPr>
        <w:t xml:space="preserve"> </w:t>
      </w:r>
      <w:r w:rsidR="009C124E">
        <w:rPr>
          <w:rFonts w:ascii="Arial" w:hAnsi="Arial" w:cs="Arial"/>
          <w:sz w:val="24"/>
          <w:szCs w:val="32"/>
        </w:rPr>
        <w:t xml:space="preserve">all the </w:t>
      </w:r>
      <w:r w:rsidR="00676DF8">
        <w:rPr>
          <w:rFonts w:ascii="Arial" w:hAnsi="Arial" w:cs="Arial"/>
          <w:sz w:val="24"/>
          <w:szCs w:val="32"/>
        </w:rPr>
        <w:t>physical things</w:t>
      </w:r>
      <w:r w:rsidR="001C5A84">
        <w:rPr>
          <w:rFonts w:ascii="Arial" w:hAnsi="Arial" w:cs="Arial"/>
          <w:sz w:val="24"/>
          <w:szCs w:val="32"/>
        </w:rPr>
        <w:t xml:space="preserve"> Council </w:t>
      </w:r>
      <w:r w:rsidR="00451DF2">
        <w:rPr>
          <w:rFonts w:ascii="Arial" w:hAnsi="Arial" w:cs="Arial"/>
          <w:sz w:val="24"/>
          <w:szCs w:val="32"/>
        </w:rPr>
        <w:t>must</w:t>
      </w:r>
      <w:r w:rsidR="001C5A84">
        <w:rPr>
          <w:rFonts w:ascii="Arial" w:hAnsi="Arial" w:cs="Arial"/>
          <w:sz w:val="24"/>
          <w:szCs w:val="32"/>
        </w:rPr>
        <w:t xml:space="preserve"> </w:t>
      </w:r>
      <w:r w:rsidR="00451DF2">
        <w:rPr>
          <w:rFonts w:ascii="Arial" w:hAnsi="Arial" w:cs="Arial"/>
          <w:sz w:val="24"/>
          <w:szCs w:val="32"/>
        </w:rPr>
        <w:t xml:space="preserve">have to </w:t>
      </w:r>
      <w:r w:rsidR="001C5A84">
        <w:rPr>
          <w:rFonts w:ascii="Arial" w:hAnsi="Arial" w:cs="Arial"/>
          <w:sz w:val="24"/>
          <w:szCs w:val="32"/>
        </w:rPr>
        <w:t>provide these services</w:t>
      </w:r>
      <w:r w:rsidR="00451DF2">
        <w:rPr>
          <w:rFonts w:ascii="Arial" w:hAnsi="Arial" w:cs="Arial"/>
          <w:sz w:val="24"/>
          <w:szCs w:val="32"/>
        </w:rPr>
        <w:t>.</w:t>
      </w:r>
    </w:p>
    <w:p w14:paraId="7C122E43" w14:textId="26ACFDB6" w:rsidR="00513FE7" w:rsidRDefault="00451DF2" w:rsidP="005360CB">
      <w:pPr>
        <w:rPr>
          <w:rFonts w:ascii="Arial" w:hAnsi="Arial" w:cs="Arial"/>
          <w:sz w:val="24"/>
          <w:szCs w:val="32"/>
        </w:rPr>
      </w:pPr>
      <w:r>
        <w:rPr>
          <w:rFonts w:ascii="Arial" w:hAnsi="Arial" w:cs="Arial"/>
          <w:sz w:val="24"/>
          <w:szCs w:val="32"/>
        </w:rPr>
        <w:t xml:space="preserve"> </w:t>
      </w:r>
    </w:p>
    <w:p w14:paraId="07E2811D" w14:textId="77FD19D3" w:rsidR="00151DA2" w:rsidRPr="000038B6" w:rsidRDefault="2D1A80A9" w:rsidP="000038B6">
      <w:pPr>
        <w:rPr>
          <w:rFonts w:ascii="Arial" w:hAnsi="Arial" w:cs="Arial"/>
          <w:sz w:val="24"/>
        </w:rPr>
        <w:sectPr w:rsidR="00151DA2" w:rsidRPr="000038B6" w:rsidSect="007C005D">
          <w:headerReference w:type="default" r:id="rId14"/>
          <w:footerReference w:type="default" r:id="rId15"/>
          <w:pgSz w:w="11907" w:h="16839" w:code="9"/>
          <w:pgMar w:top="1077" w:right="1077" w:bottom="1077" w:left="1077" w:header="709" w:footer="227" w:gutter="0"/>
          <w:cols w:space="708"/>
          <w:docGrid w:linePitch="360"/>
        </w:sectPr>
      </w:pPr>
      <w:r w:rsidRPr="27EE02B6">
        <w:rPr>
          <w:rFonts w:ascii="Arial" w:hAnsi="Arial" w:cs="Arial"/>
          <w:sz w:val="24"/>
        </w:rPr>
        <w:t xml:space="preserve">The Measures – </w:t>
      </w:r>
      <w:r w:rsidR="5C6F79AE" w:rsidRPr="27EE02B6">
        <w:rPr>
          <w:rFonts w:ascii="Arial" w:hAnsi="Arial" w:cs="Arial"/>
          <w:sz w:val="24"/>
        </w:rPr>
        <w:t>h</w:t>
      </w:r>
      <w:r w:rsidRPr="27EE02B6">
        <w:rPr>
          <w:rFonts w:ascii="Arial" w:hAnsi="Arial" w:cs="Arial"/>
          <w:sz w:val="24"/>
        </w:rPr>
        <w:t xml:space="preserve">ow </w:t>
      </w:r>
      <w:r w:rsidR="337F54CB" w:rsidRPr="27EE02B6">
        <w:rPr>
          <w:rFonts w:ascii="Arial" w:hAnsi="Arial" w:cs="Arial"/>
          <w:sz w:val="24"/>
        </w:rPr>
        <w:t xml:space="preserve">Council </w:t>
      </w:r>
      <w:r w:rsidRPr="27EE02B6">
        <w:rPr>
          <w:rFonts w:ascii="Arial" w:hAnsi="Arial" w:cs="Arial"/>
          <w:sz w:val="24"/>
        </w:rPr>
        <w:t>measure</w:t>
      </w:r>
      <w:r w:rsidR="4F7D2ECF" w:rsidRPr="27EE02B6">
        <w:rPr>
          <w:rFonts w:ascii="Arial" w:hAnsi="Arial" w:cs="Arial"/>
          <w:sz w:val="24"/>
        </w:rPr>
        <w:t>s</w:t>
      </w:r>
      <w:r w:rsidRPr="27EE02B6">
        <w:rPr>
          <w:rFonts w:ascii="Arial" w:hAnsi="Arial" w:cs="Arial"/>
          <w:sz w:val="24"/>
        </w:rPr>
        <w:t xml:space="preserve"> and improve</w:t>
      </w:r>
      <w:r w:rsidR="009A1C70">
        <w:rPr>
          <w:rFonts w:ascii="Arial" w:hAnsi="Arial" w:cs="Arial"/>
          <w:sz w:val="24"/>
        </w:rPr>
        <w:t xml:space="preserve">s </w:t>
      </w:r>
      <w:r w:rsidR="3F64DC8A" w:rsidRPr="27EE02B6">
        <w:rPr>
          <w:rFonts w:ascii="Arial" w:hAnsi="Arial" w:cs="Arial"/>
          <w:sz w:val="24"/>
        </w:rPr>
        <w:t>service</w:t>
      </w:r>
      <w:r w:rsidR="7DA46189" w:rsidRPr="27EE02B6">
        <w:rPr>
          <w:rFonts w:ascii="Arial" w:hAnsi="Arial" w:cs="Arial"/>
          <w:sz w:val="24"/>
        </w:rPr>
        <w:t xml:space="preserve">s and </w:t>
      </w:r>
      <w:r w:rsidR="7C6E0E44" w:rsidRPr="27EE02B6">
        <w:rPr>
          <w:rFonts w:ascii="Arial" w:hAnsi="Arial" w:cs="Arial"/>
          <w:sz w:val="24"/>
        </w:rPr>
        <w:t>outcomes</w:t>
      </w:r>
      <w:bookmarkStart w:id="28" w:name="_Toc314126815"/>
      <w:bookmarkStart w:id="29" w:name="_Toc314128097"/>
      <w:bookmarkStart w:id="30" w:name="_Toc314128165"/>
      <w:bookmarkEnd w:id="12"/>
      <w:r w:rsidR="00FE2017">
        <w:rPr>
          <w:rFonts w:ascii="Arial" w:hAnsi="Arial" w:cs="Arial"/>
          <w:sz w:val="24"/>
        </w:rPr>
        <w:t>.</w:t>
      </w:r>
    </w:p>
    <w:p w14:paraId="6A31BAF5" w14:textId="195EFBA7" w:rsidR="005D25F7" w:rsidRDefault="005D25F7" w:rsidP="005D25F7">
      <w:pPr>
        <w:pStyle w:val="YRCNormal"/>
        <w:tabs>
          <w:tab w:val="left" w:pos="2475"/>
        </w:tabs>
      </w:pPr>
      <w:bookmarkStart w:id="31" w:name="_Toc473202475"/>
      <w:bookmarkStart w:id="32" w:name="_Toc473202641"/>
      <w:bookmarkStart w:id="33" w:name="_Toc473203373"/>
      <w:bookmarkEnd w:id="28"/>
      <w:bookmarkEnd w:id="29"/>
      <w:bookmarkEnd w:id="30"/>
    </w:p>
    <w:tbl>
      <w:tblPr>
        <w:tblStyle w:val="TableGrid"/>
        <w:tblW w:w="14454" w:type="dxa"/>
        <w:tblLook w:val="04A0" w:firstRow="1" w:lastRow="0" w:firstColumn="1" w:lastColumn="0" w:noHBand="0" w:noVBand="1"/>
      </w:tblPr>
      <w:tblGrid>
        <w:gridCol w:w="2324"/>
        <w:gridCol w:w="2633"/>
        <w:gridCol w:w="2835"/>
        <w:gridCol w:w="2409"/>
        <w:gridCol w:w="1843"/>
        <w:gridCol w:w="2410"/>
      </w:tblGrid>
      <w:tr w:rsidR="005D25F7" w:rsidRPr="002F10E7" w14:paraId="01C8519E" w14:textId="77777777" w:rsidTr="00837BE5">
        <w:tc>
          <w:tcPr>
            <w:tcW w:w="2324" w:type="dxa"/>
            <w:shd w:val="clear" w:color="auto" w:fill="E5DFEC" w:themeFill="accent4" w:themeFillTint="33"/>
          </w:tcPr>
          <w:p w14:paraId="10DE2EE9" w14:textId="77777777" w:rsidR="005D25F7" w:rsidRPr="002F10E7" w:rsidRDefault="005D25F7" w:rsidP="00837BE5">
            <w:pPr>
              <w:spacing w:after="120"/>
              <w:rPr>
                <w:rFonts w:ascii="Arial" w:hAnsi="Arial" w:cs="Arial"/>
                <w:b/>
                <w:bCs/>
                <w:sz w:val="19"/>
                <w:szCs w:val="19"/>
              </w:rPr>
            </w:pPr>
            <w:bookmarkStart w:id="34" w:name="_Hlk202872986"/>
            <w:r w:rsidRPr="002F10E7">
              <w:rPr>
                <w:rFonts w:ascii="Arial" w:hAnsi="Arial" w:cs="Arial"/>
                <w:b/>
                <w:bCs/>
                <w:sz w:val="19"/>
                <w:szCs w:val="19"/>
              </w:rPr>
              <w:t>Levels of Service Characteristics</w:t>
            </w:r>
          </w:p>
          <w:p w14:paraId="36BA5552" w14:textId="77777777" w:rsidR="005D25F7" w:rsidRPr="002F10E7" w:rsidRDefault="005D25F7" w:rsidP="00837BE5">
            <w:pPr>
              <w:spacing w:after="120"/>
              <w:rPr>
                <w:rFonts w:ascii="Arial" w:hAnsi="Arial" w:cs="Arial"/>
                <w:sz w:val="19"/>
                <w:szCs w:val="19"/>
              </w:rPr>
            </w:pPr>
            <w:r w:rsidRPr="002F10E7">
              <w:rPr>
                <w:rFonts w:ascii="Arial" w:hAnsi="Arial" w:cs="Arial"/>
                <w:i/>
                <w:iCs/>
                <w:sz w:val="19"/>
                <w:szCs w:val="19"/>
              </w:rPr>
              <w:t>What are the service outcomes</w:t>
            </w:r>
          </w:p>
        </w:tc>
        <w:tc>
          <w:tcPr>
            <w:tcW w:w="2633" w:type="dxa"/>
            <w:shd w:val="clear" w:color="auto" w:fill="E5DFEC" w:themeFill="accent4" w:themeFillTint="33"/>
            <w:vAlign w:val="center"/>
          </w:tcPr>
          <w:p w14:paraId="2567F8DE" w14:textId="77777777" w:rsidR="005D25F7" w:rsidRPr="002F10E7" w:rsidRDefault="005D25F7" w:rsidP="00837BE5">
            <w:pPr>
              <w:spacing w:after="120"/>
              <w:rPr>
                <w:rFonts w:ascii="Arial" w:hAnsi="Arial" w:cs="Arial"/>
                <w:sz w:val="19"/>
                <w:szCs w:val="19"/>
              </w:rPr>
            </w:pPr>
            <w:r w:rsidRPr="002F10E7">
              <w:rPr>
                <w:rFonts w:ascii="Arial" w:hAnsi="Arial" w:cs="Arial"/>
                <w:sz w:val="19"/>
                <w:szCs w:val="19"/>
              </w:rPr>
              <w:t>Social Connection</w:t>
            </w:r>
          </w:p>
        </w:tc>
        <w:tc>
          <w:tcPr>
            <w:tcW w:w="2835" w:type="dxa"/>
            <w:shd w:val="clear" w:color="auto" w:fill="E5DFEC" w:themeFill="accent4" w:themeFillTint="33"/>
            <w:vAlign w:val="center"/>
          </w:tcPr>
          <w:p w14:paraId="20C31A77" w14:textId="77777777" w:rsidR="005D25F7" w:rsidRPr="002F10E7" w:rsidRDefault="005D25F7" w:rsidP="00837BE5">
            <w:pPr>
              <w:spacing w:after="120"/>
              <w:rPr>
                <w:rFonts w:ascii="Arial" w:hAnsi="Arial" w:cs="Arial"/>
                <w:sz w:val="19"/>
                <w:szCs w:val="19"/>
              </w:rPr>
            </w:pPr>
            <w:r w:rsidRPr="002F10E7">
              <w:rPr>
                <w:rFonts w:ascii="Arial" w:hAnsi="Arial" w:cs="Arial"/>
                <w:sz w:val="19"/>
                <w:szCs w:val="19"/>
              </w:rPr>
              <w:t>Preparedness and resilience to emergency and weather events</w:t>
            </w:r>
          </w:p>
        </w:tc>
        <w:tc>
          <w:tcPr>
            <w:tcW w:w="2409" w:type="dxa"/>
            <w:shd w:val="clear" w:color="auto" w:fill="E5DFEC" w:themeFill="accent4" w:themeFillTint="33"/>
            <w:vAlign w:val="center"/>
          </w:tcPr>
          <w:p w14:paraId="77DB1B72" w14:textId="77777777" w:rsidR="005D25F7" w:rsidRPr="002F10E7" w:rsidRDefault="005D25F7" w:rsidP="00837BE5">
            <w:pPr>
              <w:spacing w:after="120"/>
              <w:rPr>
                <w:rFonts w:ascii="Arial" w:hAnsi="Arial" w:cs="Arial"/>
                <w:sz w:val="19"/>
                <w:szCs w:val="19"/>
              </w:rPr>
            </w:pPr>
            <w:r w:rsidRPr="002F10E7">
              <w:rPr>
                <w:rFonts w:ascii="Arial" w:hAnsi="Arial" w:cs="Arial"/>
                <w:sz w:val="19"/>
                <w:szCs w:val="19"/>
              </w:rPr>
              <w:t>Active Living</w:t>
            </w:r>
          </w:p>
        </w:tc>
        <w:tc>
          <w:tcPr>
            <w:tcW w:w="1843" w:type="dxa"/>
            <w:shd w:val="clear" w:color="auto" w:fill="E5DFEC" w:themeFill="accent4" w:themeFillTint="33"/>
            <w:vAlign w:val="center"/>
          </w:tcPr>
          <w:p w14:paraId="2BB8EAE9" w14:textId="77777777" w:rsidR="005D25F7" w:rsidRPr="002F10E7" w:rsidRDefault="005D25F7" w:rsidP="00837BE5">
            <w:pPr>
              <w:spacing w:after="120"/>
              <w:rPr>
                <w:rFonts w:ascii="Arial" w:hAnsi="Arial" w:cs="Arial"/>
                <w:sz w:val="19"/>
                <w:szCs w:val="19"/>
              </w:rPr>
            </w:pPr>
            <w:r w:rsidRPr="002F10E7">
              <w:rPr>
                <w:rFonts w:ascii="Arial" w:hAnsi="Arial" w:cs="Arial"/>
                <w:sz w:val="19"/>
                <w:szCs w:val="19"/>
              </w:rPr>
              <w:t>Food Security</w:t>
            </w:r>
          </w:p>
        </w:tc>
        <w:tc>
          <w:tcPr>
            <w:tcW w:w="2410" w:type="dxa"/>
            <w:shd w:val="clear" w:color="auto" w:fill="E5DFEC" w:themeFill="accent4" w:themeFillTint="33"/>
            <w:vAlign w:val="center"/>
          </w:tcPr>
          <w:p w14:paraId="7018C847" w14:textId="77777777" w:rsidR="005D25F7" w:rsidRPr="002F10E7" w:rsidRDefault="005D25F7" w:rsidP="00837BE5">
            <w:pPr>
              <w:spacing w:after="120"/>
              <w:rPr>
                <w:rFonts w:ascii="Arial" w:hAnsi="Arial" w:cs="Arial"/>
                <w:sz w:val="19"/>
                <w:szCs w:val="19"/>
              </w:rPr>
            </w:pPr>
            <w:r w:rsidRPr="002F10E7">
              <w:rPr>
                <w:rFonts w:ascii="Arial" w:hAnsi="Arial" w:cs="Arial"/>
                <w:sz w:val="19"/>
                <w:szCs w:val="19"/>
              </w:rPr>
              <w:t>Health and Wellbeing</w:t>
            </w:r>
          </w:p>
        </w:tc>
      </w:tr>
      <w:tr w:rsidR="005D25F7" w:rsidRPr="002F10E7" w14:paraId="10EC8EF8" w14:textId="77777777" w:rsidTr="00837BE5">
        <w:tc>
          <w:tcPr>
            <w:tcW w:w="2324" w:type="dxa"/>
            <w:shd w:val="clear" w:color="auto" w:fill="E5DFEC" w:themeFill="accent4" w:themeFillTint="33"/>
          </w:tcPr>
          <w:p w14:paraId="7CEFDDC1" w14:textId="77777777" w:rsidR="005D25F7" w:rsidRPr="002F10E7" w:rsidRDefault="005D25F7" w:rsidP="00837BE5">
            <w:pPr>
              <w:spacing w:after="120"/>
              <w:rPr>
                <w:rFonts w:ascii="Arial" w:hAnsi="Arial" w:cs="Arial"/>
                <w:b/>
                <w:bCs/>
                <w:sz w:val="19"/>
                <w:szCs w:val="19"/>
              </w:rPr>
            </w:pPr>
            <w:r w:rsidRPr="002F10E7">
              <w:rPr>
                <w:rFonts w:ascii="Arial" w:hAnsi="Arial" w:cs="Arial"/>
                <w:b/>
                <w:bCs/>
                <w:sz w:val="19"/>
                <w:szCs w:val="19"/>
              </w:rPr>
              <w:t>Services Types</w:t>
            </w:r>
          </w:p>
          <w:p w14:paraId="191B40A3" w14:textId="77777777" w:rsidR="005D25F7" w:rsidRPr="002F10E7" w:rsidRDefault="005D25F7" w:rsidP="00837BE5">
            <w:pPr>
              <w:spacing w:after="120"/>
              <w:rPr>
                <w:rFonts w:ascii="Arial" w:hAnsi="Arial" w:cs="Arial"/>
                <w:i/>
                <w:iCs/>
                <w:sz w:val="19"/>
                <w:szCs w:val="19"/>
              </w:rPr>
            </w:pPr>
          </w:p>
          <w:p w14:paraId="458B59A6" w14:textId="77777777" w:rsidR="005D25F7" w:rsidRPr="002F10E7" w:rsidRDefault="005D25F7" w:rsidP="00837BE5">
            <w:pPr>
              <w:spacing w:after="120"/>
              <w:rPr>
                <w:rFonts w:ascii="Arial" w:hAnsi="Arial" w:cs="Arial"/>
                <w:i/>
                <w:iCs/>
                <w:sz w:val="19"/>
                <w:szCs w:val="19"/>
              </w:rPr>
            </w:pPr>
            <w:r w:rsidRPr="002F10E7">
              <w:rPr>
                <w:rFonts w:ascii="Arial" w:hAnsi="Arial" w:cs="Arial"/>
                <w:i/>
                <w:iCs/>
                <w:sz w:val="19"/>
                <w:szCs w:val="19"/>
              </w:rPr>
              <w:t xml:space="preserve">What we </w:t>
            </w:r>
            <w:r w:rsidRPr="002F10E7">
              <w:rPr>
                <w:rFonts w:ascii="Arial" w:hAnsi="Arial" w:cs="Arial"/>
                <w:b/>
                <w:bCs/>
                <w:i/>
                <w:iCs/>
                <w:sz w:val="19"/>
                <w:szCs w:val="19"/>
              </w:rPr>
              <w:t>deliver</w:t>
            </w:r>
            <w:r w:rsidRPr="002F10E7">
              <w:rPr>
                <w:rFonts w:ascii="Arial" w:hAnsi="Arial" w:cs="Arial"/>
                <w:i/>
                <w:iCs/>
                <w:sz w:val="19"/>
                <w:szCs w:val="19"/>
              </w:rPr>
              <w:t xml:space="preserve"> to help achieve this</w:t>
            </w:r>
          </w:p>
        </w:tc>
        <w:tc>
          <w:tcPr>
            <w:tcW w:w="2633" w:type="dxa"/>
          </w:tcPr>
          <w:p w14:paraId="0DFB0422"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Community Strengthening</w:t>
            </w:r>
          </w:p>
          <w:p w14:paraId="71DA431F"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Arts, Culture and Heritage</w:t>
            </w:r>
          </w:p>
          <w:p w14:paraId="5D4DF3FF"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Early and Middle Years</w:t>
            </w:r>
          </w:p>
          <w:p w14:paraId="129661AB"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Maternal and Child Health</w:t>
            </w:r>
          </w:p>
          <w:p w14:paraId="2E2DA368"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Youth Development</w:t>
            </w:r>
          </w:p>
          <w:p w14:paraId="27E28ECB"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Healthy Active Ageing</w:t>
            </w:r>
          </w:p>
          <w:p w14:paraId="398CDC8F"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Pavilion and Club Houses</w:t>
            </w:r>
          </w:p>
          <w:p w14:paraId="6BF6397B"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Cultural Venues Community Halls</w:t>
            </w:r>
          </w:p>
          <w:p w14:paraId="60081439"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Libraries</w:t>
            </w:r>
          </w:p>
        </w:tc>
        <w:tc>
          <w:tcPr>
            <w:tcW w:w="2835" w:type="dxa"/>
          </w:tcPr>
          <w:p w14:paraId="30FCC851"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Animal Management</w:t>
            </w:r>
          </w:p>
          <w:p w14:paraId="6C9D9DB2"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Emergency Management.</w:t>
            </w:r>
          </w:p>
          <w:p w14:paraId="75B7A06F"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Public and Environmental Health</w:t>
            </w:r>
          </w:p>
          <w:p w14:paraId="2092BC62"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Building Service</w:t>
            </w:r>
          </w:p>
          <w:p w14:paraId="3851D165"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 xml:space="preserve">Strategic Projects </w:t>
            </w:r>
          </w:p>
          <w:p w14:paraId="35DAE8B5"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 xml:space="preserve">Tree Management </w:t>
            </w:r>
          </w:p>
          <w:p w14:paraId="2A1E3981"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 xml:space="preserve">Land Management </w:t>
            </w:r>
          </w:p>
          <w:p w14:paraId="6490C3DB"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Climate Adaptation</w:t>
            </w:r>
          </w:p>
          <w:p w14:paraId="20B69907"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Energy Transition and Emission Management</w:t>
            </w:r>
          </w:p>
        </w:tc>
        <w:tc>
          <w:tcPr>
            <w:tcW w:w="2409" w:type="dxa"/>
          </w:tcPr>
          <w:p w14:paraId="18196DAC"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 xml:space="preserve">Public Health and Wellbeing </w:t>
            </w:r>
          </w:p>
          <w:p w14:paraId="229127F1"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 xml:space="preserve">Local Roads, Bridges, Footpaths, and Carparks </w:t>
            </w:r>
          </w:p>
          <w:p w14:paraId="35B614D4"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Sports Fields</w:t>
            </w:r>
          </w:p>
          <w:p w14:paraId="2549DF69"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Trails</w:t>
            </w:r>
          </w:p>
          <w:p w14:paraId="1E0C832F"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 xml:space="preserve">Aquatics </w:t>
            </w:r>
          </w:p>
          <w:p w14:paraId="611152DA"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Pavilions and Club Houses</w:t>
            </w:r>
          </w:p>
          <w:p w14:paraId="70A4588C"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Recreation Facilities</w:t>
            </w:r>
          </w:p>
          <w:p w14:paraId="6BE5ED84"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 xml:space="preserve">Play Spaces </w:t>
            </w:r>
          </w:p>
          <w:p w14:paraId="1A6B787A" w14:textId="5166755E" w:rsidR="005D25F7" w:rsidRPr="002F10E7" w:rsidRDefault="005D25F7" w:rsidP="00AB11D2">
            <w:pPr>
              <w:spacing w:after="120"/>
              <w:rPr>
                <w:rFonts w:ascii="Arial" w:hAnsi="Arial" w:cs="Arial"/>
                <w:sz w:val="19"/>
                <w:szCs w:val="19"/>
              </w:rPr>
            </w:pPr>
            <w:r w:rsidRPr="002F10E7">
              <w:rPr>
                <w:rFonts w:ascii="Arial" w:hAnsi="Arial" w:cs="Arial"/>
                <w:sz w:val="19"/>
                <w:szCs w:val="19"/>
              </w:rPr>
              <w:t>Parks</w:t>
            </w:r>
            <w:r w:rsidR="00FE2017">
              <w:rPr>
                <w:rFonts w:ascii="Arial" w:hAnsi="Arial" w:cs="Arial"/>
                <w:sz w:val="19"/>
                <w:szCs w:val="19"/>
              </w:rPr>
              <w:t xml:space="preserve"> and Open Spaces</w:t>
            </w:r>
          </w:p>
        </w:tc>
        <w:tc>
          <w:tcPr>
            <w:tcW w:w="1843" w:type="dxa"/>
          </w:tcPr>
          <w:p w14:paraId="27F995BF"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Community Strengthening</w:t>
            </w:r>
          </w:p>
        </w:tc>
        <w:tc>
          <w:tcPr>
            <w:tcW w:w="2410" w:type="dxa"/>
          </w:tcPr>
          <w:p w14:paraId="2CF2876C"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 xml:space="preserve">Maternal and Child Health </w:t>
            </w:r>
          </w:p>
          <w:p w14:paraId="6F41F533"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 xml:space="preserve">Healthy Active Ageing </w:t>
            </w:r>
          </w:p>
          <w:p w14:paraId="5068A3DB"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 xml:space="preserve">Immunisation </w:t>
            </w:r>
          </w:p>
          <w:p w14:paraId="5962EBFD"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 xml:space="preserve">Public Health and Wellbeing </w:t>
            </w:r>
          </w:p>
          <w:p w14:paraId="4304242C"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Employee Relations</w:t>
            </w:r>
          </w:p>
        </w:tc>
      </w:tr>
      <w:tr w:rsidR="005D25F7" w:rsidRPr="002F10E7" w14:paraId="2DFB7289" w14:textId="77777777" w:rsidTr="00837BE5">
        <w:tc>
          <w:tcPr>
            <w:tcW w:w="2324" w:type="dxa"/>
            <w:shd w:val="clear" w:color="auto" w:fill="E5DFEC" w:themeFill="accent4" w:themeFillTint="33"/>
          </w:tcPr>
          <w:p w14:paraId="5E35718B" w14:textId="77777777" w:rsidR="005D25F7" w:rsidRPr="002F10E7" w:rsidRDefault="005D25F7" w:rsidP="00837BE5">
            <w:pPr>
              <w:spacing w:after="120"/>
              <w:rPr>
                <w:rFonts w:ascii="Arial" w:hAnsi="Arial" w:cs="Arial"/>
                <w:b/>
                <w:bCs/>
                <w:sz w:val="19"/>
                <w:szCs w:val="19"/>
              </w:rPr>
            </w:pPr>
            <w:r w:rsidRPr="002F10E7">
              <w:rPr>
                <w:rFonts w:ascii="Arial" w:hAnsi="Arial" w:cs="Arial"/>
                <w:b/>
                <w:bCs/>
                <w:sz w:val="19"/>
                <w:szCs w:val="19"/>
              </w:rPr>
              <w:t>Assets</w:t>
            </w:r>
          </w:p>
          <w:p w14:paraId="4351DD34" w14:textId="77777777" w:rsidR="005D25F7" w:rsidRPr="002F10E7" w:rsidRDefault="005D25F7" w:rsidP="00837BE5">
            <w:pPr>
              <w:spacing w:after="120"/>
              <w:rPr>
                <w:rFonts w:ascii="Arial" w:hAnsi="Arial" w:cs="Arial"/>
                <w:sz w:val="19"/>
                <w:szCs w:val="19"/>
              </w:rPr>
            </w:pPr>
          </w:p>
          <w:p w14:paraId="369FE976" w14:textId="77777777" w:rsidR="005D25F7" w:rsidRPr="002F10E7" w:rsidRDefault="005D25F7" w:rsidP="00837BE5">
            <w:pPr>
              <w:spacing w:after="120"/>
              <w:rPr>
                <w:rFonts w:ascii="Arial" w:hAnsi="Arial" w:cs="Arial"/>
                <w:b/>
                <w:bCs/>
                <w:i/>
                <w:iCs/>
                <w:sz w:val="19"/>
                <w:szCs w:val="19"/>
              </w:rPr>
            </w:pPr>
            <w:r w:rsidRPr="002F10E7">
              <w:rPr>
                <w:rFonts w:ascii="Arial" w:hAnsi="Arial" w:cs="Arial"/>
                <w:i/>
                <w:iCs/>
                <w:sz w:val="19"/>
                <w:szCs w:val="19"/>
              </w:rPr>
              <w:t xml:space="preserve">What </w:t>
            </w:r>
            <w:r w:rsidRPr="002F10E7">
              <w:rPr>
                <w:rFonts w:ascii="Arial" w:hAnsi="Arial" w:cs="Arial"/>
                <w:b/>
                <w:bCs/>
                <w:i/>
                <w:iCs/>
                <w:sz w:val="19"/>
                <w:szCs w:val="19"/>
              </w:rPr>
              <w:t>infrastructure</w:t>
            </w:r>
            <w:r w:rsidRPr="002F10E7">
              <w:rPr>
                <w:rFonts w:ascii="Arial" w:hAnsi="Arial" w:cs="Arial"/>
                <w:i/>
                <w:iCs/>
                <w:sz w:val="19"/>
                <w:szCs w:val="19"/>
              </w:rPr>
              <w:t xml:space="preserve"> we need to provide these objectives</w:t>
            </w:r>
          </w:p>
        </w:tc>
        <w:tc>
          <w:tcPr>
            <w:tcW w:w="2633" w:type="dxa"/>
          </w:tcPr>
          <w:p w14:paraId="2FCC17FA"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Buildings</w:t>
            </w:r>
          </w:p>
          <w:p w14:paraId="43C0AFEE"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Car Parks</w:t>
            </w:r>
          </w:p>
          <w:p w14:paraId="522A1CB2" w14:textId="77777777" w:rsidR="005D25F7" w:rsidRPr="002F10E7" w:rsidRDefault="005D25F7" w:rsidP="00AB11D2">
            <w:pPr>
              <w:spacing w:after="120"/>
              <w:rPr>
                <w:rFonts w:ascii="Arial" w:hAnsi="Arial" w:cs="Arial"/>
                <w:sz w:val="19"/>
                <w:szCs w:val="19"/>
              </w:rPr>
            </w:pPr>
            <w:proofErr w:type="spellStart"/>
            <w:r w:rsidRPr="002F10E7">
              <w:rPr>
                <w:rFonts w:ascii="Arial" w:hAnsi="Arial" w:cs="Arial"/>
                <w:sz w:val="19"/>
                <w:szCs w:val="19"/>
              </w:rPr>
              <w:t>Playspaces</w:t>
            </w:r>
            <w:proofErr w:type="spellEnd"/>
          </w:p>
          <w:p w14:paraId="349BAD56"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Footpaths</w:t>
            </w:r>
          </w:p>
          <w:p w14:paraId="53557975"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Land</w:t>
            </w:r>
          </w:p>
          <w:p w14:paraId="112166B5"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 xml:space="preserve">Art </w:t>
            </w:r>
          </w:p>
        </w:tc>
        <w:tc>
          <w:tcPr>
            <w:tcW w:w="2835" w:type="dxa"/>
          </w:tcPr>
          <w:p w14:paraId="496DE221"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Buildings</w:t>
            </w:r>
          </w:p>
          <w:p w14:paraId="1788E48E"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Land</w:t>
            </w:r>
          </w:p>
          <w:p w14:paraId="79B4E9E2"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Car Parks</w:t>
            </w:r>
          </w:p>
          <w:p w14:paraId="2C7D7C30"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Plant, Fleet and Equipment</w:t>
            </w:r>
          </w:p>
          <w:p w14:paraId="6512054B"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Pipes</w:t>
            </w:r>
          </w:p>
          <w:p w14:paraId="7F61EF80"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Pits</w:t>
            </w:r>
          </w:p>
          <w:p w14:paraId="6B2DF8DC"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Kerb and Channel</w:t>
            </w:r>
          </w:p>
        </w:tc>
        <w:tc>
          <w:tcPr>
            <w:tcW w:w="2409" w:type="dxa"/>
          </w:tcPr>
          <w:p w14:paraId="5DB0F765"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Buildings</w:t>
            </w:r>
          </w:p>
          <w:p w14:paraId="690FD80C"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Car Parks</w:t>
            </w:r>
          </w:p>
          <w:p w14:paraId="1FE035F4" w14:textId="77777777" w:rsidR="005D25F7" w:rsidRPr="002F10E7" w:rsidRDefault="005D25F7" w:rsidP="00AB11D2">
            <w:pPr>
              <w:spacing w:after="120"/>
              <w:rPr>
                <w:rFonts w:ascii="Arial" w:hAnsi="Arial" w:cs="Arial"/>
                <w:sz w:val="19"/>
                <w:szCs w:val="19"/>
              </w:rPr>
            </w:pPr>
            <w:proofErr w:type="spellStart"/>
            <w:r w:rsidRPr="002F10E7">
              <w:rPr>
                <w:rFonts w:ascii="Arial" w:hAnsi="Arial" w:cs="Arial"/>
                <w:sz w:val="19"/>
                <w:szCs w:val="19"/>
              </w:rPr>
              <w:t>Playspaces</w:t>
            </w:r>
            <w:proofErr w:type="spellEnd"/>
          </w:p>
          <w:p w14:paraId="77829333"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Trails</w:t>
            </w:r>
          </w:p>
          <w:p w14:paraId="67560941"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Parks</w:t>
            </w:r>
          </w:p>
          <w:p w14:paraId="6AADFB05"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Land</w:t>
            </w:r>
          </w:p>
          <w:p w14:paraId="2F83EB0D"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Pools</w:t>
            </w:r>
          </w:p>
          <w:p w14:paraId="72DD0B57"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Roads</w:t>
            </w:r>
          </w:p>
          <w:p w14:paraId="2508FC99" w14:textId="77777777" w:rsidR="005D25F7" w:rsidRPr="002F10E7" w:rsidRDefault="005D25F7" w:rsidP="00AB11D2">
            <w:pPr>
              <w:spacing w:after="120"/>
              <w:rPr>
                <w:rFonts w:ascii="Arial" w:hAnsi="Arial" w:cs="Arial"/>
                <w:sz w:val="19"/>
                <w:szCs w:val="19"/>
              </w:rPr>
            </w:pPr>
            <w:proofErr w:type="spellStart"/>
            <w:r w:rsidRPr="002F10E7">
              <w:rPr>
                <w:rFonts w:ascii="Arial" w:hAnsi="Arial" w:cs="Arial"/>
                <w:sz w:val="19"/>
                <w:szCs w:val="19"/>
              </w:rPr>
              <w:t>Spor</w:t>
            </w:r>
            <w:r>
              <w:rPr>
                <w:rFonts w:ascii="Arial" w:hAnsi="Arial" w:cs="Arial"/>
                <w:sz w:val="19"/>
                <w:szCs w:val="19"/>
              </w:rPr>
              <w:t>t</w:t>
            </w:r>
            <w:r w:rsidRPr="002F10E7">
              <w:rPr>
                <w:rFonts w:ascii="Arial" w:hAnsi="Arial" w:cs="Arial"/>
                <w:sz w:val="19"/>
                <w:szCs w:val="19"/>
              </w:rPr>
              <w:t>sfields</w:t>
            </w:r>
            <w:proofErr w:type="spellEnd"/>
          </w:p>
          <w:p w14:paraId="64CF33F3"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Sports Courts</w:t>
            </w:r>
          </w:p>
        </w:tc>
        <w:tc>
          <w:tcPr>
            <w:tcW w:w="1843" w:type="dxa"/>
          </w:tcPr>
          <w:p w14:paraId="7C08DE38"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Buildings</w:t>
            </w:r>
          </w:p>
          <w:p w14:paraId="7B420E97"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Land</w:t>
            </w:r>
          </w:p>
        </w:tc>
        <w:tc>
          <w:tcPr>
            <w:tcW w:w="2410" w:type="dxa"/>
          </w:tcPr>
          <w:p w14:paraId="3036A7A0"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Buildings</w:t>
            </w:r>
          </w:p>
          <w:p w14:paraId="3BC966D6"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Car Parks</w:t>
            </w:r>
          </w:p>
          <w:p w14:paraId="387B050C"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Plant, Fleet and Equipment</w:t>
            </w:r>
          </w:p>
          <w:p w14:paraId="627D6703" w14:textId="77777777" w:rsidR="005D25F7" w:rsidRPr="002F10E7" w:rsidRDefault="005D25F7" w:rsidP="00AB11D2">
            <w:pPr>
              <w:spacing w:after="120"/>
              <w:rPr>
                <w:rFonts w:ascii="Arial" w:hAnsi="Arial" w:cs="Arial"/>
                <w:sz w:val="19"/>
                <w:szCs w:val="19"/>
              </w:rPr>
            </w:pPr>
            <w:proofErr w:type="spellStart"/>
            <w:r w:rsidRPr="002F10E7">
              <w:rPr>
                <w:rFonts w:ascii="Arial" w:hAnsi="Arial" w:cs="Arial"/>
                <w:sz w:val="19"/>
                <w:szCs w:val="19"/>
              </w:rPr>
              <w:t>Playspaces</w:t>
            </w:r>
            <w:proofErr w:type="spellEnd"/>
          </w:p>
          <w:p w14:paraId="7FE5CD21"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Land</w:t>
            </w:r>
          </w:p>
        </w:tc>
      </w:tr>
      <w:tr w:rsidR="005D25F7" w:rsidRPr="002F10E7" w14:paraId="488B0131" w14:textId="77777777" w:rsidTr="00837BE5">
        <w:tc>
          <w:tcPr>
            <w:tcW w:w="2324" w:type="dxa"/>
            <w:shd w:val="clear" w:color="auto" w:fill="E5DFEC" w:themeFill="accent4" w:themeFillTint="33"/>
          </w:tcPr>
          <w:p w14:paraId="2265BBE0" w14:textId="77777777" w:rsidR="005D25F7" w:rsidRPr="002F10E7" w:rsidRDefault="005D25F7" w:rsidP="00837BE5">
            <w:pPr>
              <w:spacing w:after="120"/>
              <w:rPr>
                <w:rFonts w:ascii="Arial" w:hAnsi="Arial" w:cs="Arial"/>
                <w:sz w:val="19"/>
                <w:szCs w:val="19"/>
              </w:rPr>
            </w:pPr>
            <w:r w:rsidRPr="002F10E7">
              <w:rPr>
                <w:rFonts w:ascii="Arial" w:hAnsi="Arial" w:cs="Arial"/>
                <w:b/>
                <w:bCs/>
                <w:sz w:val="19"/>
                <w:szCs w:val="19"/>
              </w:rPr>
              <w:t>Strategic Service Indicators Measuring</w:t>
            </w:r>
            <w:r w:rsidRPr="002F10E7">
              <w:rPr>
                <w:rFonts w:ascii="Arial" w:hAnsi="Arial" w:cs="Arial"/>
                <w:sz w:val="19"/>
                <w:szCs w:val="19"/>
              </w:rPr>
              <w:t xml:space="preserve"> change in what matters, over the long term</w:t>
            </w:r>
          </w:p>
        </w:tc>
        <w:tc>
          <w:tcPr>
            <w:tcW w:w="2633" w:type="dxa"/>
          </w:tcPr>
          <w:p w14:paraId="33E54C81"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Feeling secure</w:t>
            </w:r>
          </w:p>
          <w:p w14:paraId="7EB4B951"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Sense of community</w:t>
            </w:r>
          </w:p>
        </w:tc>
        <w:tc>
          <w:tcPr>
            <w:tcW w:w="2835" w:type="dxa"/>
          </w:tcPr>
          <w:p w14:paraId="76364B10"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Prepared for weather events</w:t>
            </w:r>
          </w:p>
          <w:p w14:paraId="1BEAA1B8"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Council Carbon Emissions</w:t>
            </w:r>
          </w:p>
          <w:p w14:paraId="134AE1E5"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Water Diversion</w:t>
            </w:r>
          </w:p>
        </w:tc>
        <w:tc>
          <w:tcPr>
            <w:tcW w:w="2409" w:type="dxa"/>
          </w:tcPr>
          <w:p w14:paraId="3AC8BDB2"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Access to Open Space</w:t>
            </w:r>
          </w:p>
        </w:tc>
        <w:tc>
          <w:tcPr>
            <w:tcW w:w="1843" w:type="dxa"/>
          </w:tcPr>
          <w:p w14:paraId="422235A6"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Biodiversity protection</w:t>
            </w:r>
          </w:p>
        </w:tc>
        <w:tc>
          <w:tcPr>
            <w:tcW w:w="2410" w:type="dxa"/>
          </w:tcPr>
          <w:p w14:paraId="3570EEEE" w14:textId="77777777" w:rsidR="005D25F7" w:rsidRPr="002F10E7" w:rsidRDefault="005D25F7" w:rsidP="00AB11D2">
            <w:pPr>
              <w:spacing w:after="120"/>
              <w:rPr>
                <w:rFonts w:ascii="Arial" w:hAnsi="Arial" w:cs="Arial"/>
                <w:sz w:val="19"/>
                <w:szCs w:val="19"/>
              </w:rPr>
            </w:pPr>
            <w:r w:rsidRPr="002F10E7">
              <w:rPr>
                <w:rFonts w:ascii="Arial" w:hAnsi="Arial" w:cs="Arial"/>
                <w:sz w:val="19"/>
                <w:szCs w:val="19"/>
              </w:rPr>
              <w:t>Mental Health</w:t>
            </w:r>
          </w:p>
        </w:tc>
      </w:tr>
      <w:bookmarkEnd w:id="34"/>
    </w:tbl>
    <w:p w14:paraId="6129B79D" w14:textId="403C73C2" w:rsidR="7F97EC8F" w:rsidRDefault="7F97EC8F" w:rsidP="005D25F7">
      <w:pPr>
        <w:pStyle w:val="YRCNormal"/>
        <w:tabs>
          <w:tab w:val="left" w:pos="2475"/>
        </w:tabs>
      </w:pPr>
    </w:p>
    <w:tbl>
      <w:tblPr>
        <w:tblStyle w:val="TableGrid1"/>
        <w:tblW w:w="13888" w:type="dxa"/>
        <w:tblLook w:val="04A0" w:firstRow="1" w:lastRow="0" w:firstColumn="1" w:lastColumn="0" w:noHBand="0" w:noVBand="1"/>
      </w:tblPr>
      <w:tblGrid>
        <w:gridCol w:w="1984"/>
        <w:gridCol w:w="1984"/>
        <w:gridCol w:w="1984"/>
        <w:gridCol w:w="1984"/>
        <w:gridCol w:w="1984"/>
        <w:gridCol w:w="1984"/>
        <w:gridCol w:w="1984"/>
      </w:tblGrid>
      <w:tr w:rsidR="000038B6" w:rsidRPr="00DB72F6" w14:paraId="68F8D918" w14:textId="77777777" w:rsidTr="00837BE5">
        <w:tc>
          <w:tcPr>
            <w:tcW w:w="1984" w:type="dxa"/>
            <w:shd w:val="clear" w:color="auto" w:fill="E5DFEC" w:themeFill="accent4" w:themeFillTint="33"/>
          </w:tcPr>
          <w:p w14:paraId="4F493A3D" w14:textId="77777777" w:rsidR="000038B6" w:rsidRPr="00DB72F6" w:rsidRDefault="000038B6" w:rsidP="00837BE5">
            <w:pPr>
              <w:spacing w:after="120"/>
              <w:rPr>
                <w:rFonts w:ascii="Arial" w:hAnsi="Arial" w:cs="Arial"/>
                <w:b/>
                <w:bCs/>
                <w:sz w:val="19"/>
                <w:szCs w:val="19"/>
              </w:rPr>
            </w:pPr>
            <w:r w:rsidRPr="00DB72F6">
              <w:rPr>
                <w:rFonts w:ascii="Arial" w:hAnsi="Arial" w:cs="Arial"/>
                <w:b/>
                <w:bCs/>
                <w:sz w:val="19"/>
                <w:szCs w:val="19"/>
              </w:rPr>
              <w:t>Levels of Service Characteristics</w:t>
            </w:r>
          </w:p>
          <w:p w14:paraId="474C0D60" w14:textId="77777777" w:rsidR="000038B6" w:rsidRPr="00DB72F6" w:rsidRDefault="000038B6" w:rsidP="00837BE5">
            <w:pPr>
              <w:rPr>
                <w:rFonts w:ascii="Arial" w:hAnsi="Arial" w:cs="Arial"/>
                <w:b/>
                <w:bCs/>
                <w:sz w:val="19"/>
                <w:szCs w:val="19"/>
              </w:rPr>
            </w:pPr>
            <w:r w:rsidRPr="00DB72F6">
              <w:rPr>
                <w:rFonts w:ascii="Arial" w:hAnsi="Arial" w:cs="Arial"/>
                <w:i/>
                <w:iCs/>
                <w:sz w:val="19"/>
                <w:szCs w:val="19"/>
              </w:rPr>
              <w:t>What are the service outcomes</w:t>
            </w:r>
          </w:p>
        </w:tc>
        <w:tc>
          <w:tcPr>
            <w:tcW w:w="1984" w:type="dxa"/>
            <w:shd w:val="clear" w:color="auto" w:fill="E5DFEC" w:themeFill="accent4" w:themeFillTint="33"/>
          </w:tcPr>
          <w:p w14:paraId="4BAA0633" w14:textId="77777777" w:rsidR="000038B6" w:rsidRPr="00C91DF1" w:rsidRDefault="000038B6" w:rsidP="00837BE5">
            <w:pPr>
              <w:spacing w:after="120"/>
              <w:rPr>
                <w:rFonts w:ascii="Arial" w:hAnsi="Arial" w:cs="Arial"/>
                <w:kern w:val="0"/>
                <w:sz w:val="19"/>
                <w:szCs w:val="19"/>
                <w14:ligatures w14:val="none"/>
              </w:rPr>
            </w:pPr>
            <w:r w:rsidRPr="00C91DF1">
              <w:rPr>
                <w:rFonts w:ascii="Arial" w:hAnsi="Arial" w:cs="Arial"/>
                <w:kern w:val="0"/>
                <w:sz w:val="19"/>
                <w:szCs w:val="19"/>
                <w14:ligatures w14:val="none"/>
              </w:rPr>
              <w:t>Education and Training</w:t>
            </w:r>
          </w:p>
        </w:tc>
        <w:tc>
          <w:tcPr>
            <w:tcW w:w="1984" w:type="dxa"/>
            <w:shd w:val="clear" w:color="auto" w:fill="E5DFEC" w:themeFill="accent4" w:themeFillTint="33"/>
          </w:tcPr>
          <w:p w14:paraId="54BCA2B3"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Employment</w:t>
            </w:r>
          </w:p>
        </w:tc>
        <w:tc>
          <w:tcPr>
            <w:tcW w:w="1984" w:type="dxa"/>
            <w:shd w:val="clear" w:color="auto" w:fill="E5DFEC" w:themeFill="accent4" w:themeFillTint="33"/>
          </w:tcPr>
          <w:p w14:paraId="63BA9480"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Culture</w:t>
            </w:r>
          </w:p>
        </w:tc>
        <w:tc>
          <w:tcPr>
            <w:tcW w:w="1984" w:type="dxa"/>
            <w:shd w:val="clear" w:color="auto" w:fill="E5DFEC" w:themeFill="accent4" w:themeFillTint="33"/>
          </w:tcPr>
          <w:p w14:paraId="07DFECC9"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Civic Participation</w:t>
            </w:r>
          </w:p>
        </w:tc>
        <w:tc>
          <w:tcPr>
            <w:tcW w:w="1984" w:type="dxa"/>
            <w:shd w:val="clear" w:color="auto" w:fill="E5DFEC" w:themeFill="accent4" w:themeFillTint="33"/>
          </w:tcPr>
          <w:p w14:paraId="348B9F48"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Transport</w:t>
            </w:r>
          </w:p>
        </w:tc>
        <w:tc>
          <w:tcPr>
            <w:tcW w:w="1984" w:type="dxa"/>
            <w:shd w:val="clear" w:color="auto" w:fill="E5DFEC" w:themeFill="accent4" w:themeFillTint="33"/>
          </w:tcPr>
          <w:p w14:paraId="6B6A52D6"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Social inclusion and non-discrimination</w:t>
            </w:r>
          </w:p>
        </w:tc>
      </w:tr>
      <w:tr w:rsidR="000038B6" w:rsidRPr="00DB72F6" w14:paraId="5BC2AA78" w14:textId="77777777" w:rsidTr="00837BE5">
        <w:tc>
          <w:tcPr>
            <w:tcW w:w="1984" w:type="dxa"/>
            <w:shd w:val="clear" w:color="auto" w:fill="E5DFEC" w:themeFill="accent4" w:themeFillTint="33"/>
          </w:tcPr>
          <w:p w14:paraId="2DAD6994" w14:textId="77777777" w:rsidR="000038B6" w:rsidRPr="00DB72F6" w:rsidRDefault="000038B6" w:rsidP="00837BE5">
            <w:pPr>
              <w:spacing w:after="120"/>
              <w:rPr>
                <w:rFonts w:ascii="Arial" w:hAnsi="Arial" w:cs="Arial"/>
                <w:b/>
                <w:bCs/>
                <w:sz w:val="19"/>
                <w:szCs w:val="19"/>
              </w:rPr>
            </w:pPr>
            <w:r w:rsidRPr="00DB72F6">
              <w:rPr>
                <w:rFonts w:ascii="Arial" w:hAnsi="Arial" w:cs="Arial"/>
                <w:b/>
                <w:bCs/>
                <w:sz w:val="19"/>
                <w:szCs w:val="19"/>
              </w:rPr>
              <w:t>Services Types</w:t>
            </w:r>
          </w:p>
          <w:p w14:paraId="70B80FE8" w14:textId="77777777" w:rsidR="000038B6" w:rsidRPr="00DB72F6" w:rsidRDefault="000038B6" w:rsidP="00837BE5">
            <w:pPr>
              <w:spacing w:after="120"/>
              <w:rPr>
                <w:rFonts w:ascii="Arial" w:hAnsi="Arial" w:cs="Arial"/>
                <w:i/>
                <w:iCs/>
                <w:sz w:val="19"/>
                <w:szCs w:val="19"/>
              </w:rPr>
            </w:pPr>
          </w:p>
          <w:p w14:paraId="60471983" w14:textId="77777777" w:rsidR="000038B6" w:rsidRPr="00DB72F6" w:rsidRDefault="000038B6" w:rsidP="00837BE5">
            <w:pPr>
              <w:rPr>
                <w:rFonts w:ascii="Arial" w:hAnsi="Arial" w:cs="Arial"/>
                <w:sz w:val="19"/>
                <w:szCs w:val="19"/>
              </w:rPr>
            </w:pPr>
            <w:r w:rsidRPr="00DB72F6">
              <w:rPr>
                <w:rFonts w:ascii="Arial" w:hAnsi="Arial" w:cs="Arial"/>
                <w:i/>
                <w:iCs/>
                <w:sz w:val="19"/>
                <w:szCs w:val="19"/>
              </w:rPr>
              <w:t xml:space="preserve">What we </w:t>
            </w:r>
            <w:r w:rsidRPr="00DB72F6">
              <w:rPr>
                <w:rFonts w:ascii="Arial" w:hAnsi="Arial" w:cs="Arial"/>
                <w:b/>
                <w:bCs/>
                <w:i/>
                <w:iCs/>
                <w:sz w:val="19"/>
                <w:szCs w:val="19"/>
              </w:rPr>
              <w:t>deliver</w:t>
            </w:r>
            <w:r w:rsidRPr="00DB72F6">
              <w:rPr>
                <w:rFonts w:ascii="Arial" w:hAnsi="Arial" w:cs="Arial"/>
                <w:i/>
                <w:iCs/>
                <w:sz w:val="19"/>
                <w:szCs w:val="19"/>
              </w:rPr>
              <w:t xml:space="preserve"> to help achieve this</w:t>
            </w:r>
          </w:p>
        </w:tc>
        <w:tc>
          <w:tcPr>
            <w:tcW w:w="1984" w:type="dxa"/>
          </w:tcPr>
          <w:p w14:paraId="22AA9587" w14:textId="77777777" w:rsidR="000038B6" w:rsidRPr="00C91DF1" w:rsidRDefault="000038B6" w:rsidP="00837BE5">
            <w:pPr>
              <w:spacing w:after="120"/>
              <w:rPr>
                <w:rFonts w:ascii="Arial" w:hAnsi="Arial" w:cs="Arial"/>
                <w:kern w:val="0"/>
                <w:sz w:val="19"/>
                <w:szCs w:val="19"/>
                <w14:ligatures w14:val="none"/>
              </w:rPr>
            </w:pPr>
            <w:r w:rsidRPr="00C91DF1">
              <w:rPr>
                <w:rFonts w:ascii="Arial" w:hAnsi="Arial" w:cs="Arial"/>
                <w:kern w:val="0"/>
                <w:sz w:val="19"/>
                <w:szCs w:val="19"/>
                <w14:ligatures w14:val="none"/>
              </w:rPr>
              <w:t xml:space="preserve">Local Laws and Regulatory Compliance </w:t>
            </w:r>
          </w:p>
          <w:p w14:paraId="053714D8" w14:textId="77777777" w:rsidR="000038B6" w:rsidRPr="00C91DF1" w:rsidRDefault="000038B6" w:rsidP="00837BE5">
            <w:pPr>
              <w:spacing w:after="120"/>
              <w:rPr>
                <w:rFonts w:ascii="Arial" w:hAnsi="Arial" w:cs="Arial"/>
                <w:kern w:val="0"/>
                <w:sz w:val="19"/>
                <w:szCs w:val="19"/>
                <w14:ligatures w14:val="none"/>
              </w:rPr>
            </w:pPr>
            <w:r w:rsidRPr="00C91DF1">
              <w:rPr>
                <w:rFonts w:ascii="Arial" w:hAnsi="Arial" w:cs="Arial"/>
                <w:kern w:val="0"/>
                <w:sz w:val="19"/>
                <w:szCs w:val="19"/>
                <w14:ligatures w14:val="none"/>
              </w:rPr>
              <w:t>Community Strengthening</w:t>
            </w:r>
          </w:p>
          <w:p w14:paraId="2D2749CF" w14:textId="77777777" w:rsidR="000038B6" w:rsidRPr="00C91DF1" w:rsidRDefault="000038B6" w:rsidP="00837BE5">
            <w:pPr>
              <w:spacing w:after="120"/>
              <w:rPr>
                <w:rFonts w:ascii="Arial" w:hAnsi="Arial" w:cs="Arial"/>
                <w:kern w:val="0"/>
                <w:sz w:val="19"/>
                <w:szCs w:val="19"/>
                <w14:ligatures w14:val="none"/>
              </w:rPr>
            </w:pPr>
            <w:r w:rsidRPr="00C91DF1">
              <w:rPr>
                <w:rFonts w:ascii="Arial" w:hAnsi="Arial" w:cs="Arial"/>
                <w:kern w:val="0"/>
                <w:sz w:val="19"/>
                <w:szCs w:val="19"/>
                <w14:ligatures w14:val="none"/>
              </w:rPr>
              <w:t xml:space="preserve">Early and Middle Years </w:t>
            </w:r>
          </w:p>
          <w:p w14:paraId="57474B89" w14:textId="77777777" w:rsidR="000038B6" w:rsidRPr="00C91DF1" w:rsidRDefault="000038B6" w:rsidP="00837BE5">
            <w:pPr>
              <w:spacing w:after="120"/>
              <w:rPr>
                <w:rFonts w:ascii="Arial" w:hAnsi="Arial" w:cs="Arial"/>
                <w:kern w:val="0"/>
                <w:sz w:val="19"/>
                <w:szCs w:val="19"/>
                <w14:ligatures w14:val="none"/>
              </w:rPr>
            </w:pPr>
            <w:r w:rsidRPr="00C91DF1">
              <w:rPr>
                <w:rFonts w:ascii="Arial" w:hAnsi="Arial" w:cs="Arial"/>
                <w:kern w:val="0"/>
                <w:sz w:val="19"/>
                <w:szCs w:val="19"/>
                <w14:ligatures w14:val="none"/>
              </w:rPr>
              <w:t>Economy, Tourism and Investment Support</w:t>
            </w:r>
          </w:p>
        </w:tc>
        <w:tc>
          <w:tcPr>
            <w:tcW w:w="1984" w:type="dxa"/>
          </w:tcPr>
          <w:p w14:paraId="6529AF98"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Economy, Tourism and Investment Support</w:t>
            </w:r>
          </w:p>
        </w:tc>
        <w:tc>
          <w:tcPr>
            <w:tcW w:w="1984" w:type="dxa"/>
          </w:tcPr>
          <w:p w14:paraId="0B42387B"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 xml:space="preserve">Arts, Culture and Heritage </w:t>
            </w:r>
          </w:p>
          <w:p w14:paraId="067D8D7F"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 xml:space="preserve">Cultural Venues and Community Halls </w:t>
            </w:r>
          </w:p>
          <w:p w14:paraId="19A9E734"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Libraries</w:t>
            </w:r>
          </w:p>
        </w:tc>
        <w:tc>
          <w:tcPr>
            <w:tcW w:w="1984" w:type="dxa"/>
          </w:tcPr>
          <w:p w14:paraId="261773DC"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 xml:space="preserve">Emergency Management </w:t>
            </w:r>
          </w:p>
          <w:p w14:paraId="6CC47AB6"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Community Strengthening</w:t>
            </w:r>
          </w:p>
          <w:p w14:paraId="48A4965F"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 xml:space="preserve">Indigenous Development </w:t>
            </w:r>
          </w:p>
          <w:p w14:paraId="6D2996E5"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 xml:space="preserve">Youth Development </w:t>
            </w:r>
          </w:p>
          <w:p w14:paraId="6F8ECDF8"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 xml:space="preserve">Economy, Tourism and Investment Support </w:t>
            </w:r>
          </w:p>
          <w:p w14:paraId="548089D2"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Community Engagement</w:t>
            </w:r>
          </w:p>
          <w:p w14:paraId="62341853"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Executive Governance</w:t>
            </w:r>
          </w:p>
        </w:tc>
        <w:tc>
          <w:tcPr>
            <w:tcW w:w="1984" w:type="dxa"/>
          </w:tcPr>
          <w:p w14:paraId="03961C98"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 xml:space="preserve">Local Roads, Bridges, Footpaths, and Carparks </w:t>
            </w:r>
          </w:p>
          <w:p w14:paraId="30D3B109"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Traffic Management</w:t>
            </w:r>
          </w:p>
        </w:tc>
        <w:tc>
          <w:tcPr>
            <w:tcW w:w="1984" w:type="dxa"/>
          </w:tcPr>
          <w:p w14:paraId="443B7A7D"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Community Strengthening</w:t>
            </w:r>
          </w:p>
          <w:p w14:paraId="38D6ED8B"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 xml:space="preserve">Indigenous Development </w:t>
            </w:r>
          </w:p>
          <w:p w14:paraId="2863C90F"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 xml:space="preserve">Youth Development </w:t>
            </w:r>
          </w:p>
          <w:p w14:paraId="17251CF1"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Healthy Active Ageing</w:t>
            </w:r>
          </w:p>
          <w:p w14:paraId="05D410E3"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 xml:space="preserve">Public Health and Wellbeing </w:t>
            </w:r>
          </w:p>
          <w:p w14:paraId="339884F2"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 xml:space="preserve">Libraries </w:t>
            </w:r>
          </w:p>
          <w:p w14:paraId="7D30FF64"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Communications</w:t>
            </w:r>
          </w:p>
        </w:tc>
      </w:tr>
      <w:tr w:rsidR="000038B6" w:rsidRPr="00DB72F6" w14:paraId="5D63FD4D" w14:textId="77777777" w:rsidTr="00837BE5">
        <w:tc>
          <w:tcPr>
            <w:tcW w:w="1984" w:type="dxa"/>
            <w:shd w:val="clear" w:color="auto" w:fill="E5DFEC" w:themeFill="accent4" w:themeFillTint="33"/>
          </w:tcPr>
          <w:p w14:paraId="5612A345" w14:textId="77777777" w:rsidR="000038B6" w:rsidRPr="00DB72F6" w:rsidRDefault="000038B6" w:rsidP="00837BE5">
            <w:pPr>
              <w:spacing w:after="120"/>
              <w:rPr>
                <w:rFonts w:ascii="Arial" w:hAnsi="Arial" w:cs="Arial"/>
                <w:b/>
                <w:bCs/>
                <w:sz w:val="19"/>
                <w:szCs w:val="19"/>
              </w:rPr>
            </w:pPr>
            <w:r w:rsidRPr="00DB72F6">
              <w:rPr>
                <w:rFonts w:ascii="Arial" w:hAnsi="Arial" w:cs="Arial"/>
                <w:b/>
                <w:bCs/>
                <w:sz w:val="19"/>
                <w:szCs w:val="19"/>
              </w:rPr>
              <w:t>Assets</w:t>
            </w:r>
          </w:p>
          <w:p w14:paraId="240E7A91" w14:textId="77777777" w:rsidR="000038B6" w:rsidRPr="00DB72F6" w:rsidRDefault="000038B6" w:rsidP="00837BE5">
            <w:pPr>
              <w:spacing w:after="120"/>
              <w:rPr>
                <w:rFonts w:ascii="Arial" w:hAnsi="Arial" w:cs="Arial"/>
                <w:sz w:val="19"/>
                <w:szCs w:val="19"/>
              </w:rPr>
            </w:pPr>
          </w:p>
          <w:p w14:paraId="5A80C0C0" w14:textId="77777777" w:rsidR="000038B6" w:rsidRPr="00DB72F6" w:rsidRDefault="000038B6" w:rsidP="00837BE5">
            <w:pPr>
              <w:rPr>
                <w:rFonts w:ascii="Arial" w:hAnsi="Arial" w:cs="Arial"/>
                <w:sz w:val="19"/>
                <w:szCs w:val="19"/>
              </w:rPr>
            </w:pPr>
            <w:r w:rsidRPr="00DB72F6">
              <w:rPr>
                <w:rFonts w:ascii="Arial" w:hAnsi="Arial" w:cs="Arial"/>
                <w:i/>
                <w:iCs/>
                <w:sz w:val="19"/>
                <w:szCs w:val="19"/>
              </w:rPr>
              <w:t xml:space="preserve">What </w:t>
            </w:r>
            <w:r w:rsidRPr="00DB72F6">
              <w:rPr>
                <w:rFonts w:ascii="Arial" w:hAnsi="Arial" w:cs="Arial"/>
                <w:b/>
                <w:bCs/>
                <w:i/>
                <w:iCs/>
                <w:sz w:val="19"/>
                <w:szCs w:val="19"/>
              </w:rPr>
              <w:t>infrastructure</w:t>
            </w:r>
            <w:r w:rsidRPr="00DB72F6">
              <w:rPr>
                <w:rFonts w:ascii="Arial" w:hAnsi="Arial" w:cs="Arial"/>
                <w:i/>
                <w:iCs/>
                <w:sz w:val="19"/>
                <w:szCs w:val="19"/>
              </w:rPr>
              <w:t xml:space="preserve"> we need to provide these objectives</w:t>
            </w:r>
          </w:p>
        </w:tc>
        <w:tc>
          <w:tcPr>
            <w:tcW w:w="1984" w:type="dxa"/>
          </w:tcPr>
          <w:p w14:paraId="186F68CF"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Buildings</w:t>
            </w:r>
          </w:p>
          <w:p w14:paraId="051485A0"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Car Parks</w:t>
            </w:r>
          </w:p>
          <w:p w14:paraId="7F56F5FB"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Plant, Fleet and Equipment</w:t>
            </w:r>
          </w:p>
          <w:p w14:paraId="46279A7D" w14:textId="77777777" w:rsidR="000038B6" w:rsidRPr="00DB72F6" w:rsidRDefault="000038B6" w:rsidP="00837BE5">
            <w:pPr>
              <w:spacing w:after="120"/>
              <w:rPr>
                <w:rFonts w:ascii="Arial" w:hAnsi="Arial" w:cs="Arial"/>
                <w:sz w:val="19"/>
                <w:szCs w:val="19"/>
              </w:rPr>
            </w:pPr>
            <w:proofErr w:type="spellStart"/>
            <w:r w:rsidRPr="00DB72F6">
              <w:rPr>
                <w:rFonts w:ascii="Arial" w:hAnsi="Arial" w:cs="Arial"/>
                <w:sz w:val="19"/>
                <w:szCs w:val="19"/>
              </w:rPr>
              <w:t>Playspaces</w:t>
            </w:r>
            <w:proofErr w:type="spellEnd"/>
          </w:p>
          <w:p w14:paraId="785E946F"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Land</w:t>
            </w:r>
          </w:p>
        </w:tc>
        <w:tc>
          <w:tcPr>
            <w:tcW w:w="1984" w:type="dxa"/>
          </w:tcPr>
          <w:p w14:paraId="5F715D29"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Buildings</w:t>
            </w:r>
          </w:p>
          <w:p w14:paraId="1B0FCB08"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Car Parks</w:t>
            </w:r>
          </w:p>
          <w:p w14:paraId="47ECC347"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Land</w:t>
            </w:r>
          </w:p>
        </w:tc>
        <w:tc>
          <w:tcPr>
            <w:tcW w:w="1984" w:type="dxa"/>
          </w:tcPr>
          <w:p w14:paraId="610C5EAC"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Buildings</w:t>
            </w:r>
          </w:p>
          <w:p w14:paraId="3298CB32"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Car Parks</w:t>
            </w:r>
          </w:p>
          <w:p w14:paraId="2AB8076B"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Art</w:t>
            </w:r>
          </w:p>
          <w:p w14:paraId="71016DEF"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Land</w:t>
            </w:r>
          </w:p>
        </w:tc>
        <w:tc>
          <w:tcPr>
            <w:tcW w:w="1984" w:type="dxa"/>
          </w:tcPr>
          <w:p w14:paraId="5EE35066"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Buildings</w:t>
            </w:r>
          </w:p>
          <w:p w14:paraId="51904C85"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Land</w:t>
            </w:r>
          </w:p>
        </w:tc>
        <w:tc>
          <w:tcPr>
            <w:tcW w:w="1984" w:type="dxa"/>
          </w:tcPr>
          <w:p w14:paraId="27D460A3"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Bridges</w:t>
            </w:r>
          </w:p>
          <w:p w14:paraId="198C0A49"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Car Parks</w:t>
            </w:r>
          </w:p>
          <w:p w14:paraId="2C73476C"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Roads</w:t>
            </w:r>
          </w:p>
          <w:p w14:paraId="5D87B6DA"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Footpaths and Trails</w:t>
            </w:r>
          </w:p>
          <w:p w14:paraId="3A7EA103"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Signs</w:t>
            </w:r>
          </w:p>
        </w:tc>
        <w:tc>
          <w:tcPr>
            <w:tcW w:w="1984" w:type="dxa"/>
          </w:tcPr>
          <w:p w14:paraId="26F3C56F"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Buildings</w:t>
            </w:r>
          </w:p>
          <w:p w14:paraId="70EA08E4"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Land</w:t>
            </w:r>
          </w:p>
        </w:tc>
      </w:tr>
      <w:tr w:rsidR="000038B6" w:rsidRPr="00DB72F6" w14:paraId="5465E66B" w14:textId="77777777" w:rsidTr="00837BE5">
        <w:tc>
          <w:tcPr>
            <w:tcW w:w="1984" w:type="dxa"/>
            <w:shd w:val="clear" w:color="auto" w:fill="E5DFEC" w:themeFill="accent4" w:themeFillTint="33"/>
          </w:tcPr>
          <w:p w14:paraId="5FF95128" w14:textId="77777777" w:rsidR="000038B6" w:rsidRPr="00DB72F6" w:rsidRDefault="000038B6" w:rsidP="00837BE5">
            <w:pPr>
              <w:rPr>
                <w:rFonts w:ascii="Arial" w:hAnsi="Arial" w:cs="Arial"/>
                <w:sz w:val="19"/>
                <w:szCs w:val="19"/>
              </w:rPr>
            </w:pPr>
            <w:r w:rsidRPr="00DB72F6">
              <w:rPr>
                <w:rFonts w:ascii="Arial" w:hAnsi="Arial" w:cs="Arial"/>
                <w:b/>
                <w:bCs/>
                <w:sz w:val="19"/>
                <w:szCs w:val="19"/>
              </w:rPr>
              <w:t>Strategic Service Indicators Measuring</w:t>
            </w:r>
            <w:r w:rsidRPr="00DB72F6">
              <w:rPr>
                <w:rFonts w:ascii="Arial" w:hAnsi="Arial" w:cs="Arial"/>
                <w:sz w:val="19"/>
                <w:szCs w:val="19"/>
              </w:rPr>
              <w:t xml:space="preserve"> change in what matters, over the long term</w:t>
            </w:r>
          </w:p>
        </w:tc>
        <w:tc>
          <w:tcPr>
            <w:tcW w:w="1984" w:type="dxa"/>
          </w:tcPr>
          <w:p w14:paraId="7AAB51BB"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Local employment</w:t>
            </w:r>
          </w:p>
        </w:tc>
        <w:tc>
          <w:tcPr>
            <w:tcW w:w="1984" w:type="dxa"/>
          </w:tcPr>
          <w:p w14:paraId="196B69D9"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Diversity of local economy</w:t>
            </w:r>
          </w:p>
          <w:p w14:paraId="48C8677F"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Overnight stay tourism</w:t>
            </w:r>
          </w:p>
        </w:tc>
        <w:tc>
          <w:tcPr>
            <w:tcW w:w="1984" w:type="dxa"/>
          </w:tcPr>
          <w:p w14:paraId="4B375FC8"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Access to services and facilities</w:t>
            </w:r>
          </w:p>
        </w:tc>
        <w:tc>
          <w:tcPr>
            <w:tcW w:w="1984" w:type="dxa"/>
          </w:tcPr>
          <w:p w14:paraId="26626409"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Community facilities usage and demand</w:t>
            </w:r>
          </w:p>
        </w:tc>
        <w:tc>
          <w:tcPr>
            <w:tcW w:w="1984" w:type="dxa"/>
          </w:tcPr>
          <w:p w14:paraId="27A461B9"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Transport options</w:t>
            </w:r>
          </w:p>
        </w:tc>
        <w:tc>
          <w:tcPr>
            <w:tcW w:w="1984" w:type="dxa"/>
          </w:tcPr>
          <w:p w14:paraId="6845AF60" w14:textId="77777777" w:rsidR="000038B6" w:rsidRPr="00DB72F6" w:rsidRDefault="000038B6" w:rsidP="00837BE5">
            <w:pPr>
              <w:spacing w:after="120"/>
              <w:rPr>
                <w:rFonts w:ascii="Arial" w:hAnsi="Arial" w:cs="Arial"/>
                <w:sz w:val="19"/>
                <w:szCs w:val="19"/>
              </w:rPr>
            </w:pPr>
            <w:r w:rsidRPr="00DB72F6">
              <w:rPr>
                <w:rFonts w:ascii="Arial" w:hAnsi="Arial" w:cs="Arial"/>
                <w:sz w:val="19"/>
                <w:szCs w:val="19"/>
              </w:rPr>
              <w:t>Diversity of housing supply</w:t>
            </w:r>
          </w:p>
        </w:tc>
      </w:tr>
    </w:tbl>
    <w:p w14:paraId="323E4495" w14:textId="1875EF0F" w:rsidR="005D25F7" w:rsidRPr="005D25F7" w:rsidRDefault="005D25F7" w:rsidP="005D25F7">
      <w:pPr>
        <w:tabs>
          <w:tab w:val="left" w:pos="2475"/>
        </w:tabs>
        <w:rPr>
          <w:rFonts w:hint="eastAsia"/>
          <w:lang w:val="en-AU" w:eastAsia="en-AU"/>
        </w:rPr>
        <w:sectPr w:rsidR="005D25F7" w:rsidRPr="005D25F7" w:rsidSect="002256B2">
          <w:headerReference w:type="default" r:id="rId16"/>
          <w:pgSz w:w="16839" w:h="11907" w:orient="landscape" w:code="9"/>
          <w:pgMar w:top="1077" w:right="1077" w:bottom="1077" w:left="1077" w:header="709" w:footer="227" w:gutter="0"/>
          <w:cols w:space="708"/>
          <w:docGrid w:linePitch="360"/>
        </w:sectPr>
      </w:pPr>
      <w:r>
        <w:rPr>
          <w:rFonts w:hint="eastAsia"/>
          <w:lang w:val="en-AU" w:eastAsia="en-AU"/>
        </w:rPr>
        <w:tab/>
      </w:r>
    </w:p>
    <w:p w14:paraId="098C5E04" w14:textId="270D14BC" w:rsidR="00C25209" w:rsidRPr="004570C5" w:rsidRDefault="005128B5" w:rsidP="00B42D6C">
      <w:pPr>
        <w:pStyle w:val="Sectiontitle"/>
        <w:numPr>
          <w:ilvl w:val="0"/>
          <w:numId w:val="0"/>
        </w:numPr>
        <w:jc w:val="left"/>
      </w:pPr>
      <w:bookmarkStart w:id="35" w:name="_Toc198104558"/>
      <w:bookmarkStart w:id="36" w:name="_Toc198113823"/>
      <w:r>
        <w:rPr>
          <w:noProof/>
          <w:color w:val="000000" w:themeColor="text1"/>
        </w:rPr>
        <w:lastRenderedPageBreak/>
        <w:drawing>
          <wp:anchor distT="0" distB="0" distL="114300" distR="114300" simplePos="0" relativeHeight="251653632" behindDoc="1" locked="0" layoutInCell="1" allowOverlap="1" wp14:anchorId="79F88866" wp14:editId="01D8B330">
            <wp:simplePos x="0" y="0"/>
            <wp:positionH relativeFrom="margin">
              <wp:posOffset>-721995</wp:posOffset>
            </wp:positionH>
            <wp:positionV relativeFrom="margin">
              <wp:posOffset>-433729</wp:posOffset>
            </wp:positionV>
            <wp:extent cx="7597140" cy="10741025"/>
            <wp:effectExtent l="0" t="0" r="3810" b="3175"/>
            <wp:wrapNone/>
            <wp:docPr id="975866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597140" cy="10741025"/>
                    </a:xfrm>
                    <a:prstGeom prst="rect">
                      <a:avLst/>
                    </a:prstGeom>
                    <a:noFill/>
                    <a:ln>
                      <a:noFill/>
                    </a:ln>
                  </pic:spPr>
                </pic:pic>
              </a:graphicData>
            </a:graphic>
            <wp14:sizeRelH relativeFrom="page">
              <wp14:pctWidth>0</wp14:pctWidth>
            </wp14:sizeRelH>
            <wp14:sizeRelV relativeFrom="page">
              <wp14:pctHeight>0</wp14:pctHeight>
            </wp14:sizeRelV>
          </wp:anchor>
        </w:drawing>
      </w:r>
      <w:r w:rsidR="00487A6E">
        <w:t>Assets in our Region</w:t>
      </w:r>
      <w:bookmarkEnd w:id="35"/>
      <w:bookmarkEnd w:id="36"/>
    </w:p>
    <w:p w14:paraId="68FF7CBE" w14:textId="4CFDD5E5" w:rsidR="00C25209" w:rsidRDefault="3310BE03" w:rsidP="005360CB">
      <w:pPr>
        <w:pStyle w:val="Textbody"/>
        <w:jc w:val="left"/>
      </w:pPr>
      <w:r>
        <w:t xml:space="preserve">Council manages a vast network of assets </w:t>
      </w:r>
      <w:r w:rsidR="6248956F">
        <w:t xml:space="preserve">that </w:t>
      </w:r>
      <w:r>
        <w:t xml:space="preserve">support the delivery of services </w:t>
      </w:r>
      <w:r w:rsidR="55AA0EF0">
        <w:t>for</w:t>
      </w:r>
      <w:r>
        <w:t xml:space="preserve"> </w:t>
      </w:r>
      <w:r w:rsidR="333C49DB">
        <w:t xml:space="preserve">the Yarra Ranges </w:t>
      </w:r>
      <w:r>
        <w:t>community.</w:t>
      </w:r>
      <w:r w:rsidR="6248956F">
        <w:t xml:space="preserve"> These assets</w:t>
      </w:r>
      <w:r w:rsidR="434F9B27">
        <w:t>,</w:t>
      </w:r>
      <w:r w:rsidR="0FD39D1B">
        <w:t xml:space="preserve"> </w:t>
      </w:r>
      <w:r w:rsidR="2DEE9556">
        <w:t>combined</w:t>
      </w:r>
      <w:r w:rsidR="434F9B27">
        <w:t>,</w:t>
      </w:r>
      <w:r w:rsidR="2DEE9556">
        <w:t xml:space="preserve"> have a total </w:t>
      </w:r>
      <w:r w:rsidR="0FD39D1B">
        <w:t>replacement value</w:t>
      </w:r>
      <w:r>
        <w:t xml:space="preserve"> </w:t>
      </w:r>
      <w:r w:rsidR="78FD5E74">
        <w:t>of</w:t>
      </w:r>
      <w:r>
        <w:t xml:space="preserve"> over $</w:t>
      </w:r>
      <w:r w:rsidR="0FD39D1B">
        <w:t>2</w:t>
      </w:r>
      <w:r>
        <w:t xml:space="preserve"> billion.</w:t>
      </w:r>
    </w:p>
    <w:p w14:paraId="2C617531" w14:textId="538FE9ED" w:rsidR="00C25209" w:rsidRPr="004570C5" w:rsidRDefault="3310BE03" w:rsidP="005360CB">
      <w:pPr>
        <w:pStyle w:val="Textbody"/>
        <w:jc w:val="left"/>
      </w:pPr>
      <w:r>
        <w:t xml:space="preserve">The management of Council's </w:t>
      </w:r>
      <w:r w:rsidR="4F4B3632">
        <w:t>a</w:t>
      </w:r>
      <w:r>
        <w:t xml:space="preserve">ssets is strongly supported by community in many ways. The need for improvement and maintenance of assets is often raised through engagement with </w:t>
      </w:r>
      <w:r w:rsidR="3F4DA275">
        <w:t xml:space="preserve">the </w:t>
      </w:r>
      <w:r>
        <w:t>community and</w:t>
      </w:r>
      <w:r w:rsidR="07562C0C">
        <w:t xml:space="preserve"> by</w:t>
      </w:r>
      <w:r w:rsidR="00F60425">
        <w:t xml:space="preserve"> </w:t>
      </w:r>
      <w:r>
        <w:t xml:space="preserve">receiving customer requests. </w:t>
      </w:r>
    </w:p>
    <w:p w14:paraId="638777D7" w14:textId="3736049C" w:rsidR="000A4EF7" w:rsidRPr="004570C5" w:rsidRDefault="37FB99A7" w:rsidP="005360CB">
      <w:pPr>
        <w:pStyle w:val="Textbody"/>
        <w:jc w:val="left"/>
      </w:pPr>
      <w:r>
        <w:t xml:space="preserve">Council </w:t>
      </w:r>
      <w:r w:rsidR="57E0EC1F">
        <w:t xml:space="preserve">also </w:t>
      </w:r>
      <w:r>
        <w:t xml:space="preserve">works in partnership with </w:t>
      </w:r>
      <w:r w:rsidR="4CD93F60">
        <w:t xml:space="preserve">the </w:t>
      </w:r>
      <w:r>
        <w:t xml:space="preserve">community </w:t>
      </w:r>
      <w:r w:rsidR="57E0EC1F">
        <w:t>in managing</w:t>
      </w:r>
      <w:r>
        <w:t xml:space="preserve"> assets.</w:t>
      </w:r>
      <w:r w:rsidR="016D5B07">
        <w:t xml:space="preserve"> </w:t>
      </w:r>
      <w:r>
        <w:t>Community groups such as Township Groups, Environmental Volunteers, Committees of Management, Sporting Clubs, users of facilities who have lease, licence, tenancy or hire agreements and committees such as Preschool Committees</w:t>
      </w:r>
      <w:r w:rsidR="4C87D4BF">
        <w:t>,</w:t>
      </w:r>
      <w:r>
        <w:t xml:space="preserve"> play an active role in shaping and maintaining these assets.  The</w:t>
      </w:r>
      <w:r w:rsidR="5E75B900">
        <w:t xml:space="preserve"> </w:t>
      </w:r>
      <w:r w:rsidR="00F60425">
        <w:t>ongoing</w:t>
      </w:r>
      <w:r w:rsidR="5E75B900">
        <w:t xml:space="preserve"> support of local community and community groups </w:t>
      </w:r>
      <w:r>
        <w:t xml:space="preserve">  is essential to managing the wide range of facilities across the municipality.</w:t>
      </w:r>
    </w:p>
    <w:p w14:paraId="44DAE819" w14:textId="493083D8" w:rsidR="00DE1261" w:rsidRDefault="00DE1261" w:rsidP="005360CB">
      <w:pPr>
        <w:pStyle w:val="Textbody"/>
        <w:jc w:val="left"/>
        <w:rPr>
          <w:noProof/>
        </w:rPr>
      </w:pPr>
    </w:p>
    <w:p w14:paraId="33CC7095" w14:textId="77777777" w:rsidR="00826816" w:rsidRDefault="00826816" w:rsidP="005360CB">
      <w:pPr>
        <w:pStyle w:val="Textbody"/>
        <w:jc w:val="left"/>
        <w:rPr>
          <w:noProof/>
        </w:rPr>
      </w:pPr>
    </w:p>
    <w:p w14:paraId="66255DA1" w14:textId="77777777" w:rsidR="00826816" w:rsidRDefault="00826816" w:rsidP="005360CB">
      <w:pPr>
        <w:pStyle w:val="Textbody"/>
        <w:jc w:val="left"/>
        <w:rPr>
          <w:noProof/>
        </w:rPr>
      </w:pPr>
    </w:p>
    <w:p w14:paraId="21699644" w14:textId="77777777" w:rsidR="00826816" w:rsidRDefault="00826816" w:rsidP="005360CB">
      <w:pPr>
        <w:pStyle w:val="Textbody"/>
        <w:jc w:val="left"/>
        <w:rPr>
          <w:noProof/>
        </w:rPr>
      </w:pPr>
    </w:p>
    <w:p w14:paraId="75314A3B" w14:textId="77777777" w:rsidR="00826816" w:rsidRDefault="00826816" w:rsidP="005360CB">
      <w:pPr>
        <w:pStyle w:val="Textbody"/>
        <w:jc w:val="left"/>
        <w:rPr>
          <w:noProof/>
        </w:rPr>
      </w:pPr>
    </w:p>
    <w:p w14:paraId="494B8250" w14:textId="77777777" w:rsidR="00826816" w:rsidRDefault="00826816" w:rsidP="005360CB">
      <w:pPr>
        <w:pStyle w:val="Textbody"/>
        <w:jc w:val="left"/>
        <w:rPr>
          <w:noProof/>
        </w:rPr>
      </w:pPr>
    </w:p>
    <w:p w14:paraId="6F6C9ADC" w14:textId="77777777" w:rsidR="00826816" w:rsidRDefault="00826816" w:rsidP="005360CB">
      <w:pPr>
        <w:pStyle w:val="Textbody"/>
        <w:jc w:val="left"/>
        <w:rPr>
          <w:noProof/>
        </w:rPr>
      </w:pPr>
    </w:p>
    <w:p w14:paraId="5A94C183" w14:textId="77777777" w:rsidR="00826816" w:rsidRDefault="00826816" w:rsidP="005360CB">
      <w:pPr>
        <w:pStyle w:val="Textbody"/>
        <w:jc w:val="left"/>
        <w:rPr>
          <w:noProof/>
        </w:rPr>
      </w:pPr>
    </w:p>
    <w:p w14:paraId="3B7F8296" w14:textId="77777777" w:rsidR="00826816" w:rsidRDefault="00826816" w:rsidP="005360CB">
      <w:pPr>
        <w:pStyle w:val="Textbody"/>
        <w:jc w:val="left"/>
        <w:rPr>
          <w:noProof/>
        </w:rPr>
      </w:pPr>
    </w:p>
    <w:p w14:paraId="0CC90CB4" w14:textId="15745178" w:rsidR="00826816" w:rsidRDefault="00C02A09" w:rsidP="00C02A09">
      <w:pPr>
        <w:pStyle w:val="Textbody"/>
        <w:tabs>
          <w:tab w:val="left" w:pos="7476"/>
        </w:tabs>
        <w:jc w:val="left"/>
        <w:rPr>
          <w:noProof/>
        </w:rPr>
      </w:pPr>
      <w:r>
        <w:rPr>
          <w:noProof/>
        </w:rPr>
        <w:tab/>
      </w:r>
    </w:p>
    <w:p w14:paraId="466EAE7C" w14:textId="77777777" w:rsidR="00826816" w:rsidRDefault="00826816" w:rsidP="005360CB">
      <w:pPr>
        <w:pStyle w:val="Textbody"/>
        <w:jc w:val="left"/>
        <w:rPr>
          <w:noProof/>
        </w:rPr>
      </w:pPr>
    </w:p>
    <w:p w14:paraId="77AEAE96" w14:textId="77777777" w:rsidR="00826816" w:rsidRDefault="00826816" w:rsidP="005360CB">
      <w:pPr>
        <w:pStyle w:val="Textbody"/>
        <w:jc w:val="left"/>
        <w:rPr>
          <w:noProof/>
        </w:rPr>
      </w:pPr>
    </w:p>
    <w:p w14:paraId="7C61875F" w14:textId="77777777" w:rsidR="00826816" w:rsidRDefault="00826816" w:rsidP="005360CB">
      <w:pPr>
        <w:pStyle w:val="Textbody"/>
        <w:jc w:val="left"/>
        <w:rPr>
          <w:noProof/>
        </w:rPr>
      </w:pPr>
    </w:p>
    <w:p w14:paraId="5DFFCE29" w14:textId="77777777" w:rsidR="00826816" w:rsidRDefault="00826816" w:rsidP="005360CB">
      <w:pPr>
        <w:pStyle w:val="Textbody"/>
        <w:jc w:val="left"/>
        <w:rPr>
          <w:noProof/>
        </w:rPr>
      </w:pPr>
    </w:p>
    <w:p w14:paraId="1D81242B" w14:textId="77777777" w:rsidR="00826816" w:rsidRPr="004570C5" w:rsidRDefault="00826816" w:rsidP="005360CB">
      <w:pPr>
        <w:pStyle w:val="Textbody"/>
        <w:jc w:val="left"/>
      </w:pPr>
    </w:p>
    <w:p w14:paraId="7E81C877" w14:textId="3BBFC971" w:rsidR="00DF33F4" w:rsidRDefault="00DF33F4" w:rsidP="005360CB">
      <w:pPr>
        <w:pStyle w:val="Textbody"/>
        <w:jc w:val="left"/>
      </w:pPr>
    </w:p>
    <w:p w14:paraId="646EA93A" w14:textId="77777777" w:rsidR="00DF33F4" w:rsidRDefault="00DF33F4" w:rsidP="005360CB">
      <w:pPr>
        <w:pStyle w:val="Textbody"/>
        <w:jc w:val="left"/>
      </w:pPr>
    </w:p>
    <w:p w14:paraId="7A70F742" w14:textId="2DFD2BFE" w:rsidR="00DF33F4" w:rsidRPr="0064267D" w:rsidRDefault="00C83C8A" w:rsidP="005360CB">
      <w:pPr>
        <w:pStyle w:val="Textbody"/>
        <w:jc w:val="left"/>
        <w:rPr>
          <w:b/>
          <w:bCs/>
        </w:rPr>
      </w:pPr>
      <w:r w:rsidRPr="0064267D">
        <w:rPr>
          <w:b/>
          <w:bCs/>
        </w:rPr>
        <w:t xml:space="preserve">The </w:t>
      </w:r>
      <w:r w:rsidR="00EE493F" w:rsidRPr="0064267D">
        <w:rPr>
          <w:b/>
          <w:bCs/>
        </w:rPr>
        <w:t xml:space="preserve">asset </w:t>
      </w:r>
      <w:r w:rsidR="00EE493F" w:rsidRPr="00725404">
        <w:rPr>
          <w:b/>
          <w:bCs/>
        </w:rPr>
        <w:t>quantities</w:t>
      </w:r>
      <w:r w:rsidR="00EE493F" w:rsidRPr="0064267D">
        <w:rPr>
          <w:b/>
          <w:bCs/>
        </w:rPr>
        <w:t xml:space="preserve"> and </w:t>
      </w:r>
      <w:r w:rsidR="00EE493F" w:rsidRPr="00725404">
        <w:rPr>
          <w:b/>
          <w:bCs/>
        </w:rPr>
        <w:t>values</w:t>
      </w:r>
      <w:r w:rsidR="00EE493F" w:rsidRPr="0064267D">
        <w:rPr>
          <w:b/>
          <w:bCs/>
        </w:rPr>
        <w:t xml:space="preserve"> </w:t>
      </w:r>
      <w:r w:rsidR="002E2855" w:rsidRPr="0064267D">
        <w:rPr>
          <w:b/>
          <w:bCs/>
        </w:rPr>
        <w:t xml:space="preserve">for </w:t>
      </w:r>
      <w:r w:rsidR="00B764FA" w:rsidRPr="0064267D">
        <w:rPr>
          <w:b/>
          <w:bCs/>
        </w:rPr>
        <w:t>all</w:t>
      </w:r>
      <w:r w:rsidR="002E2855" w:rsidRPr="0064267D">
        <w:rPr>
          <w:b/>
          <w:bCs/>
        </w:rPr>
        <w:t xml:space="preserve"> Yarra Ranges Council </w:t>
      </w:r>
      <w:r w:rsidR="00B764FA" w:rsidRPr="0064267D">
        <w:rPr>
          <w:b/>
          <w:bCs/>
        </w:rPr>
        <w:t>are outlined in the table below.</w:t>
      </w:r>
    </w:p>
    <w:tbl>
      <w:tblPr>
        <w:tblW w:w="5000" w:type="pct"/>
        <w:tblCellMar>
          <w:top w:w="28" w:type="dxa"/>
          <w:bottom w:w="28" w:type="dxa"/>
        </w:tblCellMar>
        <w:tblLook w:val="04A0" w:firstRow="1" w:lastRow="0" w:firstColumn="1" w:lastColumn="0" w:noHBand="0" w:noVBand="1"/>
      </w:tblPr>
      <w:tblGrid>
        <w:gridCol w:w="1429"/>
        <w:gridCol w:w="1685"/>
        <w:gridCol w:w="5144"/>
        <w:gridCol w:w="1711"/>
      </w:tblGrid>
      <w:tr w:rsidR="00950143" w:rsidRPr="004570C5" w14:paraId="566038BB" w14:textId="77777777" w:rsidTr="00807DB1">
        <w:trPr>
          <w:trHeight w:val="542"/>
          <w:tblHeader/>
        </w:trPr>
        <w:tc>
          <w:tcPr>
            <w:tcW w:w="717" w:type="pct"/>
            <w:shd w:val="clear" w:color="auto" w:fill="F8BAD5"/>
            <w:vAlign w:val="center"/>
            <w:hideMark/>
          </w:tcPr>
          <w:p w14:paraId="2C447EAC" w14:textId="77777777" w:rsidR="00950143" w:rsidRPr="00F86C90" w:rsidRDefault="00950143" w:rsidP="005360CB">
            <w:pPr>
              <w:pStyle w:val="NoSpacing"/>
              <w:rPr>
                <w:b/>
                <w:bCs/>
              </w:rPr>
            </w:pPr>
            <w:r w:rsidRPr="00F86C90">
              <w:rPr>
                <w:b/>
                <w:bCs/>
              </w:rPr>
              <w:t>Asset Class</w:t>
            </w:r>
          </w:p>
        </w:tc>
        <w:tc>
          <w:tcPr>
            <w:tcW w:w="845" w:type="pct"/>
            <w:shd w:val="clear" w:color="auto" w:fill="F8BAD5"/>
            <w:vAlign w:val="center"/>
          </w:tcPr>
          <w:p w14:paraId="5ABC5996" w14:textId="77777777" w:rsidR="00950143" w:rsidRDefault="00950143" w:rsidP="005360CB">
            <w:pPr>
              <w:pStyle w:val="NoSpacing"/>
              <w:rPr>
                <w:b/>
                <w:bCs/>
              </w:rPr>
            </w:pPr>
            <w:r>
              <w:rPr>
                <w:b/>
                <w:bCs/>
              </w:rPr>
              <w:t>Asset</w:t>
            </w:r>
            <w:r w:rsidRPr="00F86C90">
              <w:rPr>
                <w:b/>
                <w:bCs/>
              </w:rPr>
              <w:t xml:space="preserve"> Quantities</w:t>
            </w:r>
          </w:p>
        </w:tc>
        <w:tc>
          <w:tcPr>
            <w:tcW w:w="2580" w:type="pct"/>
            <w:shd w:val="clear" w:color="auto" w:fill="F8BAD5"/>
            <w:vAlign w:val="center"/>
          </w:tcPr>
          <w:p w14:paraId="06C5A5D0" w14:textId="77777777" w:rsidR="00950143" w:rsidRPr="00F86C90" w:rsidRDefault="00950143" w:rsidP="005360CB">
            <w:pPr>
              <w:pStyle w:val="NoSpacing"/>
              <w:rPr>
                <w:b/>
                <w:bCs/>
              </w:rPr>
            </w:pPr>
            <w:r w:rsidRPr="00F86C90">
              <w:rPr>
                <w:b/>
                <w:bCs/>
              </w:rPr>
              <w:t>Asset Descriptions</w:t>
            </w:r>
            <w:r>
              <w:rPr>
                <w:b/>
                <w:bCs/>
              </w:rPr>
              <w:t xml:space="preserve"> </w:t>
            </w:r>
          </w:p>
        </w:tc>
        <w:tc>
          <w:tcPr>
            <w:tcW w:w="858" w:type="pct"/>
            <w:shd w:val="clear" w:color="auto" w:fill="F8BAD5"/>
            <w:vAlign w:val="center"/>
            <w:hideMark/>
          </w:tcPr>
          <w:p w14:paraId="6776D9A1" w14:textId="77777777" w:rsidR="00950143" w:rsidRPr="00F86C90" w:rsidRDefault="00950143" w:rsidP="005360CB">
            <w:pPr>
              <w:pStyle w:val="NoSpacing"/>
              <w:rPr>
                <w:b/>
                <w:bCs/>
              </w:rPr>
            </w:pPr>
            <w:r w:rsidRPr="00F86C90">
              <w:rPr>
                <w:b/>
                <w:bCs/>
              </w:rPr>
              <w:t>Current Replacement Cost</w:t>
            </w:r>
          </w:p>
          <w:p w14:paraId="5587D0C0" w14:textId="77777777" w:rsidR="00950143" w:rsidRPr="00F86C90" w:rsidRDefault="00950143" w:rsidP="005360CB">
            <w:pPr>
              <w:pStyle w:val="NoSpacing"/>
              <w:rPr>
                <w:b/>
                <w:bCs/>
              </w:rPr>
            </w:pPr>
            <w:r w:rsidRPr="00F86C90">
              <w:rPr>
                <w:b/>
                <w:bCs/>
              </w:rPr>
              <w:t>($ million)</w:t>
            </w:r>
          </w:p>
        </w:tc>
      </w:tr>
      <w:tr w:rsidR="00950143" w:rsidRPr="004570C5" w14:paraId="27B8CA63" w14:textId="77777777" w:rsidTr="00807DB1">
        <w:trPr>
          <w:trHeight w:val="83"/>
        </w:trPr>
        <w:tc>
          <w:tcPr>
            <w:tcW w:w="717" w:type="pct"/>
            <w:vMerge w:val="restart"/>
            <w:tcBorders>
              <w:bottom w:val="single" w:sz="4" w:space="0" w:color="74CEDF"/>
            </w:tcBorders>
            <w:shd w:val="clear" w:color="auto" w:fill="F8BAD5"/>
            <w:vAlign w:val="center"/>
            <w:hideMark/>
          </w:tcPr>
          <w:p w14:paraId="446D35C0" w14:textId="77777777" w:rsidR="00950143" w:rsidRPr="004570C5" w:rsidRDefault="00950143" w:rsidP="005360CB">
            <w:pPr>
              <w:pStyle w:val="NoSpacing"/>
            </w:pPr>
            <w:r w:rsidRPr="004570C5">
              <w:t>Buildings, Aquatics and Minor Structures</w:t>
            </w:r>
          </w:p>
        </w:tc>
        <w:tc>
          <w:tcPr>
            <w:tcW w:w="845" w:type="pct"/>
            <w:tcBorders>
              <w:bottom w:val="single" w:sz="4" w:space="0" w:color="74CEDF"/>
            </w:tcBorders>
            <w:vAlign w:val="center"/>
          </w:tcPr>
          <w:p w14:paraId="2CB3DC18" w14:textId="388510D8" w:rsidR="00950143" w:rsidRDefault="00D047F3" w:rsidP="005360CB">
            <w:pPr>
              <w:pStyle w:val="NoSpacing"/>
            </w:pPr>
            <w:r>
              <w:t>53</w:t>
            </w:r>
          </w:p>
        </w:tc>
        <w:tc>
          <w:tcPr>
            <w:tcW w:w="2580" w:type="pct"/>
            <w:tcBorders>
              <w:bottom w:val="single" w:sz="4" w:space="0" w:color="74CEDF"/>
            </w:tcBorders>
            <w:vAlign w:val="center"/>
            <w:hideMark/>
          </w:tcPr>
          <w:p w14:paraId="0B0F5A4A" w14:textId="77777777" w:rsidR="00950143" w:rsidRPr="006D0540" w:rsidRDefault="00950143" w:rsidP="005360CB">
            <w:pPr>
              <w:pStyle w:val="NoSpacing"/>
            </w:pPr>
            <w:r w:rsidRPr="004570C5">
              <w:t xml:space="preserve">Halls, Community </w:t>
            </w:r>
            <w:r>
              <w:t>Hub/Link</w:t>
            </w:r>
            <w:r w:rsidRPr="004570C5">
              <w:t xml:space="preserve"> and Scout</w:t>
            </w:r>
            <w:r>
              <w:t>/Guide</w:t>
            </w:r>
            <w:r w:rsidRPr="004570C5">
              <w:t xml:space="preserve"> Halls </w:t>
            </w:r>
          </w:p>
        </w:tc>
        <w:tc>
          <w:tcPr>
            <w:tcW w:w="858" w:type="pct"/>
            <w:vMerge w:val="restart"/>
            <w:tcBorders>
              <w:bottom w:val="single" w:sz="4" w:space="0" w:color="74CEDF"/>
            </w:tcBorders>
            <w:vAlign w:val="center"/>
          </w:tcPr>
          <w:p w14:paraId="67078CFE" w14:textId="414F333B" w:rsidR="00950143" w:rsidRPr="004570C5" w:rsidRDefault="00B764FA" w:rsidP="00F858B9">
            <w:pPr>
              <w:pStyle w:val="NoSpacing"/>
              <w:jc w:val="right"/>
            </w:pPr>
            <w:r>
              <w:t xml:space="preserve">$ </w:t>
            </w:r>
            <w:r w:rsidR="009F5BD4">
              <w:t>8</w:t>
            </w:r>
            <w:r w:rsidR="009B2574">
              <w:t>40</w:t>
            </w:r>
          </w:p>
        </w:tc>
      </w:tr>
      <w:tr w:rsidR="00950143" w:rsidRPr="004570C5" w14:paraId="54F0634D" w14:textId="77777777" w:rsidTr="00807DB1">
        <w:trPr>
          <w:trHeight w:val="83"/>
        </w:trPr>
        <w:tc>
          <w:tcPr>
            <w:tcW w:w="717" w:type="pct"/>
            <w:vMerge/>
            <w:tcBorders>
              <w:bottom w:val="single" w:sz="4" w:space="0" w:color="74CEDF"/>
            </w:tcBorders>
            <w:shd w:val="clear" w:color="auto" w:fill="F8BAD5"/>
            <w:vAlign w:val="center"/>
          </w:tcPr>
          <w:p w14:paraId="7738F0D5" w14:textId="77777777" w:rsidR="00950143" w:rsidRPr="004570C5" w:rsidRDefault="00950143" w:rsidP="005360CB">
            <w:pPr>
              <w:pStyle w:val="NoSpacing"/>
            </w:pPr>
          </w:p>
        </w:tc>
        <w:tc>
          <w:tcPr>
            <w:tcW w:w="845" w:type="pct"/>
            <w:tcBorders>
              <w:top w:val="single" w:sz="4" w:space="0" w:color="74CEDF"/>
              <w:bottom w:val="single" w:sz="4" w:space="0" w:color="74CEDF"/>
            </w:tcBorders>
            <w:vAlign w:val="center"/>
          </w:tcPr>
          <w:p w14:paraId="5E7C1669" w14:textId="3F058606" w:rsidR="00950143" w:rsidRPr="004570C5" w:rsidRDefault="00D047F3" w:rsidP="005360CB">
            <w:pPr>
              <w:pStyle w:val="NoSpacing"/>
            </w:pPr>
            <w:r>
              <w:t>35</w:t>
            </w:r>
          </w:p>
        </w:tc>
        <w:tc>
          <w:tcPr>
            <w:tcW w:w="2580" w:type="pct"/>
            <w:tcBorders>
              <w:top w:val="single" w:sz="4" w:space="0" w:color="74CEDF"/>
              <w:bottom w:val="single" w:sz="4" w:space="0" w:color="74CEDF"/>
            </w:tcBorders>
            <w:vAlign w:val="center"/>
          </w:tcPr>
          <w:p w14:paraId="59749DDF" w14:textId="3711BB15" w:rsidR="00950143" w:rsidRPr="004570C5" w:rsidRDefault="00950143" w:rsidP="005360CB">
            <w:pPr>
              <w:pStyle w:val="NoSpacing"/>
            </w:pPr>
            <w:r w:rsidRPr="004570C5">
              <w:t xml:space="preserve">Community </w:t>
            </w:r>
            <w:proofErr w:type="spellStart"/>
            <w:r>
              <w:t>Centres</w:t>
            </w:r>
            <w:proofErr w:type="spellEnd"/>
            <w:r>
              <w:t xml:space="preserve"> (</w:t>
            </w:r>
            <w:proofErr w:type="spellStart"/>
            <w:r>
              <w:t>Neighbourhood</w:t>
            </w:r>
            <w:proofErr w:type="spellEnd"/>
            <w:r>
              <w:t xml:space="preserve"> House and Senior Citizens)</w:t>
            </w:r>
          </w:p>
        </w:tc>
        <w:tc>
          <w:tcPr>
            <w:tcW w:w="858" w:type="pct"/>
            <w:vMerge/>
            <w:tcBorders>
              <w:bottom w:val="single" w:sz="4" w:space="0" w:color="74CEDF"/>
            </w:tcBorders>
            <w:vAlign w:val="center"/>
          </w:tcPr>
          <w:p w14:paraId="69D96B25" w14:textId="77777777" w:rsidR="00950143" w:rsidRPr="004570C5" w:rsidRDefault="00950143" w:rsidP="005360CB">
            <w:pPr>
              <w:pStyle w:val="NoSpacing"/>
            </w:pPr>
          </w:p>
        </w:tc>
      </w:tr>
      <w:tr w:rsidR="00950143" w:rsidRPr="004570C5" w14:paraId="38403EEE" w14:textId="77777777" w:rsidTr="00807DB1">
        <w:trPr>
          <w:trHeight w:val="83"/>
        </w:trPr>
        <w:tc>
          <w:tcPr>
            <w:tcW w:w="717" w:type="pct"/>
            <w:vMerge/>
            <w:tcBorders>
              <w:bottom w:val="single" w:sz="4" w:space="0" w:color="74CEDF"/>
            </w:tcBorders>
            <w:shd w:val="clear" w:color="auto" w:fill="F8BAD5"/>
            <w:vAlign w:val="center"/>
          </w:tcPr>
          <w:p w14:paraId="251E5A4A" w14:textId="77777777" w:rsidR="00950143" w:rsidRPr="004570C5" w:rsidRDefault="00950143" w:rsidP="005360CB">
            <w:pPr>
              <w:pStyle w:val="NoSpacing"/>
            </w:pPr>
          </w:p>
        </w:tc>
        <w:tc>
          <w:tcPr>
            <w:tcW w:w="845" w:type="pct"/>
            <w:tcBorders>
              <w:top w:val="single" w:sz="4" w:space="0" w:color="74CEDF"/>
              <w:bottom w:val="single" w:sz="4" w:space="0" w:color="74CEDF"/>
            </w:tcBorders>
            <w:vAlign w:val="center"/>
          </w:tcPr>
          <w:p w14:paraId="187A9024" w14:textId="05152D5E" w:rsidR="00950143" w:rsidRPr="004570C5" w:rsidRDefault="00D047F3" w:rsidP="005360CB">
            <w:pPr>
              <w:pStyle w:val="NoSpacing"/>
            </w:pPr>
            <w:r>
              <w:t>44</w:t>
            </w:r>
          </w:p>
        </w:tc>
        <w:tc>
          <w:tcPr>
            <w:tcW w:w="2580" w:type="pct"/>
            <w:tcBorders>
              <w:top w:val="single" w:sz="4" w:space="0" w:color="74CEDF"/>
              <w:bottom w:val="single" w:sz="4" w:space="0" w:color="74CEDF"/>
            </w:tcBorders>
            <w:vAlign w:val="center"/>
          </w:tcPr>
          <w:p w14:paraId="30F884F4" w14:textId="77777777" w:rsidR="00950143" w:rsidRPr="004570C5" w:rsidRDefault="00950143" w:rsidP="005360CB">
            <w:pPr>
              <w:pStyle w:val="NoSpacing"/>
            </w:pPr>
            <w:r w:rsidRPr="004570C5">
              <w:t>Community Sports Pavilions</w:t>
            </w:r>
          </w:p>
        </w:tc>
        <w:tc>
          <w:tcPr>
            <w:tcW w:w="858" w:type="pct"/>
            <w:vMerge/>
            <w:tcBorders>
              <w:bottom w:val="single" w:sz="4" w:space="0" w:color="74CEDF"/>
            </w:tcBorders>
            <w:vAlign w:val="center"/>
          </w:tcPr>
          <w:p w14:paraId="4911503E" w14:textId="77777777" w:rsidR="00950143" w:rsidRPr="004570C5" w:rsidRDefault="00950143" w:rsidP="005360CB">
            <w:pPr>
              <w:pStyle w:val="NoSpacing"/>
            </w:pPr>
          </w:p>
        </w:tc>
      </w:tr>
      <w:tr w:rsidR="00950143" w:rsidRPr="004570C5" w14:paraId="2BC994E9" w14:textId="77777777" w:rsidTr="00807DB1">
        <w:trPr>
          <w:trHeight w:val="83"/>
        </w:trPr>
        <w:tc>
          <w:tcPr>
            <w:tcW w:w="717" w:type="pct"/>
            <w:vMerge/>
            <w:tcBorders>
              <w:bottom w:val="single" w:sz="4" w:space="0" w:color="74CEDF"/>
            </w:tcBorders>
            <w:shd w:val="clear" w:color="auto" w:fill="F8BAD5"/>
            <w:vAlign w:val="center"/>
          </w:tcPr>
          <w:p w14:paraId="13BAF33A" w14:textId="77777777" w:rsidR="00950143" w:rsidRPr="004570C5" w:rsidRDefault="00950143" w:rsidP="005360CB">
            <w:pPr>
              <w:pStyle w:val="NoSpacing"/>
            </w:pPr>
          </w:p>
        </w:tc>
        <w:tc>
          <w:tcPr>
            <w:tcW w:w="845" w:type="pct"/>
            <w:tcBorders>
              <w:top w:val="single" w:sz="4" w:space="0" w:color="74CEDF"/>
              <w:bottom w:val="single" w:sz="4" w:space="0" w:color="74CEDF"/>
            </w:tcBorders>
            <w:vAlign w:val="center"/>
          </w:tcPr>
          <w:p w14:paraId="0611A57B" w14:textId="49E4BDF2" w:rsidR="00950143" w:rsidRPr="004570C5" w:rsidRDefault="00803CFE" w:rsidP="005360CB">
            <w:pPr>
              <w:pStyle w:val="NoSpacing"/>
            </w:pPr>
            <w:r>
              <w:t>74</w:t>
            </w:r>
          </w:p>
        </w:tc>
        <w:tc>
          <w:tcPr>
            <w:tcW w:w="2580" w:type="pct"/>
            <w:tcBorders>
              <w:top w:val="single" w:sz="4" w:space="0" w:color="74CEDF"/>
              <w:bottom w:val="single" w:sz="4" w:space="0" w:color="74CEDF"/>
            </w:tcBorders>
            <w:vAlign w:val="center"/>
          </w:tcPr>
          <w:p w14:paraId="6E061601" w14:textId="77777777" w:rsidR="00950143" w:rsidRPr="004570C5" w:rsidRDefault="00950143" w:rsidP="005360CB">
            <w:pPr>
              <w:pStyle w:val="NoSpacing"/>
            </w:pPr>
            <w:r w:rsidRPr="004570C5">
              <w:t>Toilet</w:t>
            </w:r>
            <w:r>
              <w:t xml:space="preserve"> Blocks</w:t>
            </w:r>
          </w:p>
        </w:tc>
        <w:tc>
          <w:tcPr>
            <w:tcW w:w="858" w:type="pct"/>
            <w:vMerge/>
            <w:tcBorders>
              <w:bottom w:val="single" w:sz="4" w:space="0" w:color="74CEDF"/>
            </w:tcBorders>
            <w:vAlign w:val="center"/>
          </w:tcPr>
          <w:p w14:paraId="7A8718A6" w14:textId="77777777" w:rsidR="00950143" w:rsidRPr="004570C5" w:rsidRDefault="00950143" w:rsidP="005360CB">
            <w:pPr>
              <w:pStyle w:val="NoSpacing"/>
            </w:pPr>
          </w:p>
        </w:tc>
      </w:tr>
      <w:tr w:rsidR="00950143" w:rsidRPr="004570C5" w14:paraId="6D5ABCFF" w14:textId="77777777" w:rsidTr="00807DB1">
        <w:trPr>
          <w:trHeight w:val="83"/>
        </w:trPr>
        <w:tc>
          <w:tcPr>
            <w:tcW w:w="717" w:type="pct"/>
            <w:vMerge/>
            <w:tcBorders>
              <w:bottom w:val="single" w:sz="4" w:space="0" w:color="74CEDF"/>
            </w:tcBorders>
            <w:shd w:val="clear" w:color="auto" w:fill="F8BAD5"/>
            <w:vAlign w:val="center"/>
          </w:tcPr>
          <w:p w14:paraId="6F628B2E" w14:textId="77777777" w:rsidR="00950143" w:rsidRPr="004570C5" w:rsidRDefault="00950143" w:rsidP="005360CB">
            <w:pPr>
              <w:pStyle w:val="NoSpacing"/>
            </w:pPr>
          </w:p>
        </w:tc>
        <w:tc>
          <w:tcPr>
            <w:tcW w:w="845" w:type="pct"/>
            <w:tcBorders>
              <w:top w:val="single" w:sz="4" w:space="0" w:color="74CEDF"/>
              <w:bottom w:val="single" w:sz="4" w:space="0" w:color="74CEDF"/>
            </w:tcBorders>
            <w:vAlign w:val="center"/>
          </w:tcPr>
          <w:p w14:paraId="32824A10" w14:textId="277433A8" w:rsidR="00950143" w:rsidRPr="00915CB6" w:rsidRDefault="00143FD1" w:rsidP="005360CB">
            <w:pPr>
              <w:pStyle w:val="NoSpacing"/>
            </w:pPr>
            <w:r>
              <w:t>9</w:t>
            </w:r>
          </w:p>
        </w:tc>
        <w:tc>
          <w:tcPr>
            <w:tcW w:w="2580" w:type="pct"/>
            <w:tcBorders>
              <w:top w:val="single" w:sz="4" w:space="0" w:color="74CEDF"/>
              <w:bottom w:val="single" w:sz="4" w:space="0" w:color="74CEDF"/>
            </w:tcBorders>
            <w:vAlign w:val="center"/>
          </w:tcPr>
          <w:p w14:paraId="4B602672" w14:textId="71496352" w:rsidR="00950143" w:rsidRPr="00915CB6" w:rsidRDefault="00950143" w:rsidP="005360CB">
            <w:pPr>
              <w:pStyle w:val="NoSpacing"/>
            </w:pPr>
            <w:r w:rsidRPr="00915CB6">
              <w:t>Aquatic Facilit</w:t>
            </w:r>
            <w:r>
              <w:t>y</w:t>
            </w:r>
            <w:r w:rsidR="00143FD1">
              <w:t xml:space="preserve"> and Water Play Parks</w:t>
            </w:r>
          </w:p>
        </w:tc>
        <w:tc>
          <w:tcPr>
            <w:tcW w:w="858" w:type="pct"/>
            <w:vMerge/>
            <w:tcBorders>
              <w:bottom w:val="single" w:sz="4" w:space="0" w:color="74CEDF"/>
            </w:tcBorders>
            <w:vAlign w:val="center"/>
          </w:tcPr>
          <w:p w14:paraId="42AFCD10" w14:textId="77777777" w:rsidR="00950143" w:rsidRPr="004570C5" w:rsidRDefault="00950143" w:rsidP="005360CB">
            <w:pPr>
              <w:pStyle w:val="NoSpacing"/>
            </w:pPr>
          </w:p>
        </w:tc>
      </w:tr>
      <w:tr w:rsidR="00950143" w:rsidRPr="004570C5" w14:paraId="09A0B430" w14:textId="77777777" w:rsidTr="00807DB1">
        <w:trPr>
          <w:trHeight w:val="498"/>
        </w:trPr>
        <w:tc>
          <w:tcPr>
            <w:tcW w:w="717" w:type="pct"/>
            <w:vMerge/>
            <w:tcBorders>
              <w:bottom w:val="single" w:sz="4" w:space="0" w:color="74CEDF"/>
            </w:tcBorders>
            <w:shd w:val="clear" w:color="auto" w:fill="F8BAD5"/>
            <w:vAlign w:val="center"/>
          </w:tcPr>
          <w:p w14:paraId="4D1168D7" w14:textId="77777777" w:rsidR="00950143" w:rsidRPr="004570C5" w:rsidRDefault="00950143" w:rsidP="005360CB">
            <w:pPr>
              <w:pStyle w:val="NoSpacing"/>
            </w:pPr>
          </w:p>
        </w:tc>
        <w:tc>
          <w:tcPr>
            <w:tcW w:w="845" w:type="pct"/>
            <w:tcBorders>
              <w:top w:val="single" w:sz="4" w:space="0" w:color="74CEDF"/>
              <w:bottom w:val="single" w:sz="4" w:space="0" w:color="74CEDF"/>
            </w:tcBorders>
            <w:vAlign w:val="center"/>
          </w:tcPr>
          <w:p w14:paraId="2FEFD0A8" w14:textId="0C171503" w:rsidR="00950143" w:rsidRDefault="00FE6090" w:rsidP="005360CB">
            <w:pPr>
              <w:pStyle w:val="NoSpacing"/>
            </w:pPr>
            <w:r>
              <w:t>159</w:t>
            </w:r>
          </w:p>
        </w:tc>
        <w:tc>
          <w:tcPr>
            <w:tcW w:w="2580" w:type="pct"/>
            <w:tcBorders>
              <w:top w:val="single" w:sz="4" w:space="0" w:color="74CEDF"/>
              <w:bottom w:val="single" w:sz="4" w:space="0" w:color="74CEDF"/>
            </w:tcBorders>
            <w:vAlign w:val="center"/>
          </w:tcPr>
          <w:p w14:paraId="1E247AA0" w14:textId="5735BBD2" w:rsidR="00950143" w:rsidRDefault="00950143" w:rsidP="005360CB">
            <w:pPr>
              <w:pStyle w:val="NoSpacing"/>
            </w:pPr>
            <w:r w:rsidRPr="004570C5">
              <w:t>Recreational and utility shelter structures larger than 10 m</w:t>
            </w:r>
            <w:r w:rsidRPr="004570C5">
              <w:rPr>
                <w:vertAlign w:val="superscript"/>
              </w:rPr>
              <w:t>2</w:t>
            </w:r>
            <w:r w:rsidRPr="004570C5">
              <w:t xml:space="preserve"> </w:t>
            </w:r>
          </w:p>
        </w:tc>
        <w:tc>
          <w:tcPr>
            <w:tcW w:w="858" w:type="pct"/>
            <w:vMerge/>
            <w:tcBorders>
              <w:bottom w:val="single" w:sz="4" w:space="0" w:color="74CEDF"/>
            </w:tcBorders>
            <w:vAlign w:val="center"/>
          </w:tcPr>
          <w:p w14:paraId="78810B70" w14:textId="77777777" w:rsidR="00950143" w:rsidRPr="004570C5" w:rsidRDefault="00950143" w:rsidP="005360CB">
            <w:pPr>
              <w:pStyle w:val="NoSpacing"/>
            </w:pPr>
          </w:p>
        </w:tc>
      </w:tr>
      <w:tr w:rsidR="00950143" w:rsidRPr="004570C5" w14:paraId="16768A79" w14:textId="77777777" w:rsidTr="00807DB1">
        <w:trPr>
          <w:trHeight w:val="73"/>
        </w:trPr>
        <w:tc>
          <w:tcPr>
            <w:tcW w:w="717" w:type="pct"/>
            <w:vMerge w:val="restart"/>
            <w:tcBorders>
              <w:top w:val="single" w:sz="4" w:space="0" w:color="74CEDF"/>
              <w:bottom w:val="single" w:sz="4" w:space="0" w:color="74CEDF"/>
            </w:tcBorders>
            <w:shd w:val="clear" w:color="auto" w:fill="F8BAD5"/>
            <w:vAlign w:val="center"/>
          </w:tcPr>
          <w:p w14:paraId="752D4982" w14:textId="77777777" w:rsidR="00950143" w:rsidRPr="004570C5" w:rsidRDefault="00950143" w:rsidP="005360CB">
            <w:pPr>
              <w:pStyle w:val="NoSpacing"/>
            </w:pPr>
            <w:r w:rsidRPr="004570C5">
              <w:t>Drainage</w:t>
            </w:r>
          </w:p>
        </w:tc>
        <w:tc>
          <w:tcPr>
            <w:tcW w:w="845" w:type="pct"/>
            <w:tcBorders>
              <w:top w:val="single" w:sz="4" w:space="0" w:color="74CEDF"/>
            </w:tcBorders>
            <w:vAlign w:val="center"/>
          </w:tcPr>
          <w:p w14:paraId="656A09A5" w14:textId="4E0C8F02" w:rsidR="00950143" w:rsidRPr="004570C5" w:rsidRDefault="00A41E30" w:rsidP="005360CB">
            <w:pPr>
              <w:pStyle w:val="NoSpacing"/>
            </w:pPr>
            <w:r>
              <w:t>844 km</w:t>
            </w:r>
          </w:p>
        </w:tc>
        <w:tc>
          <w:tcPr>
            <w:tcW w:w="2580" w:type="pct"/>
            <w:tcBorders>
              <w:top w:val="single" w:sz="4" w:space="0" w:color="74CEDF"/>
            </w:tcBorders>
            <w:vAlign w:val="center"/>
          </w:tcPr>
          <w:p w14:paraId="3000DDE0" w14:textId="2695AE5E" w:rsidR="00950143" w:rsidRPr="004570C5" w:rsidRDefault="00950143" w:rsidP="005360CB">
            <w:pPr>
              <w:pStyle w:val="NoSpacing"/>
            </w:pPr>
            <w:r w:rsidRPr="004570C5">
              <w:t>Pipes</w:t>
            </w:r>
          </w:p>
        </w:tc>
        <w:tc>
          <w:tcPr>
            <w:tcW w:w="858" w:type="pct"/>
            <w:vMerge w:val="restart"/>
            <w:tcBorders>
              <w:top w:val="single" w:sz="4" w:space="0" w:color="74CEDF"/>
              <w:bottom w:val="single" w:sz="4" w:space="0" w:color="74CEDF"/>
            </w:tcBorders>
            <w:vAlign w:val="center"/>
          </w:tcPr>
          <w:p w14:paraId="2C4CB989" w14:textId="0C60D5DE" w:rsidR="00950143" w:rsidRPr="004570C5" w:rsidRDefault="00B764FA" w:rsidP="00F858B9">
            <w:pPr>
              <w:pStyle w:val="NoSpacing"/>
              <w:jc w:val="right"/>
            </w:pPr>
            <w:r>
              <w:t xml:space="preserve">$ </w:t>
            </w:r>
            <w:r w:rsidR="00A216FF">
              <w:t>217</w:t>
            </w:r>
            <w:r w:rsidR="00A34CCA">
              <w:t>.7</w:t>
            </w:r>
          </w:p>
        </w:tc>
      </w:tr>
      <w:tr w:rsidR="00950143" w:rsidRPr="004570C5" w14:paraId="69119C95" w14:textId="77777777" w:rsidTr="00807DB1">
        <w:trPr>
          <w:trHeight w:val="73"/>
        </w:trPr>
        <w:tc>
          <w:tcPr>
            <w:tcW w:w="717" w:type="pct"/>
            <w:vMerge/>
            <w:tcBorders>
              <w:bottom w:val="single" w:sz="4" w:space="0" w:color="74CEDF"/>
            </w:tcBorders>
            <w:shd w:val="clear" w:color="auto" w:fill="F8BAD5"/>
            <w:vAlign w:val="center"/>
          </w:tcPr>
          <w:p w14:paraId="5CAB054B" w14:textId="77777777" w:rsidR="00950143" w:rsidRPr="004570C5" w:rsidRDefault="00950143" w:rsidP="005360CB">
            <w:pPr>
              <w:pStyle w:val="NoSpacing"/>
            </w:pPr>
          </w:p>
        </w:tc>
        <w:tc>
          <w:tcPr>
            <w:tcW w:w="845" w:type="pct"/>
            <w:tcBorders>
              <w:top w:val="single" w:sz="4" w:space="0" w:color="74CEDF"/>
              <w:bottom w:val="single" w:sz="4" w:space="0" w:color="74CEDF"/>
            </w:tcBorders>
            <w:vAlign w:val="center"/>
          </w:tcPr>
          <w:p w14:paraId="27F6F713" w14:textId="7BCADAB3" w:rsidR="00950143" w:rsidRPr="004570C5" w:rsidRDefault="00994BE2" w:rsidP="005360CB">
            <w:pPr>
              <w:pStyle w:val="NoSpacing"/>
            </w:pPr>
            <w:r>
              <w:rPr>
                <w:color w:val="000000"/>
              </w:rPr>
              <w:t>33,321</w:t>
            </w:r>
          </w:p>
        </w:tc>
        <w:tc>
          <w:tcPr>
            <w:tcW w:w="2580" w:type="pct"/>
            <w:tcBorders>
              <w:top w:val="single" w:sz="4" w:space="0" w:color="74CEDF"/>
              <w:bottom w:val="single" w:sz="4" w:space="0" w:color="74CEDF"/>
            </w:tcBorders>
            <w:vAlign w:val="center"/>
          </w:tcPr>
          <w:p w14:paraId="48714BCC" w14:textId="77777777" w:rsidR="00950143" w:rsidRPr="004570C5" w:rsidRDefault="00950143" w:rsidP="005360CB">
            <w:pPr>
              <w:pStyle w:val="NoSpacing"/>
            </w:pPr>
            <w:r>
              <w:t>P</w:t>
            </w:r>
            <w:r w:rsidRPr="004570C5">
              <w:t>its</w:t>
            </w:r>
          </w:p>
        </w:tc>
        <w:tc>
          <w:tcPr>
            <w:tcW w:w="858" w:type="pct"/>
            <w:vMerge/>
            <w:tcBorders>
              <w:bottom w:val="single" w:sz="4" w:space="0" w:color="74CEDF"/>
            </w:tcBorders>
            <w:vAlign w:val="center"/>
          </w:tcPr>
          <w:p w14:paraId="3D75BE48" w14:textId="77777777" w:rsidR="00950143" w:rsidRPr="004570C5" w:rsidRDefault="00950143" w:rsidP="005360CB">
            <w:pPr>
              <w:pStyle w:val="NoSpacing"/>
            </w:pPr>
          </w:p>
        </w:tc>
      </w:tr>
      <w:tr w:rsidR="00950143" w:rsidRPr="004570C5" w14:paraId="465ED1D3" w14:textId="77777777" w:rsidTr="00807DB1">
        <w:trPr>
          <w:trHeight w:val="542"/>
        </w:trPr>
        <w:tc>
          <w:tcPr>
            <w:tcW w:w="717" w:type="pct"/>
            <w:vMerge/>
            <w:tcBorders>
              <w:bottom w:val="single" w:sz="4" w:space="0" w:color="74CEDF"/>
            </w:tcBorders>
            <w:shd w:val="clear" w:color="auto" w:fill="F8BAD5"/>
            <w:vAlign w:val="center"/>
            <w:hideMark/>
          </w:tcPr>
          <w:p w14:paraId="63B0E475" w14:textId="77777777" w:rsidR="00950143" w:rsidRPr="004570C5" w:rsidRDefault="00950143" w:rsidP="005360CB">
            <w:pPr>
              <w:pStyle w:val="NoSpacing"/>
            </w:pPr>
          </w:p>
        </w:tc>
        <w:tc>
          <w:tcPr>
            <w:tcW w:w="845" w:type="pct"/>
            <w:tcBorders>
              <w:top w:val="single" w:sz="4" w:space="0" w:color="74CEDF"/>
              <w:bottom w:val="single" w:sz="4" w:space="0" w:color="74CEDF"/>
            </w:tcBorders>
            <w:vAlign w:val="center"/>
          </w:tcPr>
          <w:p w14:paraId="14393EAA" w14:textId="2F70D63D" w:rsidR="00950143" w:rsidRPr="004570C5" w:rsidRDefault="007D4474" w:rsidP="005360CB">
            <w:pPr>
              <w:pStyle w:val="NoSpacing"/>
            </w:pPr>
            <w:r>
              <w:t>44</w:t>
            </w:r>
          </w:p>
        </w:tc>
        <w:tc>
          <w:tcPr>
            <w:tcW w:w="2580" w:type="pct"/>
            <w:tcBorders>
              <w:top w:val="single" w:sz="4" w:space="0" w:color="74CEDF"/>
              <w:bottom w:val="single" w:sz="4" w:space="0" w:color="74CEDF"/>
            </w:tcBorders>
            <w:vAlign w:val="center"/>
            <w:hideMark/>
          </w:tcPr>
          <w:p w14:paraId="7325B148" w14:textId="2D7F9146" w:rsidR="00950143" w:rsidRPr="004570C5" w:rsidRDefault="00B7559D" w:rsidP="005360CB">
            <w:pPr>
              <w:pStyle w:val="NoSpacing"/>
              <w:rPr>
                <w:highlight w:val="yellow"/>
              </w:rPr>
            </w:pPr>
            <w:r>
              <w:t xml:space="preserve">Stormwater related </w:t>
            </w:r>
            <w:r w:rsidR="00950143" w:rsidRPr="004570C5">
              <w:t>assets</w:t>
            </w:r>
          </w:p>
        </w:tc>
        <w:tc>
          <w:tcPr>
            <w:tcW w:w="858" w:type="pct"/>
            <w:vMerge/>
            <w:tcBorders>
              <w:bottom w:val="single" w:sz="4" w:space="0" w:color="74CEDF"/>
            </w:tcBorders>
            <w:vAlign w:val="center"/>
          </w:tcPr>
          <w:p w14:paraId="080F19D6" w14:textId="77777777" w:rsidR="00950143" w:rsidRPr="004570C5" w:rsidRDefault="00950143" w:rsidP="005360CB">
            <w:pPr>
              <w:pStyle w:val="NoSpacing"/>
            </w:pPr>
          </w:p>
        </w:tc>
      </w:tr>
      <w:tr w:rsidR="00950143" w:rsidRPr="004570C5" w14:paraId="08BFD555" w14:textId="77777777" w:rsidTr="00807DB1">
        <w:trPr>
          <w:trHeight w:val="147"/>
        </w:trPr>
        <w:tc>
          <w:tcPr>
            <w:tcW w:w="717" w:type="pct"/>
            <w:vMerge w:val="restart"/>
            <w:tcBorders>
              <w:top w:val="single" w:sz="4" w:space="0" w:color="74CEDF"/>
              <w:bottom w:val="single" w:sz="4" w:space="0" w:color="74CEDF"/>
            </w:tcBorders>
            <w:shd w:val="clear" w:color="auto" w:fill="F8BAD5"/>
            <w:vAlign w:val="center"/>
            <w:hideMark/>
          </w:tcPr>
          <w:p w14:paraId="3EA47680" w14:textId="77777777" w:rsidR="00950143" w:rsidRPr="004570C5" w:rsidRDefault="00950143" w:rsidP="005360CB">
            <w:pPr>
              <w:pStyle w:val="NoSpacing"/>
            </w:pPr>
            <w:r w:rsidRPr="004570C5">
              <w:t>Parks, Bushland and Recreation</w:t>
            </w:r>
          </w:p>
        </w:tc>
        <w:tc>
          <w:tcPr>
            <w:tcW w:w="845" w:type="pct"/>
            <w:tcBorders>
              <w:top w:val="single" w:sz="4" w:space="0" w:color="74CEDF"/>
            </w:tcBorders>
            <w:vAlign w:val="center"/>
          </w:tcPr>
          <w:p w14:paraId="4662E717" w14:textId="7D4D17CB" w:rsidR="00950143" w:rsidRPr="004570C5" w:rsidRDefault="00994BE2" w:rsidP="005360CB">
            <w:pPr>
              <w:pStyle w:val="NoSpacing"/>
            </w:pPr>
            <w:r>
              <w:rPr>
                <w:color w:val="000000"/>
              </w:rPr>
              <w:t>197</w:t>
            </w:r>
          </w:p>
        </w:tc>
        <w:tc>
          <w:tcPr>
            <w:tcW w:w="2580" w:type="pct"/>
            <w:tcBorders>
              <w:top w:val="single" w:sz="4" w:space="0" w:color="74CEDF"/>
            </w:tcBorders>
            <w:vAlign w:val="center"/>
            <w:hideMark/>
          </w:tcPr>
          <w:p w14:paraId="5B4827FC" w14:textId="77777777" w:rsidR="00950143" w:rsidRPr="00E80616" w:rsidRDefault="00950143" w:rsidP="005360CB">
            <w:pPr>
              <w:pStyle w:val="NoSpacing"/>
            </w:pPr>
            <w:r w:rsidRPr="004570C5">
              <w:t>Sports Courts and Fields</w:t>
            </w:r>
          </w:p>
        </w:tc>
        <w:tc>
          <w:tcPr>
            <w:tcW w:w="858" w:type="pct"/>
            <w:vMerge w:val="restart"/>
            <w:tcBorders>
              <w:top w:val="single" w:sz="4" w:space="0" w:color="74CEDF"/>
              <w:bottom w:val="single" w:sz="4" w:space="0" w:color="74CEDF"/>
            </w:tcBorders>
            <w:vAlign w:val="center"/>
          </w:tcPr>
          <w:p w14:paraId="7A32C516" w14:textId="6E896A89" w:rsidR="00950143" w:rsidRPr="004570C5" w:rsidRDefault="00B764FA" w:rsidP="00F858B9">
            <w:pPr>
              <w:pStyle w:val="NoSpacing"/>
              <w:jc w:val="right"/>
            </w:pPr>
            <w:r>
              <w:t xml:space="preserve">$ </w:t>
            </w:r>
            <w:r w:rsidR="00A216FF">
              <w:t>70</w:t>
            </w:r>
            <w:r w:rsidR="00A34CCA">
              <w:t>.5</w:t>
            </w:r>
          </w:p>
        </w:tc>
      </w:tr>
      <w:tr w:rsidR="00950143" w:rsidRPr="004570C5" w14:paraId="42B8B1DB" w14:textId="77777777" w:rsidTr="00807DB1">
        <w:trPr>
          <w:trHeight w:val="147"/>
        </w:trPr>
        <w:tc>
          <w:tcPr>
            <w:tcW w:w="717" w:type="pct"/>
            <w:vMerge/>
            <w:tcBorders>
              <w:bottom w:val="single" w:sz="4" w:space="0" w:color="74CEDF"/>
            </w:tcBorders>
            <w:shd w:val="clear" w:color="auto" w:fill="F8BAD5"/>
            <w:vAlign w:val="center"/>
          </w:tcPr>
          <w:p w14:paraId="4267C691" w14:textId="77777777" w:rsidR="00950143" w:rsidRPr="004570C5" w:rsidRDefault="00950143" w:rsidP="005360CB">
            <w:pPr>
              <w:pStyle w:val="NoSpacing"/>
            </w:pPr>
          </w:p>
        </w:tc>
        <w:tc>
          <w:tcPr>
            <w:tcW w:w="845" w:type="pct"/>
            <w:tcBorders>
              <w:top w:val="single" w:sz="4" w:space="0" w:color="74CEDF"/>
            </w:tcBorders>
            <w:vAlign w:val="center"/>
          </w:tcPr>
          <w:p w14:paraId="2239745B" w14:textId="1196D2DD" w:rsidR="00950143" w:rsidRPr="004570C5" w:rsidRDefault="00994BE2" w:rsidP="005360CB">
            <w:pPr>
              <w:pStyle w:val="NoSpacing"/>
            </w:pPr>
            <w:r>
              <w:rPr>
                <w:color w:val="000000"/>
              </w:rPr>
              <w:t>14</w:t>
            </w:r>
          </w:p>
        </w:tc>
        <w:tc>
          <w:tcPr>
            <w:tcW w:w="2580" w:type="pct"/>
            <w:tcBorders>
              <w:top w:val="single" w:sz="4" w:space="0" w:color="74CEDF"/>
            </w:tcBorders>
            <w:vAlign w:val="center"/>
          </w:tcPr>
          <w:p w14:paraId="11318C12" w14:textId="77777777" w:rsidR="00950143" w:rsidRPr="004570C5" w:rsidRDefault="00950143" w:rsidP="005360CB">
            <w:pPr>
              <w:pStyle w:val="NoSpacing"/>
            </w:pPr>
            <w:r w:rsidRPr="004570C5">
              <w:t xml:space="preserve">BMX/Skate Parks </w:t>
            </w:r>
          </w:p>
        </w:tc>
        <w:tc>
          <w:tcPr>
            <w:tcW w:w="858" w:type="pct"/>
            <w:vMerge/>
            <w:tcBorders>
              <w:bottom w:val="single" w:sz="4" w:space="0" w:color="74CEDF"/>
            </w:tcBorders>
            <w:vAlign w:val="center"/>
          </w:tcPr>
          <w:p w14:paraId="34D74D2E" w14:textId="77777777" w:rsidR="00950143" w:rsidRPr="004570C5" w:rsidRDefault="00950143" w:rsidP="005360CB">
            <w:pPr>
              <w:pStyle w:val="NoSpacing"/>
            </w:pPr>
          </w:p>
        </w:tc>
      </w:tr>
      <w:tr w:rsidR="00950143" w:rsidRPr="004570C5" w14:paraId="59A391A6" w14:textId="77777777" w:rsidTr="00807DB1">
        <w:trPr>
          <w:trHeight w:val="147"/>
        </w:trPr>
        <w:tc>
          <w:tcPr>
            <w:tcW w:w="717" w:type="pct"/>
            <w:vMerge/>
            <w:tcBorders>
              <w:bottom w:val="single" w:sz="4" w:space="0" w:color="74CEDF"/>
            </w:tcBorders>
            <w:shd w:val="clear" w:color="auto" w:fill="F8BAD5"/>
            <w:vAlign w:val="center"/>
          </w:tcPr>
          <w:p w14:paraId="428BF7B9" w14:textId="77777777" w:rsidR="00950143" w:rsidRPr="004570C5" w:rsidRDefault="00950143" w:rsidP="005360CB">
            <w:pPr>
              <w:pStyle w:val="NoSpacing"/>
            </w:pPr>
          </w:p>
        </w:tc>
        <w:tc>
          <w:tcPr>
            <w:tcW w:w="845" w:type="pct"/>
            <w:tcBorders>
              <w:top w:val="single" w:sz="4" w:space="0" w:color="74CEDF"/>
            </w:tcBorders>
            <w:vAlign w:val="center"/>
          </w:tcPr>
          <w:p w14:paraId="0EAB53E5" w14:textId="62243589" w:rsidR="00950143" w:rsidRPr="005115AE" w:rsidRDefault="00994BE2" w:rsidP="005360CB">
            <w:pPr>
              <w:pStyle w:val="NoSpacing"/>
            </w:pPr>
            <w:r>
              <w:rPr>
                <w:color w:val="000000"/>
              </w:rPr>
              <w:t>126</w:t>
            </w:r>
          </w:p>
        </w:tc>
        <w:tc>
          <w:tcPr>
            <w:tcW w:w="2580" w:type="pct"/>
            <w:tcBorders>
              <w:top w:val="single" w:sz="4" w:space="0" w:color="74CEDF"/>
            </w:tcBorders>
            <w:vAlign w:val="center"/>
          </w:tcPr>
          <w:p w14:paraId="5DBE29F1" w14:textId="77777777" w:rsidR="00950143" w:rsidRPr="005115AE" w:rsidRDefault="00950143" w:rsidP="005360CB">
            <w:pPr>
              <w:pStyle w:val="NoSpacing"/>
            </w:pPr>
            <w:proofErr w:type="spellStart"/>
            <w:r w:rsidRPr="005115AE">
              <w:t>Play</w:t>
            </w:r>
            <w:r>
              <w:t>s</w:t>
            </w:r>
            <w:r w:rsidRPr="005115AE">
              <w:t>paces</w:t>
            </w:r>
            <w:proofErr w:type="spellEnd"/>
          </w:p>
        </w:tc>
        <w:tc>
          <w:tcPr>
            <w:tcW w:w="858" w:type="pct"/>
            <w:vMerge/>
            <w:tcBorders>
              <w:bottom w:val="single" w:sz="4" w:space="0" w:color="74CEDF"/>
            </w:tcBorders>
            <w:vAlign w:val="center"/>
          </w:tcPr>
          <w:p w14:paraId="635BF3C4" w14:textId="77777777" w:rsidR="00950143" w:rsidRPr="004570C5" w:rsidRDefault="00950143" w:rsidP="005360CB">
            <w:pPr>
              <w:pStyle w:val="NoSpacing"/>
            </w:pPr>
          </w:p>
        </w:tc>
      </w:tr>
      <w:tr w:rsidR="00950143" w:rsidRPr="004570C5" w14:paraId="341AFE34" w14:textId="77777777" w:rsidTr="00807DB1">
        <w:trPr>
          <w:trHeight w:val="147"/>
        </w:trPr>
        <w:tc>
          <w:tcPr>
            <w:tcW w:w="717" w:type="pct"/>
            <w:vMerge/>
            <w:tcBorders>
              <w:bottom w:val="single" w:sz="4" w:space="0" w:color="74CEDF"/>
            </w:tcBorders>
            <w:shd w:val="clear" w:color="auto" w:fill="F8BAD5"/>
            <w:vAlign w:val="center"/>
          </w:tcPr>
          <w:p w14:paraId="73177946" w14:textId="77777777" w:rsidR="00950143" w:rsidRPr="004570C5" w:rsidRDefault="00950143" w:rsidP="005360CB">
            <w:pPr>
              <w:pStyle w:val="NoSpacing"/>
            </w:pPr>
          </w:p>
        </w:tc>
        <w:tc>
          <w:tcPr>
            <w:tcW w:w="845" w:type="pct"/>
            <w:tcBorders>
              <w:top w:val="single" w:sz="4" w:space="0" w:color="74CEDF"/>
              <w:bottom w:val="single" w:sz="4" w:space="0" w:color="74CEDF"/>
            </w:tcBorders>
            <w:vAlign w:val="center"/>
          </w:tcPr>
          <w:p w14:paraId="669468D0" w14:textId="2226AD07" w:rsidR="00950143" w:rsidRPr="004570C5" w:rsidRDefault="00994BE2" w:rsidP="005360CB">
            <w:pPr>
              <w:pStyle w:val="NoSpacing"/>
            </w:pPr>
            <w:r>
              <w:rPr>
                <w:color w:val="000000"/>
              </w:rPr>
              <w:t>211</w:t>
            </w:r>
          </w:p>
        </w:tc>
        <w:tc>
          <w:tcPr>
            <w:tcW w:w="2580" w:type="pct"/>
            <w:tcBorders>
              <w:top w:val="single" w:sz="4" w:space="0" w:color="74CEDF"/>
              <w:bottom w:val="single" w:sz="4" w:space="0" w:color="74CEDF"/>
            </w:tcBorders>
            <w:vAlign w:val="center"/>
          </w:tcPr>
          <w:p w14:paraId="6685F377" w14:textId="77777777" w:rsidR="00950143" w:rsidRPr="004570C5" w:rsidRDefault="00950143" w:rsidP="005360CB">
            <w:pPr>
              <w:pStyle w:val="NoSpacing"/>
            </w:pPr>
            <w:r w:rsidRPr="004570C5">
              <w:t>Reserves and Parks</w:t>
            </w:r>
          </w:p>
        </w:tc>
        <w:tc>
          <w:tcPr>
            <w:tcW w:w="858" w:type="pct"/>
            <w:vMerge/>
            <w:tcBorders>
              <w:bottom w:val="single" w:sz="4" w:space="0" w:color="74CEDF"/>
            </w:tcBorders>
            <w:vAlign w:val="center"/>
          </w:tcPr>
          <w:p w14:paraId="3BD9F865" w14:textId="77777777" w:rsidR="00950143" w:rsidRPr="004570C5" w:rsidRDefault="00950143" w:rsidP="005360CB">
            <w:pPr>
              <w:pStyle w:val="NoSpacing"/>
            </w:pPr>
          </w:p>
        </w:tc>
      </w:tr>
      <w:tr w:rsidR="00950143" w:rsidRPr="004570C5" w14:paraId="063D4D11" w14:textId="77777777" w:rsidTr="00807DB1">
        <w:trPr>
          <w:trHeight w:val="306"/>
        </w:trPr>
        <w:tc>
          <w:tcPr>
            <w:tcW w:w="717" w:type="pct"/>
            <w:vMerge w:val="restart"/>
            <w:tcBorders>
              <w:top w:val="single" w:sz="4" w:space="0" w:color="74CEDF"/>
              <w:bottom w:val="single" w:sz="4" w:space="0" w:color="74CEDF"/>
            </w:tcBorders>
            <w:shd w:val="clear" w:color="auto" w:fill="F8BAD5"/>
            <w:vAlign w:val="center"/>
            <w:hideMark/>
          </w:tcPr>
          <w:p w14:paraId="07A9BB73" w14:textId="77777777" w:rsidR="00950143" w:rsidRPr="004570C5" w:rsidRDefault="00950143" w:rsidP="005360CB">
            <w:pPr>
              <w:pStyle w:val="NoSpacing"/>
            </w:pPr>
            <w:r w:rsidRPr="004570C5">
              <w:t>Pathways</w:t>
            </w:r>
          </w:p>
        </w:tc>
        <w:tc>
          <w:tcPr>
            <w:tcW w:w="845" w:type="pct"/>
            <w:tcBorders>
              <w:top w:val="single" w:sz="4" w:space="0" w:color="74CEDF"/>
              <w:bottom w:val="single" w:sz="4" w:space="0" w:color="74CEDF"/>
            </w:tcBorders>
            <w:vAlign w:val="center"/>
          </w:tcPr>
          <w:p w14:paraId="1588D33E" w14:textId="4B75EF92" w:rsidR="00950143" w:rsidRPr="00E061CD" w:rsidRDefault="00994BE2" w:rsidP="005360CB">
            <w:pPr>
              <w:pStyle w:val="NoSpacing"/>
            </w:pPr>
            <w:r>
              <w:rPr>
                <w:color w:val="000000"/>
              </w:rPr>
              <w:t>766</w:t>
            </w:r>
            <w:r w:rsidR="004838A9">
              <w:rPr>
                <w:color w:val="000000"/>
              </w:rPr>
              <w:t xml:space="preserve"> km</w:t>
            </w:r>
          </w:p>
        </w:tc>
        <w:tc>
          <w:tcPr>
            <w:tcW w:w="2580" w:type="pct"/>
            <w:tcBorders>
              <w:top w:val="single" w:sz="4" w:space="0" w:color="74CEDF"/>
              <w:bottom w:val="single" w:sz="4" w:space="0" w:color="74CEDF"/>
            </w:tcBorders>
            <w:vAlign w:val="center"/>
            <w:hideMark/>
          </w:tcPr>
          <w:p w14:paraId="3D1CA84C" w14:textId="77777777" w:rsidR="00950143" w:rsidRPr="00E061CD" w:rsidRDefault="00950143" w:rsidP="005360CB">
            <w:pPr>
              <w:pStyle w:val="NoSpacing"/>
            </w:pPr>
            <w:r w:rsidRPr="00E061CD">
              <w:t>Footpaths</w:t>
            </w:r>
          </w:p>
        </w:tc>
        <w:tc>
          <w:tcPr>
            <w:tcW w:w="858" w:type="pct"/>
            <w:vMerge w:val="restart"/>
            <w:tcBorders>
              <w:top w:val="single" w:sz="4" w:space="0" w:color="74CEDF"/>
              <w:bottom w:val="single" w:sz="4" w:space="0" w:color="74CEDF"/>
            </w:tcBorders>
            <w:vAlign w:val="center"/>
          </w:tcPr>
          <w:p w14:paraId="0F713CFC" w14:textId="4724BA5C" w:rsidR="00950143" w:rsidRPr="004570C5" w:rsidRDefault="00B764FA" w:rsidP="00F858B9">
            <w:pPr>
              <w:pStyle w:val="NoSpacing"/>
              <w:jc w:val="right"/>
            </w:pPr>
            <w:r>
              <w:t xml:space="preserve">$ </w:t>
            </w:r>
            <w:r w:rsidR="00FC2917">
              <w:t>85.</w:t>
            </w:r>
            <w:r w:rsidR="00965964">
              <w:t>9</w:t>
            </w:r>
          </w:p>
        </w:tc>
      </w:tr>
      <w:tr w:rsidR="00950143" w:rsidRPr="004570C5" w14:paraId="092CD8EB" w14:textId="77777777" w:rsidTr="00807DB1">
        <w:trPr>
          <w:trHeight w:val="306"/>
        </w:trPr>
        <w:tc>
          <w:tcPr>
            <w:tcW w:w="717" w:type="pct"/>
            <w:vMerge/>
            <w:tcBorders>
              <w:bottom w:val="single" w:sz="4" w:space="0" w:color="74CEDF"/>
            </w:tcBorders>
            <w:shd w:val="clear" w:color="auto" w:fill="F8BAD5"/>
            <w:vAlign w:val="center"/>
          </w:tcPr>
          <w:p w14:paraId="78C23D85" w14:textId="77777777" w:rsidR="00950143" w:rsidRPr="004570C5" w:rsidRDefault="00950143" w:rsidP="005360CB">
            <w:pPr>
              <w:pStyle w:val="NoSpacing"/>
            </w:pPr>
          </w:p>
        </w:tc>
        <w:tc>
          <w:tcPr>
            <w:tcW w:w="845" w:type="pct"/>
            <w:tcBorders>
              <w:top w:val="single" w:sz="4" w:space="0" w:color="74CEDF"/>
              <w:bottom w:val="single" w:sz="4" w:space="0" w:color="74CEDF"/>
            </w:tcBorders>
            <w:vAlign w:val="center"/>
          </w:tcPr>
          <w:p w14:paraId="4EBF07EF" w14:textId="7ABD4ADC" w:rsidR="00950143" w:rsidRPr="00E061CD" w:rsidRDefault="00994BE2" w:rsidP="005360CB">
            <w:pPr>
              <w:pStyle w:val="NoSpacing"/>
            </w:pPr>
            <w:r>
              <w:rPr>
                <w:color w:val="000000"/>
              </w:rPr>
              <w:t>145</w:t>
            </w:r>
            <w:r w:rsidR="004838A9">
              <w:rPr>
                <w:color w:val="000000"/>
              </w:rPr>
              <w:t xml:space="preserve"> km</w:t>
            </w:r>
          </w:p>
        </w:tc>
        <w:tc>
          <w:tcPr>
            <w:tcW w:w="2580" w:type="pct"/>
            <w:tcBorders>
              <w:top w:val="single" w:sz="4" w:space="0" w:color="74CEDF"/>
              <w:bottom w:val="single" w:sz="4" w:space="0" w:color="74CEDF"/>
            </w:tcBorders>
            <w:vAlign w:val="center"/>
          </w:tcPr>
          <w:p w14:paraId="11A035F7" w14:textId="77777777" w:rsidR="00950143" w:rsidRPr="00E061CD" w:rsidRDefault="00950143" w:rsidP="005360CB">
            <w:pPr>
              <w:pStyle w:val="NoSpacing"/>
            </w:pPr>
            <w:r w:rsidRPr="00E061CD">
              <w:t>Trails</w:t>
            </w:r>
          </w:p>
        </w:tc>
        <w:tc>
          <w:tcPr>
            <w:tcW w:w="858" w:type="pct"/>
            <w:vMerge/>
            <w:tcBorders>
              <w:bottom w:val="single" w:sz="4" w:space="0" w:color="74CEDF"/>
            </w:tcBorders>
            <w:vAlign w:val="center"/>
          </w:tcPr>
          <w:p w14:paraId="4A430BE9" w14:textId="77777777" w:rsidR="00950143" w:rsidRPr="004570C5" w:rsidRDefault="00950143" w:rsidP="005360CB">
            <w:pPr>
              <w:pStyle w:val="NoSpacing"/>
            </w:pPr>
          </w:p>
        </w:tc>
      </w:tr>
      <w:tr w:rsidR="00950143" w:rsidRPr="004570C5" w14:paraId="50A18B87" w14:textId="77777777" w:rsidTr="00807DB1">
        <w:trPr>
          <w:trHeight w:val="189"/>
        </w:trPr>
        <w:tc>
          <w:tcPr>
            <w:tcW w:w="717" w:type="pct"/>
            <w:vMerge w:val="restart"/>
            <w:tcBorders>
              <w:top w:val="single" w:sz="4" w:space="0" w:color="74CEDF"/>
              <w:bottom w:val="single" w:sz="4" w:space="0" w:color="74CEDF"/>
            </w:tcBorders>
            <w:shd w:val="clear" w:color="auto" w:fill="F8BAD5"/>
            <w:vAlign w:val="center"/>
            <w:hideMark/>
          </w:tcPr>
          <w:p w14:paraId="188A58BC" w14:textId="77777777" w:rsidR="00950143" w:rsidRPr="004570C5" w:rsidRDefault="00950143" w:rsidP="005360CB">
            <w:pPr>
              <w:pStyle w:val="NoSpacing"/>
            </w:pPr>
            <w:r w:rsidRPr="004570C5">
              <w:t xml:space="preserve">Roads, </w:t>
            </w:r>
            <w:proofErr w:type="spellStart"/>
            <w:r w:rsidRPr="004570C5">
              <w:t>Kerbs</w:t>
            </w:r>
            <w:proofErr w:type="spellEnd"/>
            <w:r w:rsidRPr="004570C5">
              <w:t>, Car parks and Bridges</w:t>
            </w:r>
          </w:p>
        </w:tc>
        <w:tc>
          <w:tcPr>
            <w:tcW w:w="845" w:type="pct"/>
            <w:tcBorders>
              <w:top w:val="single" w:sz="4" w:space="0" w:color="74CEDF"/>
            </w:tcBorders>
            <w:vAlign w:val="center"/>
          </w:tcPr>
          <w:p w14:paraId="0E7AE1F7" w14:textId="3FC35B78" w:rsidR="00950143" w:rsidRPr="00FD34B3" w:rsidRDefault="00994BE2" w:rsidP="005360CB">
            <w:pPr>
              <w:pStyle w:val="NoSpacing"/>
            </w:pPr>
            <w:r>
              <w:rPr>
                <w:color w:val="000000"/>
              </w:rPr>
              <w:t>1,050</w:t>
            </w:r>
            <w:r w:rsidR="004838A9">
              <w:rPr>
                <w:color w:val="000000"/>
              </w:rPr>
              <w:t xml:space="preserve"> km</w:t>
            </w:r>
          </w:p>
        </w:tc>
        <w:tc>
          <w:tcPr>
            <w:tcW w:w="2580" w:type="pct"/>
            <w:tcBorders>
              <w:top w:val="single" w:sz="4" w:space="0" w:color="74CEDF"/>
            </w:tcBorders>
            <w:vAlign w:val="center"/>
            <w:hideMark/>
          </w:tcPr>
          <w:p w14:paraId="1B3B8704" w14:textId="77777777" w:rsidR="00950143" w:rsidRPr="00FD34B3" w:rsidRDefault="00950143" w:rsidP="005360CB">
            <w:pPr>
              <w:pStyle w:val="NoSpacing"/>
            </w:pPr>
            <w:r w:rsidRPr="00FD34B3">
              <w:t>Sealed Roads</w:t>
            </w:r>
          </w:p>
          <w:p w14:paraId="55B76677" w14:textId="77777777" w:rsidR="00950143" w:rsidRPr="00FD34B3" w:rsidRDefault="00950143" w:rsidP="005360CB">
            <w:pPr>
              <w:pStyle w:val="NoSpacing"/>
            </w:pPr>
          </w:p>
        </w:tc>
        <w:tc>
          <w:tcPr>
            <w:tcW w:w="858" w:type="pct"/>
            <w:vMerge w:val="restart"/>
            <w:tcBorders>
              <w:top w:val="single" w:sz="4" w:space="0" w:color="74CEDF"/>
              <w:bottom w:val="single" w:sz="4" w:space="0" w:color="74CEDF"/>
            </w:tcBorders>
            <w:vAlign w:val="center"/>
          </w:tcPr>
          <w:p w14:paraId="77E2BE0A" w14:textId="073DB051" w:rsidR="00950143" w:rsidRPr="004570C5" w:rsidRDefault="00B764FA" w:rsidP="00F858B9">
            <w:pPr>
              <w:pStyle w:val="NoSpacing"/>
              <w:jc w:val="right"/>
            </w:pPr>
            <w:r>
              <w:t xml:space="preserve">$ </w:t>
            </w:r>
            <w:r w:rsidR="00571398">
              <w:t>550</w:t>
            </w:r>
          </w:p>
        </w:tc>
      </w:tr>
      <w:tr w:rsidR="00950143" w:rsidRPr="004570C5" w14:paraId="739EB861" w14:textId="77777777" w:rsidTr="00807DB1">
        <w:trPr>
          <w:trHeight w:val="119"/>
        </w:trPr>
        <w:tc>
          <w:tcPr>
            <w:tcW w:w="717" w:type="pct"/>
            <w:vMerge/>
            <w:tcBorders>
              <w:bottom w:val="single" w:sz="4" w:space="0" w:color="74CEDF"/>
            </w:tcBorders>
            <w:shd w:val="clear" w:color="auto" w:fill="F8BAD5"/>
            <w:vAlign w:val="center"/>
          </w:tcPr>
          <w:p w14:paraId="6072AAA9" w14:textId="77777777" w:rsidR="00950143" w:rsidRPr="004570C5" w:rsidRDefault="00950143" w:rsidP="005360CB">
            <w:pPr>
              <w:pStyle w:val="NoSpacing"/>
            </w:pPr>
          </w:p>
        </w:tc>
        <w:tc>
          <w:tcPr>
            <w:tcW w:w="845" w:type="pct"/>
            <w:tcBorders>
              <w:top w:val="single" w:sz="4" w:space="0" w:color="74CEDF"/>
            </w:tcBorders>
            <w:vAlign w:val="center"/>
          </w:tcPr>
          <w:p w14:paraId="2A09EF76" w14:textId="2FC79179" w:rsidR="00950143" w:rsidRPr="004570C5" w:rsidRDefault="00994BE2" w:rsidP="005360CB">
            <w:pPr>
              <w:pStyle w:val="NoSpacing"/>
            </w:pPr>
            <w:r>
              <w:rPr>
                <w:color w:val="000000"/>
              </w:rPr>
              <w:t>70</w:t>
            </w:r>
            <w:r w:rsidR="006C71E7">
              <w:rPr>
                <w:color w:val="000000"/>
              </w:rPr>
              <w:t>0</w:t>
            </w:r>
            <w:r w:rsidR="004838A9">
              <w:rPr>
                <w:color w:val="000000"/>
              </w:rPr>
              <w:t xml:space="preserve"> km</w:t>
            </w:r>
          </w:p>
        </w:tc>
        <w:tc>
          <w:tcPr>
            <w:tcW w:w="2580" w:type="pct"/>
            <w:tcBorders>
              <w:top w:val="single" w:sz="4" w:space="0" w:color="74CEDF"/>
            </w:tcBorders>
            <w:vAlign w:val="center"/>
          </w:tcPr>
          <w:p w14:paraId="5A344214" w14:textId="77777777" w:rsidR="00950143" w:rsidRPr="004570C5" w:rsidRDefault="00950143" w:rsidP="005360CB">
            <w:pPr>
              <w:pStyle w:val="NoSpacing"/>
            </w:pPr>
            <w:r w:rsidRPr="00FD34B3">
              <w:t>Unsealed Roads</w:t>
            </w:r>
          </w:p>
        </w:tc>
        <w:tc>
          <w:tcPr>
            <w:tcW w:w="858" w:type="pct"/>
            <w:vMerge/>
            <w:tcBorders>
              <w:bottom w:val="single" w:sz="4" w:space="0" w:color="74CEDF"/>
            </w:tcBorders>
            <w:vAlign w:val="center"/>
          </w:tcPr>
          <w:p w14:paraId="21D7ECA8" w14:textId="77777777" w:rsidR="00950143" w:rsidRPr="004570C5" w:rsidRDefault="00950143" w:rsidP="005360CB">
            <w:pPr>
              <w:pStyle w:val="NoSpacing"/>
            </w:pPr>
          </w:p>
        </w:tc>
      </w:tr>
      <w:tr w:rsidR="00950143" w:rsidRPr="004570C5" w14:paraId="7FB02AF4" w14:textId="77777777" w:rsidTr="00807DB1">
        <w:trPr>
          <w:trHeight w:val="119"/>
        </w:trPr>
        <w:tc>
          <w:tcPr>
            <w:tcW w:w="717" w:type="pct"/>
            <w:vMerge/>
            <w:tcBorders>
              <w:bottom w:val="single" w:sz="4" w:space="0" w:color="74CEDF"/>
            </w:tcBorders>
            <w:shd w:val="clear" w:color="auto" w:fill="F8BAD5"/>
            <w:vAlign w:val="center"/>
          </w:tcPr>
          <w:p w14:paraId="2B1448CA" w14:textId="77777777" w:rsidR="00950143" w:rsidRPr="004570C5" w:rsidRDefault="00950143" w:rsidP="005360CB">
            <w:pPr>
              <w:pStyle w:val="NoSpacing"/>
            </w:pPr>
          </w:p>
        </w:tc>
        <w:tc>
          <w:tcPr>
            <w:tcW w:w="845" w:type="pct"/>
            <w:tcBorders>
              <w:top w:val="single" w:sz="4" w:space="0" w:color="74CEDF"/>
            </w:tcBorders>
            <w:vAlign w:val="center"/>
          </w:tcPr>
          <w:p w14:paraId="4439486C" w14:textId="78033437" w:rsidR="00950143" w:rsidRPr="004570C5" w:rsidRDefault="005C117E" w:rsidP="005360CB">
            <w:pPr>
              <w:pStyle w:val="NoSpacing"/>
            </w:pPr>
            <w:r>
              <w:t>1000 km</w:t>
            </w:r>
          </w:p>
        </w:tc>
        <w:tc>
          <w:tcPr>
            <w:tcW w:w="2580" w:type="pct"/>
            <w:tcBorders>
              <w:top w:val="single" w:sz="4" w:space="0" w:color="74CEDF"/>
            </w:tcBorders>
            <w:vAlign w:val="center"/>
          </w:tcPr>
          <w:p w14:paraId="649C254F" w14:textId="5288305B" w:rsidR="00950143" w:rsidRPr="004570C5" w:rsidRDefault="004A2FC0" w:rsidP="005360CB">
            <w:pPr>
              <w:pStyle w:val="NoSpacing"/>
            </w:pPr>
            <w:proofErr w:type="spellStart"/>
            <w:r>
              <w:t>Ke</w:t>
            </w:r>
            <w:r w:rsidR="00950143" w:rsidRPr="004570C5">
              <w:t>rb</w:t>
            </w:r>
            <w:proofErr w:type="spellEnd"/>
            <w:r w:rsidR="00950143" w:rsidRPr="004570C5">
              <w:t xml:space="preserve"> and </w:t>
            </w:r>
            <w:r w:rsidR="00CB1DC3">
              <w:t>channel</w:t>
            </w:r>
          </w:p>
        </w:tc>
        <w:tc>
          <w:tcPr>
            <w:tcW w:w="858" w:type="pct"/>
            <w:vMerge/>
            <w:tcBorders>
              <w:bottom w:val="single" w:sz="4" w:space="0" w:color="74CEDF"/>
            </w:tcBorders>
            <w:vAlign w:val="center"/>
          </w:tcPr>
          <w:p w14:paraId="55502BE1" w14:textId="77777777" w:rsidR="00950143" w:rsidRPr="004570C5" w:rsidRDefault="00950143" w:rsidP="005360CB">
            <w:pPr>
              <w:pStyle w:val="NoSpacing"/>
            </w:pPr>
          </w:p>
        </w:tc>
      </w:tr>
      <w:tr w:rsidR="00950143" w:rsidRPr="004570C5" w14:paraId="5D1A140E" w14:textId="77777777" w:rsidTr="00807DB1">
        <w:trPr>
          <w:trHeight w:val="119"/>
        </w:trPr>
        <w:tc>
          <w:tcPr>
            <w:tcW w:w="717" w:type="pct"/>
            <w:vMerge/>
            <w:tcBorders>
              <w:bottom w:val="single" w:sz="4" w:space="0" w:color="74CEDF"/>
            </w:tcBorders>
            <w:shd w:val="clear" w:color="auto" w:fill="F8BAD5"/>
            <w:vAlign w:val="center"/>
          </w:tcPr>
          <w:p w14:paraId="246CD924" w14:textId="77777777" w:rsidR="00950143" w:rsidRPr="004570C5" w:rsidRDefault="00950143" w:rsidP="005360CB">
            <w:pPr>
              <w:pStyle w:val="NoSpacing"/>
            </w:pPr>
          </w:p>
        </w:tc>
        <w:tc>
          <w:tcPr>
            <w:tcW w:w="845" w:type="pct"/>
            <w:tcBorders>
              <w:top w:val="single" w:sz="4" w:space="0" w:color="74CEDF"/>
              <w:bottom w:val="single" w:sz="4" w:space="0" w:color="74CEDF"/>
            </w:tcBorders>
            <w:vAlign w:val="center"/>
          </w:tcPr>
          <w:p w14:paraId="7ED2EF59" w14:textId="2218DCB8" w:rsidR="00950143" w:rsidRPr="004570C5" w:rsidRDefault="00994BE2" w:rsidP="005360CB">
            <w:pPr>
              <w:pStyle w:val="NoSpacing"/>
            </w:pPr>
            <w:r>
              <w:rPr>
                <w:color w:val="000000"/>
              </w:rPr>
              <w:t>301</w:t>
            </w:r>
          </w:p>
        </w:tc>
        <w:tc>
          <w:tcPr>
            <w:tcW w:w="2580" w:type="pct"/>
            <w:tcBorders>
              <w:top w:val="single" w:sz="4" w:space="0" w:color="74CEDF"/>
              <w:bottom w:val="single" w:sz="4" w:space="0" w:color="74CEDF"/>
            </w:tcBorders>
            <w:vAlign w:val="center"/>
          </w:tcPr>
          <w:p w14:paraId="7D352F27" w14:textId="77777777" w:rsidR="00950143" w:rsidRPr="004570C5" w:rsidRDefault="00950143" w:rsidP="005360CB">
            <w:pPr>
              <w:pStyle w:val="NoSpacing"/>
            </w:pPr>
            <w:r w:rsidRPr="004570C5">
              <w:t>Bridges, major culverts and associated structures (including boardwalks)</w:t>
            </w:r>
          </w:p>
        </w:tc>
        <w:tc>
          <w:tcPr>
            <w:tcW w:w="858" w:type="pct"/>
            <w:vMerge/>
            <w:tcBorders>
              <w:bottom w:val="single" w:sz="4" w:space="0" w:color="74CEDF"/>
            </w:tcBorders>
            <w:vAlign w:val="center"/>
          </w:tcPr>
          <w:p w14:paraId="7C5ED4E3" w14:textId="77777777" w:rsidR="00950143" w:rsidRPr="004570C5" w:rsidRDefault="00950143" w:rsidP="005360CB">
            <w:pPr>
              <w:pStyle w:val="NoSpacing"/>
            </w:pPr>
          </w:p>
        </w:tc>
      </w:tr>
      <w:tr w:rsidR="00950143" w:rsidRPr="004570C5" w14:paraId="7F690054" w14:textId="77777777" w:rsidTr="00807DB1">
        <w:trPr>
          <w:trHeight w:val="119"/>
        </w:trPr>
        <w:tc>
          <w:tcPr>
            <w:tcW w:w="717" w:type="pct"/>
            <w:vMerge/>
            <w:tcBorders>
              <w:bottom w:val="single" w:sz="4" w:space="0" w:color="74CEDF"/>
            </w:tcBorders>
            <w:shd w:val="clear" w:color="auto" w:fill="F8BAD5"/>
            <w:vAlign w:val="center"/>
          </w:tcPr>
          <w:p w14:paraId="4C804636" w14:textId="77777777" w:rsidR="00950143" w:rsidRPr="004570C5" w:rsidRDefault="00950143" w:rsidP="005360CB">
            <w:pPr>
              <w:pStyle w:val="NoSpacing"/>
            </w:pPr>
          </w:p>
        </w:tc>
        <w:tc>
          <w:tcPr>
            <w:tcW w:w="845" w:type="pct"/>
            <w:tcBorders>
              <w:top w:val="single" w:sz="4" w:space="0" w:color="74CEDF"/>
              <w:bottom w:val="single" w:sz="4" w:space="0" w:color="74CEDF"/>
            </w:tcBorders>
            <w:vAlign w:val="center"/>
          </w:tcPr>
          <w:p w14:paraId="70125962" w14:textId="2ED845CD" w:rsidR="00950143" w:rsidRPr="00D65F97" w:rsidRDefault="00994BE2" w:rsidP="005360CB">
            <w:pPr>
              <w:pStyle w:val="NoSpacing"/>
              <w:rPr>
                <w:color w:val="FF0000"/>
              </w:rPr>
            </w:pPr>
            <w:r>
              <w:rPr>
                <w:color w:val="000000"/>
              </w:rPr>
              <w:t>392</w:t>
            </w:r>
          </w:p>
        </w:tc>
        <w:tc>
          <w:tcPr>
            <w:tcW w:w="2580" w:type="pct"/>
            <w:tcBorders>
              <w:top w:val="single" w:sz="4" w:space="0" w:color="74CEDF"/>
              <w:bottom w:val="single" w:sz="4" w:space="0" w:color="74CEDF"/>
            </w:tcBorders>
            <w:vAlign w:val="center"/>
          </w:tcPr>
          <w:p w14:paraId="0AFC07A8" w14:textId="77777777" w:rsidR="00950143" w:rsidRPr="00D65F97" w:rsidRDefault="00950143" w:rsidP="005360CB">
            <w:pPr>
              <w:pStyle w:val="NoSpacing"/>
              <w:rPr>
                <w:color w:val="FF0000"/>
              </w:rPr>
            </w:pPr>
            <w:r w:rsidRPr="004570C5">
              <w:t>Off-Street Car Parks</w:t>
            </w:r>
          </w:p>
        </w:tc>
        <w:tc>
          <w:tcPr>
            <w:tcW w:w="858" w:type="pct"/>
            <w:vMerge/>
            <w:tcBorders>
              <w:bottom w:val="single" w:sz="4" w:space="0" w:color="74CEDF"/>
            </w:tcBorders>
            <w:vAlign w:val="center"/>
          </w:tcPr>
          <w:p w14:paraId="01BE5FAC" w14:textId="77777777" w:rsidR="00950143" w:rsidRPr="004570C5" w:rsidRDefault="00950143" w:rsidP="005360CB">
            <w:pPr>
              <w:pStyle w:val="NoSpacing"/>
            </w:pPr>
          </w:p>
        </w:tc>
      </w:tr>
      <w:tr w:rsidR="00950143" w:rsidRPr="004570C5" w14:paraId="6D4B27AD" w14:textId="77777777" w:rsidTr="00807DB1">
        <w:trPr>
          <w:trHeight w:val="299"/>
        </w:trPr>
        <w:tc>
          <w:tcPr>
            <w:tcW w:w="717" w:type="pct"/>
            <w:tcBorders>
              <w:top w:val="single" w:sz="4" w:space="0" w:color="74CEDF"/>
              <w:bottom w:val="single" w:sz="4" w:space="0" w:color="74CEDF"/>
            </w:tcBorders>
            <w:shd w:val="clear" w:color="auto" w:fill="F8BAD5"/>
            <w:vAlign w:val="center"/>
          </w:tcPr>
          <w:p w14:paraId="7A3E9538" w14:textId="77777777" w:rsidR="00950143" w:rsidRPr="004570C5" w:rsidRDefault="00950143" w:rsidP="005360CB">
            <w:pPr>
              <w:pStyle w:val="NoSpacing"/>
            </w:pPr>
            <w:r w:rsidRPr="004570C5">
              <w:t>Land</w:t>
            </w:r>
          </w:p>
        </w:tc>
        <w:tc>
          <w:tcPr>
            <w:tcW w:w="845" w:type="pct"/>
            <w:tcBorders>
              <w:top w:val="single" w:sz="4" w:space="0" w:color="74CEDF"/>
              <w:bottom w:val="single" w:sz="4" w:space="0" w:color="74CEDF"/>
            </w:tcBorders>
            <w:vAlign w:val="center"/>
          </w:tcPr>
          <w:p w14:paraId="4DEF7C1B" w14:textId="39FAA3D6" w:rsidR="00950143" w:rsidRPr="004570C5" w:rsidRDefault="00994BE2" w:rsidP="005360CB">
            <w:pPr>
              <w:pStyle w:val="NoSpacing"/>
            </w:pPr>
            <w:r>
              <w:rPr>
                <w:color w:val="000000"/>
              </w:rPr>
              <w:t>599</w:t>
            </w:r>
          </w:p>
        </w:tc>
        <w:tc>
          <w:tcPr>
            <w:tcW w:w="2580" w:type="pct"/>
            <w:tcBorders>
              <w:top w:val="single" w:sz="4" w:space="0" w:color="74CEDF"/>
              <w:bottom w:val="single" w:sz="4" w:space="0" w:color="74CEDF"/>
            </w:tcBorders>
            <w:vAlign w:val="center"/>
          </w:tcPr>
          <w:p w14:paraId="7778EDE6" w14:textId="77777777" w:rsidR="00950143" w:rsidRPr="004570C5" w:rsidRDefault="00950143" w:rsidP="005360CB">
            <w:pPr>
              <w:pStyle w:val="NoSpacing"/>
            </w:pPr>
            <w:r w:rsidRPr="004570C5">
              <w:t>Council owned land sites</w:t>
            </w:r>
          </w:p>
        </w:tc>
        <w:tc>
          <w:tcPr>
            <w:tcW w:w="858" w:type="pct"/>
            <w:tcBorders>
              <w:top w:val="single" w:sz="4" w:space="0" w:color="74CEDF"/>
              <w:bottom w:val="single" w:sz="4" w:space="0" w:color="74CEDF"/>
            </w:tcBorders>
            <w:vAlign w:val="center"/>
          </w:tcPr>
          <w:p w14:paraId="754B8571" w14:textId="2CFF419A" w:rsidR="00950143" w:rsidRPr="004570C5" w:rsidRDefault="00B764FA" w:rsidP="00F858B9">
            <w:pPr>
              <w:pStyle w:val="NoSpacing"/>
              <w:jc w:val="right"/>
            </w:pPr>
            <w:r>
              <w:t xml:space="preserve">$ </w:t>
            </w:r>
            <w:r w:rsidR="00571398">
              <w:t>454</w:t>
            </w:r>
            <w:r w:rsidR="0022143B">
              <w:t>.7</w:t>
            </w:r>
          </w:p>
        </w:tc>
      </w:tr>
      <w:tr w:rsidR="00950143" w:rsidRPr="004570C5" w14:paraId="78EDCC32" w14:textId="77777777" w:rsidTr="00807DB1">
        <w:trPr>
          <w:trHeight w:val="299"/>
        </w:trPr>
        <w:tc>
          <w:tcPr>
            <w:tcW w:w="4142" w:type="pct"/>
            <w:gridSpan w:val="3"/>
            <w:tcBorders>
              <w:top w:val="single" w:sz="4" w:space="0" w:color="74CEDF"/>
              <w:bottom w:val="single" w:sz="4" w:space="0" w:color="74CEDF"/>
            </w:tcBorders>
            <w:shd w:val="clear" w:color="auto" w:fill="F8BAD5"/>
            <w:vAlign w:val="center"/>
          </w:tcPr>
          <w:p w14:paraId="773DF9C7" w14:textId="77777777" w:rsidR="00950143" w:rsidRPr="00274D5C" w:rsidRDefault="00950143" w:rsidP="005360CB">
            <w:pPr>
              <w:pStyle w:val="NoSpacing"/>
              <w:rPr>
                <w:b/>
                <w:bCs/>
              </w:rPr>
            </w:pPr>
            <w:r w:rsidRPr="00274D5C">
              <w:rPr>
                <w:b/>
                <w:bCs/>
              </w:rPr>
              <w:t>TOTAL</w:t>
            </w:r>
          </w:p>
        </w:tc>
        <w:tc>
          <w:tcPr>
            <w:tcW w:w="858" w:type="pct"/>
            <w:tcBorders>
              <w:top w:val="single" w:sz="4" w:space="0" w:color="74CEDF"/>
              <w:bottom w:val="single" w:sz="4" w:space="0" w:color="74CEDF"/>
            </w:tcBorders>
            <w:shd w:val="clear" w:color="auto" w:fill="F8BAD5"/>
            <w:vAlign w:val="center"/>
          </w:tcPr>
          <w:p w14:paraId="1FA430B8" w14:textId="28D83200" w:rsidR="00950143" w:rsidRPr="00D20B54" w:rsidRDefault="00B764FA" w:rsidP="00F858B9">
            <w:pPr>
              <w:pStyle w:val="NoSpacing"/>
              <w:jc w:val="right"/>
              <w:rPr>
                <w:b/>
                <w:bCs/>
              </w:rPr>
            </w:pPr>
            <w:r>
              <w:rPr>
                <w:b/>
                <w:bCs/>
              </w:rPr>
              <w:t xml:space="preserve">$ </w:t>
            </w:r>
            <w:r w:rsidR="00A34CCA">
              <w:rPr>
                <w:b/>
                <w:bCs/>
              </w:rPr>
              <w:t>2</w:t>
            </w:r>
            <w:r w:rsidR="00807DB1">
              <w:rPr>
                <w:b/>
                <w:bCs/>
              </w:rPr>
              <w:t>,</w:t>
            </w:r>
            <w:r w:rsidR="00965964">
              <w:rPr>
                <w:b/>
                <w:bCs/>
              </w:rPr>
              <w:t>2</w:t>
            </w:r>
            <w:r w:rsidR="00560BE7">
              <w:rPr>
                <w:b/>
                <w:bCs/>
              </w:rPr>
              <w:t>18.8</w:t>
            </w:r>
          </w:p>
        </w:tc>
      </w:tr>
    </w:tbl>
    <w:p w14:paraId="7493D523" w14:textId="6F31ADF9" w:rsidR="0070379A" w:rsidRDefault="0070379A" w:rsidP="005360CB">
      <w:pPr>
        <w:rPr>
          <w:rFonts w:ascii="Arial" w:hAnsi="Arial" w:cs="Arial"/>
          <w:bCs/>
          <w:sz w:val="22"/>
          <w:szCs w:val="22"/>
        </w:rPr>
      </w:pPr>
      <w:r>
        <w:rPr>
          <w:rFonts w:ascii="Arial" w:hAnsi="Arial" w:cs="Arial"/>
          <w:bCs/>
          <w:sz w:val="22"/>
          <w:szCs w:val="22"/>
        </w:rPr>
        <w:br w:type="page"/>
      </w:r>
    </w:p>
    <w:p w14:paraId="17047C47" w14:textId="221F7104" w:rsidR="00B82EEC" w:rsidRDefault="00D562B7" w:rsidP="005360CB">
      <w:pPr>
        <w:pStyle w:val="Textbody"/>
        <w:jc w:val="left"/>
      </w:pPr>
      <w:bookmarkStart w:id="37" w:name="_Hlk196847398"/>
      <w:r w:rsidRPr="00D91E92">
        <w:lastRenderedPageBreak/>
        <w:t xml:space="preserve">Yarra Ranges </w:t>
      </w:r>
      <w:r w:rsidR="00667F5A" w:rsidRPr="00D91E92">
        <w:t xml:space="preserve">is quite </w:t>
      </w:r>
      <w:bookmarkEnd w:id="37"/>
      <w:r w:rsidR="00667F5A" w:rsidRPr="00D91E92">
        <w:t xml:space="preserve">different from other municipalities. </w:t>
      </w:r>
      <w:r w:rsidR="004753A1" w:rsidRPr="00D91E92">
        <w:t xml:space="preserve">Covering </w:t>
      </w:r>
      <w:r w:rsidR="00F43AD4" w:rsidRPr="00D91E92">
        <w:t>approximately</w:t>
      </w:r>
      <w:r w:rsidR="004753A1" w:rsidRPr="00D91E92">
        <w:t xml:space="preserve"> 2,</w:t>
      </w:r>
      <w:r w:rsidR="00A51156" w:rsidRPr="00D91E92">
        <w:t>500</w:t>
      </w:r>
      <w:r w:rsidR="004753A1" w:rsidRPr="00D91E92">
        <w:t xml:space="preserve"> </w:t>
      </w:r>
      <w:r w:rsidR="00A51156" w:rsidRPr="00D91E92">
        <w:t xml:space="preserve">square </w:t>
      </w:r>
      <w:r w:rsidR="00962CD7" w:rsidRPr="00D91E92">
        <w:t>kilometres</w:t>
      </w:r>
      <w:r w:rsidR="004753A1" w:rsidRPr="00D91E92">
        <w:t xml:space="preserve">, it is </w:t>
      </w:r>
      <w:r w:rsidR="003E1A0D" w:rsidRPr="00D91E92">
        <w:t>2</w:t>
      </w:r>
      <w:r w:rsidR="00F00247" w:rsidRPr="00D91E92">
        <w:t>2</w:t>
      </w:r>
      <w:r w:rsidR="003E1A0D" w:rsidRPr="00D91E92">
        <w:t xml:space="preserve"> times larger than Manningham (114 km</w:t>
      </w:r>
      <w:r w:rsidR="003E1A0D" w:rsidRPr="004F5B41">
        <w:t>2</w:t>
      </w:r>
      <w:r w:rsidR="003E1A0D" w:rsidRPr="00D91E92">
        <w:t xml:space="preserve">), </w:t>
      </w:r>
      <w:r w:rsidR="00CF0A4D" w:rsidRPr="00D91E92">
        <w:t>five times larger than Nillumbik (432 km</w:t>
      </w:r>
      <w:r w:rsidR="00CF0A4D" w:rsidRPr="004F5B41">
        <w:t>2</w:t>
      </w:r>
      <w:r w:rsidR="00E40B99" w:rsidRPr="00D91E92">
        <w:t>) and</w:t>
      </w:r>
      <w:r w:rsidR="00E72515" w:rsidRPr="00D91E92">
        <w:t xml:space="preserve"> </w:t>
      </w:r>
      <w:r w:rsidR="001D185E" w:rsidRPr="00D91E92">
        <w:t>40</w:t>
      </w:r>
      <w:r w:rsidR="005750DF" w:rsidRPr="00D91E92">
        <w:t xml:space="preserve"> times larger than Banyule (63 km</w:t>
      </w:r>
      <w:r w:rsidR="005750DF" w:rsidRPr="004F5B41">
        <w:t>2</w:t>
      </w:r>
      <w:r w:rsidR="005750DF" w:rsidRPr="00D91E92">
        <w:t>).</w:t>
      </w:r>
    </w:p>
    <w:p w14:paraId="2BB4DD23" w14:textId="3E42DEE2" w:rsidR="0008403D" w:rsidRDefault="00252331" w:rsidP="005360CB">
      <w:pPr>
        <w:pStyle w:val="Textbody"/>
        <w:jc w:val="left"/>
      </w:pPr>
      <w:r w:rsidRPr="004F5B41">
        <w:rPr>
          <w:rFonts w:hint="eastAsia"/>
        </w:rPr>
        <w:t>Yarra Ranges Council uses the .id Community Profile to provide a comprehensive socio-demographic analysis of the area, including suburbs and localities. This profile</w:t>
      </w:r>
      <w:r w:rsidRPr="004F5B41">
        <w:t xml:space="preserve"> is</w:t>
      </w:r>
      <w:r w:rsidRPr="004F5B41">
        <w:rPr>
          <w:rFonts w:hint="eastAsia"/>
        </w:rPr>
        <w:t xml:space="preserve"> updated regularly with data from the Australian Bureau of Statistics.</w:t>
      </w:r>
      <w:r w:rsidRPr="004F5B41">
        <w:t xml:space="preserve"> Council ha</w:t>
      </w:r>
      <w:r w:rsidR="00903B29">
        <w:t>s</w:t>
      </w:r>
      <w:r w:rsidRPr="004F5B41">
        <w:t xml:space="preserve"> categorised infrastructure </w:t>
      </w:r>
      <w:r>
        <w:rPr>
          <w:bCs/>
        </w:rPr>
        <w:t xml:space="preserve">based on the Profile. Id planning regions to provide a detailed insight into </w:t>
      </w:r>
      <w:r w:rsidRPr="00024FC9">
        <w:rPr>
          <w:bCs/>
        </w:rPr>
        <w:t>where Council’s assets are located.</w:t>
      </w:r>
      <w:r w:rsidR="00024FC9" w:rsidRPr="00024FC9">
        <w:rPr>
          <w:bCs/>
        </w:rPr>
        <w:t xml:space="preserve"> </w:t>
      </w:r>
      <w:r w:rsidR="00B82EEC" w:rsidRPr="00024FC9">
        <w:t xml:space="preserve">This vast area has been split into four separate regions: </w:t>
      </w:r>
      <w:r w:rsidR="00C27269" w:rsidRPr="00024FC9">
        <w:t>U</w:t>
      </w:r>
      <w:r w:rsidR="00B82EEC" w:rsidRPr="00024FC9">
        <w:t>rban</w:t>
      </w:r>
      <w:r w:rsidR="00CF2650">
        <w:t xml:space="preserve">, </w:t>
      </w:r>
      <w:r w:rsidR="00C27269" w:rsidRPr="00024FC9">
        <w:t>H</w:t>
      </w:r>
      <w:r w:rsidR="00B82EEC" w:rsidRPr="00024FC9">
        <w:t xml:space="preserve">ills, </w:t>
      </w:r>
      <w:r w:rsidR="00C612C6">
        <w:t>Valley and Upper Yarra</w:t>
      </w:r>
      <w:r w:rsidR="00B82EEC" w:rsidRPr="00024FC9">
        <w:t xml:space="preserve">. </w:t>
      </w:r>
    </w:p>
    <w:p w14:paraId="64F5F476" w14:textId="30605523" w:rsidR="0057149E" w:rsidRDefault="2FBAE34D" w:rsidP="00F60425">
      <w:pPr>
        <w:pStyle w:val="YRCNormal"/>
        <w:rPr>
          <w:sz w:val="24"/>
        </w:rPr>
      </w:pPr>
      <w:r w:rsidRPr="005572B4">
        <w:rPr>
          <w:sz w:val="24"/>
          <w:szCs w:val="24"/>
        </w:rPr>
        <w:t xml:space="preserve">By utilising demographic data at a regional level, </w:t>
      </w:r>
      <w:r w:rsidR="4AFCE245" w:rsidRPr="005572B4">
        <w:rPr>
          <w:sz w:val="24"/>
          <w:szCs w:val="24"/>
        </w:rPr>
        <w:t xml:space="preserve">Council </w:t>
      </w:r>
      <w:r w:rsidRPr="005572B4">
        <w:rPr>
          <w:sz w:val="24"/>
          <w:szCs w:val="24"/>
        </w:rPr>
        <w:t xml:space="preserve">can move beyond a 'one-size-fits-all' approach to provide more efficient resource allocation, better-targeted services and more liveable and sustainable assets for </w:t>
      </w:r>
      <w:r w:rsidR="2A0CD593" w:rsidRPr="005572B4">
        <w:rPr>
          <w:sz w:val="24"/>
          <w:szCs w:val="24"/>
        </w:rPr>
        <w:t xml:space="preserve">the </w:t>
      </w:r>
      <w:r w:rsidRPr="005572B4">
        <w:rPr>
          <w:sz w:val="24"/>
          <w:szCs w:val="24"/>
        </w:rPr>
        <w:t>community</w:t>
      </w:r>
      <w:r w:rsidR="60CB30EF" w:rsidRPr="005572B4">
        <w:rPr>
          <w:sz w:val="24"/>
          <w:szCs w:val="24"/>
        </w:rPr>
        <w:t xml:space="preserve">, </w:t>
      </w:r>
      <w:r w:rsidR="731C3FC1" w:rsidRPr="005572B4">
        <w:rPr>
          <w:sz w:val="24"/>
          <w:szCs w:val="24"/>
        </w:rPr>
        <w:t>ensuring</w:t>
      </w:r>
      <w:r w:rsidR="1AC25689" w:rsidRPr="005572B4">
        <w:rPr>
          <w:sz w:val="24"/>
          <w:szCs w:val="24"/>
        </w:rPr>
        <w:t xml:space="preserve"> the right infrastructure is built in the right place at the right time. </w:t>
      </w:r>
    </w:p>
    <w:p w14:paraId="6946722F" w14:textId="77777777" w:rsidR="00E6779C" w:rsidRDefault="00E6779C" w:rsidP="00F60425">
      <w:pPr>
        <w:pStyle w:val="YRCNormal"/>
        <w:rPr>
          <w:noProof/>
          <w:sz w:val="24"/>
        </w:rPr>
      </w:pPr>
    </w:p>
    <w:p w14:paraId="4A9F6360" w14:textId="5A33EAB5" w:rsidR="00E6779C" w:rsidRDefault="0042242A" w:rsidP="00F60425">
      <w:pPr>
        <w:pStyle w:val="YRCNormal"/>
      </w:pPr>
      <w:r>
        <w:rPr>
          <w:noProof/>
          <w:sz w:val="24"/>
        </w:rPr>
        <w:drawing>
          <wp:inline distT="0" distB="0" distL="0" distR="0" wp14:anchorId="0E3B5760" wp14:editId="7585E0DF">
            <wp:extent cx="5193196" cy="3257550"/>
            <wp:effectExtent l="0" t="0" r="7620" b="0"/>
            <wp:docPr id="3645556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97574" cy="3260296"/>
                    </a:xfrm>
                    <a:prstGeom prst="rect">
                      <a:avLst/>
                    </a:prstGeom>
                    <a:noFill/>
                    <a:ln>
                      <a:noFill/>
                    </a:ln>
                  </pic:spPr>
                </pic:pic>
              </a:graphicData>
            </a:graphic>
          </wp:inline>
        </w:drawing>
      </w:r>
    </w:p>
    <w:p w14:paraId="6861775E" w14:textId="77777777" w:rsidR="0057149E" w:rsidRDefault="0057149E" w:rsidP="005360CB">
      <w:pPr>
        <w:rPr>
          <w:rFonts w:hint="eastAsia"/>
        </w:rPr>
      </w:pPr>
    </w:p>
    <w:p w14:paraId="236CE375" w14:textId="2D95B251" w:rsidR="00083643" w:rsidRDefault="00D278B0" w:rsidP="005360CB">
      <w:pPr>
        <w:widowControl w:val="0"/>
        <w:rPr>
          <w:rFonts w:ascii="Arial" w:hAnsi="Arial" w:cs="Arial"/>
          <w:sz w:val="24"/>
        </w:rPr>
      </w:pPr>
      <w:r w:rsidRPr="009B6B94">
        <w:rPr>
          <w:rFonts w:ascii="Arial" w:hAnsi="Arial" w:cs="Arial"/>
          <w:sz w:val="24"/>
        </w:rPr>
        <w:t xml:space="preserve">The following table shows the </w:t>
      </w:r>
      <w:r w:rsidR="00802AD8" w:rsidRPr="009B6B94">
        <w:rPr>
          <w:rFonts w:ascii="Arial" w:hAnsi="Arial" w:cs="Arial"/>
          <w:sz w:val="24"/>
        </w:rPr>
        <w:t>population, land area and density</w:t>
      </w:r>
      <w:r w:rsidR="00DC33F5" w:rsidRPr="009B6B94">
        <w:rPr>
          <w:rFonts w:ascii="Arial" w:hAnsi="Arial" w:cs="Arial"/>
          <w:sz w:val="24"/>
        </w:rPr>
        <w:t xml:space="preserve"> of population (person/</w:t>
      </w:r>
      <w:r w:rsidR="009A2998" w:rsidRPr="009B6B94">
        <w:rPr>
          <w:rFonts w:ascii="Arial" w:hAnsi="Arial" w:cs="Arial"/>
          <w:sz w:val="24"/>
        </w:rPr>
        <w:t xml:space="preserve">km2) of </w:t>
      </w:r>
      <w:r w:rsidR="00F74A79" w:rsidRPr="009B6B94">
        <w:rPr>
          <w:rFonts w:ascii="Arial" w:hAnsi="Arial" w:cs="Arial"/>
          <w:sz w:val="24"/>
        </w:rPr>
        <w:t xml:space="preserve">each </w:t>
      </w:r>
      <w:r w:rsidR="00C27269" w:rsidRPr="009B6B94">
        <w:rPr>
          <w:rFonts w:ascii="Arial" w:hAnsi="Arial" w:cs="Arial"/>
          <w:sz w:val="24"/>
        </w:rPr>
        <w:t>region</w:t>
      </w:r>
      <w:r w:rsidR="00F74A79" w:rsidRPr="009B6B94">
        <w:rPr>
          <w:rFonts w:ascii="Arial" w:hAnsi="Arial" w:cs="Arial"/>
          <w:sz w:val="24"/>
        </w:rPr>
        <w:t>.</w:t>
      </w:r>
    </w:p>
    <w:p w14:paraId="2EB1C406" w14:textId="77777777" w:rsidR="009B6B94" w:rsidRPr="009B6B94" w:rsidRDefault="009B6B94" w:rsidP="005360CB">
      <w:pPr>
        <w:widowControl w:val="0"/>
        <w:rPr>
          <w:rFonts w:ascii="Arial" w:hAnsi="Arial" w:cs="Arial"/>
          <w:sz w:val="24"/>
        </w:rPr>
      </w:pPr>
    </w:p>
    <w:tbl>
      <w:tblPr>
        <w:tblStyle w:val="TableGrid"/>
        <w:tblW w:w="5000" w:type="pct"/>
        <w:tblCellMar>
          <w:top w:w="57" w:type="dxa"/>
          <w:bottom w:w="57" w:type="dxa"/>
        </w:tblCellMar>
        <w:tblLook w:val="04A0" w:firstRow="1" w:lastRow="0" w:firstColumn="1" w:lastColumn="0" w:noHBand="0" w:noVBand="1"/>
      </w:tblPr>
      <w:tblGrid>
        <w:gridCol w:w="3106"/>
        <w:gridCol w:w="1553"/>
        <w:gridCol w:w="1426"/>
        <w:gridCol w:w="2046"/>
        <w:gridCol w:w="1838"/>
      </w:tblGrid>
      <w:tr w:rsidR="00C25209" w:rsidRPr="00752EC9" w14:paraId="0B2B9B7B" w14:textId="77777777" w:rsidTr="00F34F94">
        <w:trPr>
          <w:trHeight w:val="697"/>
        </w:trPr>
        <w:tc>
          <w:tcPr>
            <w:tcW w:w="1558" w:type="pct"/>
          </w:tcPr>
          <w:p w14:paraId="535E219A" w14:textId="71872EA3" w:rsidR="00C25209" w:rsidRPr="00D57809" w:rsidRDefault="00C25209" w:rsidP="005360CB">
            <w:pPr>
              <w:widowControl w:val="0"/>
              <w:tabs>
                <w:tab w:val="left" w:pos="864"/>
              </w:tabs>
              <w:rPr>
                <w:rFonts w:ascii="Arial" w:hAnsi="Arial" w:cs="Arial"/>
                <w:b/>
                <w:color w:val="FFFFFF" w:themeColor="background1"/>
                <w:sz w:val="22"/>
                <w:szCs w:val="22"/>
              </w:rPr>
            </w:pPr>
            <w:r w:rsidRPr="00D57809">
              <w:rPr>
                <w:rFonts w:ascii="Arial" w:hAnsi="Arial" w:cs="Arial"/>
                <w:sz w:val="22"/>
                <w:szCs w:val="22"/>
              </w:rPr>
              <w:br w:type="page"/>
            </w:r>
            <w:r w:rsidRPr="00D57809">
              <w:rPr>
                <w:rFonts w:ascii="Arial" w:hAnsi="Arial" w:cs="Arial"/>
                <w:b/>
                <w:color w:val="FFFFFF" w:themeColor="background1"/>
                <w:sz w:val="22"/>
                <w:szCs w:val="22"/>
              </w:rPr>
              <w:br w:type="page"/>
            </w:r>
          </w:p>
        </w:tc>
        <w:tc>
          <w:tcPr>
            <w:tcW w:w="779" w:type="pct"/>
            <w:shd w:val="clear" w:color="auto" w:fill="F89729"/>
          </w:tcPr>
          <w:p w14:paraId="5D3BF81F" w14:textId="61500FFF" w:rsidR="00C25209" w:rsidRPr="00D57809" w:rsidRDefault="00C25209" w:rsidP="005360CB">
            <w:pPr>
              <w:widowControl w:val="0"/>
              <w:tabs>
                <w:tab w:val="left" w:pos="864"/>
              </w:tabs>
              <w:spacing w:before="240"/>
              <w:rPr>
                <w:rFonts w:ascii="Arial" w:hAnsi="Arial" w:cs="Arial"/>
                <w:b/>
                <w:sz w:val="22"/>
                <w:szCs w:val="22"/>
              </w:rPr>
            </w:pPr>
            <w:r w:rsidRPr="00D57809">
              <w:rPr>
                <w:rFonts w:ascii="Arial" w:hAnsi="Arial" w:cs="Arial"/>
                <w:b/>
                <w:sz w:val="22"/>
                <w:szCs w:val="22"/>
              </w:rPr>
              <w:t xml:space="preserve">Urban </w:t>
            </w:r>
          </w:p>
        </w:tc>
        <w:tc>
          <w:tcPr>
            <w:tcW w:w="715" w:type="pct"/>
            <w:shd w:val="clear" w:color="auto" w:fill="75C7AD"/>
          </w:tcPr>
          <w:p w14:paraId="60AA9BAB" w14:textId="2AB09E2A" w:rsidR="00C25209" w:rsidRPr="00D57809" w:rsidRDefault="00C25209" w:rsidP="005360CB">
            <w:pPr>
              <w:widowControl w:val="0"/>
              <w:tabs>
                <w:tab w:val="left" w:pos="864"/>
              </w:tabs>
              <w:spacing w:before="240"/>
              <w:rPr>
                <w:rFonts w:ascii="Arial" w:hAnsi="Arial" w:cs="Arial"/>
                <w:b/>
                <w:sz w:val="22"/>
                <w:szCs w:val="22"/>
              </w:rPr>
            </w:pPr>
            <w:r w:rsidRPr="00D57809">
              <w:rPr>
                <w:rFonts w:ascii="Arial" w:hAnsi="Arial" w:cs="Arial"/>
                <w:b/>
                <w:sz w:val="22"/>
                <w:szCs w:val="22"/>
              </w:rPr>
              <w:t>Hills</w:t>
            </w:r>
          </w:p>
        </w:tc>
        <w:tc>
          <w:tcPr>
            <w:tcW w:w="1026" w:type="pct"/>
            <w:shd w:val="clear" w:color="auto" w:fill="74CEDF"/>
          </w:tcPr>
          <w:p w14:paraId="0C22EA3B" w14:textId="39602654" w:rsidR="00C25209" w:rsidRPr="00D57809" w:rsidRDefault="0042242A" w:rsidP="005360CB">
            <w:pPr>
              <w:widowControl w:val="0"/>
              <w:tabs>
                <w:tab w:val="left" w:pos="864"/>
              </w:tabs>
              <w:spacing w:before="240"/>
              <w:rPr>
                <w:rFonts w:ascii="Arial" w:hAnsi="Arial" w:cs="Arial"/>
                <w:b/>
                <w:sz w:val="22"/>
                <w:szCs w:val="22"/>
              </w:rPr>
            </w:pPr>
            <w:r>
              <w:rPr>
                <w:rFonts w:ascii="Arial" w:hAnsi="Arial" w:cs="Arial"/>
                <w:b/>
                <w:sz w:val="22"/>
                <w:szCs w:val="22"/>
              </w:rPr>
              <w:t>Valley</w:t>
            </w:r>
          </w:p>
        </w:tc>
        <w:tc>
          <w:tcPr>
            <w:tcW w:w="922" w:type="pct"/>
            <w:shd w:val="clear" w:color="auto" w:fill="FBD10E"/>
          </w:tcPr>
          <w:p w14:paraId="32809D9F" w14:textId="070FE5DC" w:rsidR="00C25209" w:rsidRPr="00D57809" w:rsidRDefault="0042242A" w:rsidP="005360CB">
            <w:pPr>
              <w:widowControl w:val="0"/>
              <w:tabs>
                <w:tab w:val="left" w:pos="864"/>
              </w:tabs>
              <w:spacing w:before="240"/>
              <w:rPr>
                <w:rFonts w:ascii="Arial" w:hAnsi="Arial" w:cs="Arial"/>
                <w:b/>
                <w:sz w:val="22"/>
                <w:szCs w:val="22"/>
              </w:rPr>
            </w:pPr>
            <w:r>
              <w:rPr>
                <w:rFonts w:ascii="Arial" w:hAnsi="Arial" w:cs="Arial"/>
                <w:b/>
                <w:sz w:val="22"/>
                <w:szCs w:val="22"/>
              </w:rPr>
              <w:t xml:space="preserve">Upper </w:t>
            </w:r>
            <w:r w:rsidR="00C25209" w:rsidRPr="00D57809">
              <w:rPr>
                <w:rFonts w:ascii="Arial" w:hAnsi="Arial" w:cs="Arial"/>
                <w:b/>
                <w:sz w:val="22"/>
                <w:szCs w:val="22"/>
              </w:rPr>
              <w:t>Yarra</w:t>
            </w:r>
          </w:p>
        </w:tc>
      </w:tr>
      <w:tr w:rsidR="00C25209" w:rsidRPr="00752EC9" w14:paraId="521F455F" w14:textId="77777777" w:rsidTr="00F34F94">
        <w:trPr>
          <w:trHeight w:val="719"/>
        </w:trPr>
        <w:tc>
          <w:tcPr>
            <w:tcW w:w="1558" w:type="pct"/>
            <w:vAlign w:val="center"/>
          </w:tcPr>
          <w:p w14:paraId="22F8726F" w14:textId="5AAC4E0B" w:rsidR="00C25209" w:rsidRPr="00D57809" w:rsidRDefault="00C25209" w:rsidP="005360CB">
            <w:pPr>
              <w:widowControl w:val="0"/>
              <w:tabs>
                <w:tab w:val="left" w:pos="864"/>
              </w:tabs>
              <w:spacing w:before="120"/>
              <w:rPr>
                <w:rFonts w:ascii="Arial" w:hAnsi="Arial" w:cs="Arial"/>
                <w:b/>
                <w:sz w:val="22"/>
                <w:szCs w:val="22"/>
              </w:rPr>
            </w:pPr>
            <w:r w:rsidRPr="00D57809">
              <w:rPr>
                <w:rFonts w:ascii="Arial" w:hAnsi="Arial" w:cs="Arial"/>
                <w:b/>
                <w:sz w:val="22"/>
                <w:szCs w:val="22"/>
              </w:rPr>
              <w:t>Population (ABS ERP 202</w:t>
            </w:r>
            <w:r w:rsidR="000044BB" w:rsidRPr="00D57809">
              <w:rPr>
                <w:rFonts w:ascii="Arial" w:hAnsi="Arial" w:cs="Arial"/>
                <w:b/>
                <w:sz w:val="22"/>
                <w:szCs w:val="22"/>
              </w:rPr>
              <w:t>4</w:t>
            </w:r>
            <w:r w:rsidRPr="00D57809">
              <w:rPr>
                <w:rFonts w:ascii="Arial" w:hAnsi="Arial" w:cs="Arial"/>
                <w:b/>
                <w:sz w:val="22"/>
                <w:szCs w:val="22"/>
              </w:rPr>
              <w:t>)</w:t>
            </w:r>
          </w:p>
        </w:tc>
        <w:tc>
          <w:tcPr>
            <w:tcW w:w="779" w:type="pct"/>
            <w:shd w:val="clear" w:color="auto" w:fill="FDDFBF"/>
          </w:tcPr>
          <w:p w14:paraId="304AE15E" w14:textId="36B71020"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8</w:t>
            </w:r>
            <w:r w:rsidR="000044BB" w:rsidRPr="00D57809">
              <w:rPr>
                <w:rFonts w:ascii="Arial" w:hAnsi="Arial" w:cs="Arial"/>
                <w:sz w:val="22"/>
                <w:szCs w:val="22"/>
              </w:rPr>
              <w:t>5</w:t>
            </w:r>
            <w:r w:rsidRPr="00D57809">
              <w:rPr>
                <w:rFonts w:ascii="Arial" w:hAnsi="Arial" w:cs="Arial"/>
                <w:sz w:val="22"/>
                <w:szCs w:val="22"/>
              </w:rPr>
              <w:t>,</w:t>
            </w:r>
            <w:r w:rsidR="000044BB" w:rsidRPr="00D57809">
              <w:rPr>
                <w:rFonts w:ascii="Arial" w:hAnsi="Arial" w:cs="Arial"/>
                <w:sz w:val="22"/>
                <w:szCs w:val="22"/>
              </w:rPr>
              <w:t>013</w:t>
            </w:r>
          </w:p>
        </w:tc>
        <w:tc>
          <w:tcPr>
            <w:tcW w:w="715" w:type="pct"/>
            <w:shd w:val="clear" w:color="auto" w:fill="C3E7DC"/>
          </w:tcPr>
          <w:p w14:paraId="43B4B335" w14:textId="13563223"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35,</w:t>
            </w:r>
            <w:r w:rsidR="004C1910" w:rsidRPr="00D57809">
              <w:rPr>
                <w:rFonts w:ascii="Arial" w:hAnsi="Arial" w:cs="Arial"/>
                <w:sz w:val="22"/>
                <w:szCs w:val="22"/>
              </w:rPr>
              <w:t>465</w:t>
            </w:r>
          </w:p>
        </w:tc>
        <w:tc>
          <w:tcPr>
            <w:tcW w:w="1026" w:type="pct"/>
            <w:shd w:val="clear" w:color="auto" w:fill="C4EAF2"/>
          </w:tcPr>
          <w:p w14:paraId="064BCCDA" w14:textId="299E3616"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14,</w:t>
            </w:r>
            <w:r w:rsidR="006B6B6F" w:rsidRPr="00D57809">
              <w:rPr>
                <w:rFonts w:ascii="Arial" w:hAnsi="Arial" w:cs="Arial"/>
                <w:sz w:val="22"/>
                <w:szCs w:val="22"/>
              </w:rPr>
              <w:t>051</w:t>
            </w:r>
          </w:p>
        </w:tc>
        <w:tc>
          <w:tcPr>
            <w:tcW w:w="922" w:type="pct"/>
            <w:shd w:val="clear" w:color="auto" w:fill="FEF1B0"/>
          </w:tcPr>
          <w:p w14:paraId="24FE7D72" w14:textId="70241164"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25,</w:t>
            </w:r>
            <w:r w:rsidR="00841295" w:rsidRPr="00D57809">
              <w:rPr>
                <w:rFonts w:ascii="Arial" w:hAnsi="Arial" w:cs="Arial"/>
                <w:sz w:val="22"/>
                <w:szCs w:val="22"/>
              </w:rPr>
              <w:t>309</w:t>
            </w:r>
          </w:p>
        </w:tc>
      </w:tr>
      <w:tr w:rsidR="00B341F4" w:rsidRPr="00752EC9" w14:paraId="25F22F8C" w14:textId="77777777" w:rsidTr="00F34F94">
        <w:trPr>
          <w:trHeight w:val="575"/>
        </w:trPr>
        <w:tc>
          <w:tcPr>
            <w:tcW w:w="1558" w:type="pct"/>
            <w:vAlign w:val="center"/>
          </w:tcPr>
          <w:p w14:paraId="14B527E1" w14:textId="77777777" w:rsidR="00C25209" w:rsidRPr="00D57809" w:rsidRDefault="00C25209" w:rsidP="005360CB">
            <w:pPr>
              <w:widowControl w:val="0"/>
              <w:tabs>
                <w:tab w:val="left" w:pos="864"/>
              </w:tabs>
              <w:spacing w:before="120"/>
              <w:rPr>
                <w:rFonts w:ascii="Arial" w:hAnsi="Arial" w:cs="Arial"/>
                <w:b/>
                <w:sz w:val="22"/>
                <w:szCs w:val="22"/>
              </w:rPr>
            </w:pPr>
            <w:r w:rsidRPr="00D57809">
              <w:rPr>
                <w:rFonts w:ascii="Arial" w:hAnsi="Arial" w:cs="Arial"/>
                <w:b/>
                <w:sz w:val="22"/>
                <w:szCs w:val="22"/>
              </w:rPr>
              <w:t>Land Area (square km)</w:t>
            </w:r>
          </w:p>
        </w:tc>
        <w:tc>
          <w:tcPr>
            <w:tcW w:w="779" w:type="pct"/>
            <w:shd w:val="clear" w:color="auto" w:fill="FDDFBF"/>
          </w:tcPr>
          <w:p w14:paraId="04C79877" w14:textId="0921801F"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181.6</w:t>
            </w:r>
          </w:p>
        </w:tc>
        <w:tc>
          <w:tcPr>
            <w:tcW w:w="715" w:type="pct"/>
            <w:shd w:val="clear" w:color="auto" w:fill="C3E7DC"/>
          </w:tcPr>
          <w:p w14:paraId="7830C9C5" w14:textId="77777777"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219.0</w:t>
            </w:r>
          </w:p>
        </w:tc>
        <w:tc>
          <w:tcPr>
            <w:tcW w:w="1026" w:type="pct"/>
            <w:shd w:val="clear" w:color="auto" w:fill="C4EAF2"/>
          </w:tcPr>
          <w:p w14:paraId="02B981C8" w14:textId="77777777"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369.3</w:t>
            </w:r>
          </w:p>
        </w:tc>
        <w:tc>
          <w:tcPr>
            <w:tcW w:w="922" w:type="pct"/>
            <w:shd w:val="clear" w:color="auto" w:fill="FEF1B0"/>
          </w:tcPr>
          <w:p w14:paraId="21B488D6" w14:textId="77777777"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1,697</w:t>
            </w:r>
          </w:p>
        </w:tc>
      </w:tr>
      <w:tr w:rsidR="00C25209" w:rsidRPr="00752EC9" w14:paraId="7D7473C7" w14:textId="77777777" w:rsidTr="00F34F94">
        <w:trPr>
          <w:trHeight w:val="585"/>
        </w:trPr>
        <w:tc>
          <w:tcPr>
            <w:tcW w:w="1558" w:type="pct"/>
            <w:vAlign w:val="center"/>
          </w:tcPr>
          <w:p w14:paraId="5716C202" w14:textId="77777777" w:rsidR="00C25209" w:rsidRPr="00D57809" w:rsidRDefault="00C25209" w:rsidP="005360CB">
            <w:pPr>
              <w:widowControl w:val="0"/>
              <w:tabs>
                <w:tab w:val="left" w:pos="864"/>
              </w:tabs>
              <w:rPr>
                <w:rFonts w:ascii="Arial" w:hAnsi="Arial" w:cs="Arial"/>
                <w:b/>
                <w:sz w:val="22"/>
                <w:szCs w:val="22"/>
              </w:rPr>
            </w:pPr>
            <w:r w:rsidRPr="00D57809">
              <w:rPr>
                <w:rFonts w:ascii="Arial" w:hAnsi="Arial" w:cs="Arial"/>
                <w:b/>
                <w:sz w:val="22"/>
                <w:szCs w:val="22"/>
              </w:rPr>
              <w:t>Population Density (persons per square km)</w:t>
            </w:r>
          </w:p>
        </w:tc>
        <w:tc>
          <w:tcPr>
            <w:tcW w:w="779" w:type="pct"/>
            <w:shd w:val="clear" w:color="auto" w:fill="FDDFBF"/>
          </w:tcPr>
          <w:p w14:paraId="1F1DB0C1" w14:textId="32256B76"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46</w:t>
            </w:r>
            <w:r w:rsidR="000044BB" w:rsidRPr="00D57809">
              <w:rPr>
                <w:rFonts w:ascii="Arial" w:hAnsi="Arial" w:cs="Arial"/>
                <w:sz w:val="22"/>
                <w:szCs w:val="22"/>
              </w:rPr>
              <w:t>8</w:t>
            </w:r>
          </w:p>
        </w:tc>
        <w:tc>
          <w:tcPr>
            <w:tcW w:w="715" w:type="pct"/>
            <w:shd w:val="clear" w:color="auto" w:fill="C3E7DC"/>
          </w:tcPr>
          <w:p w14:paraId="5112906A" w14:textId="3B019329"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161.</w:t>
            </w:r>
            <w:r w:rsidR="004C1910" w:rsidRPr="00D57809">
              <w:rPr>
                <w:rFonts w:ascii="Arial" w:hAnsi="Arial" w:cs="Arial"/>
                <w:sz w:val="22"/>
                <w:szCs w:val="22"/>
              </w:rPr>
              <w:t>9</w:t>
            </w:r>
          </w:p>
        </w:tc>
        <w:tc>
          <w:tcPr>
            <w:tcW w:w="1026" w:type="pct"/>
            <w:shd w:val="clear" w:color="auto" w:fill="C4EAF2"/>
          </w:tcPr>
          <w:p w14:paraId="503B041B" w14:textId="37E2F2A6"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38.</w:t>
            </w:r>
            <w:r w:rsidR="006B6B6F" w:rsidRPr="00D57809">
              <w:rPr>
                <w:rFonts w:ascii="Arial" w:hAnsi="Arial" w:cs="Arial"/>
                <w:sz w:val="22"/>
                <w:szCs w:val="22"/>
              </w:rPr>
              <w:t>05</w:t>
            </w:r>
          </w:p>
        </w:tc>
        <w:tc>
          <w:tcPr>
            <w:tcW w:w="922" w:type="pct"/>
            <w:shd w:val="clear" w:color="auto" w:fill="FEF1B0"/>
          </w:tcPr>
          <w:p w14:paraId="0319523C" w14:textId="553EF3F2"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14.</w:t>
            </w:r>
            <w:r w:rsidR="00841295" w:rsidRPr="00D57809">
              <w:rPr>
                <w:rFonts w:ascii="Arial" w:hAnsi="Arial" w:cs="Arial"/>
                <w:sz w:val="22"/>
                <w:szCs w:val="22"/>
              </w:rPr>
              <w:t>92</w:t>
            </w:r>
          </w:p>
        </w:tc>
      </w:tr>
    </w:tbl>
    <w:p w14:paraId="7B3582BA" w14:textId="77777777" w:rsidR="00F60425" w:rsidRDefault="00F60425" w:rsidP="27EE02B6">
      <w:pPr>
        <w:spacing w:after="240"/>
        <w:rPr>
          <w:rFonts w:ascii="Arial" w:hAnsi="Arial" w:cs="Arial"/>
          <w:b/>
          <w:bCs/>
          <w:sz w:val="24"/>
        </w:rPr>
      </w:pPr>
    </w:p>
    <w:p w14:paraId="13E6E383" w14:textId="6F619507" w:rsidR="00C25209" w:rsidRPr="009B6B94" w:rsidRDefault="3310BE03" w:rsidP="27EE02B6">
      <w:pPr>
        <w:spacing w:after="240"/>
        <w:rPr>
          <w:rFonts w:ascii="Arial" w:hAnsi="Arial" w:cs="Arial"/>
          <w:b/>
          <w:bCs/>
          <w:sz w:val="24"/>
        </w:rPr>
      </w:pPr>
      <w:r w:rsidRPr="27EE02B6">
        <w:rPr>
          <w:rFonts w:ascii="Arial" w:hAnsi="Arial" w:cs="Arial"/>
          <w:b/>
          <w:bCs/>
          <w:sz w:val="24"/>
        </w:rPr>
        <w:lastRenderedPageBreak/>
        <w:t xml:space="preserve">Estimated </w:t>
      </w:r>
      <w:r w:rsidR="44B8AF80" w:rsidRPr="27EE02B6">
        <w:rPr>
          <w:rFonts w:ascii="Arial" w:hAnsi="Arial" w:cs="Arial"/>
          <w:b/>
          <w:bCs/>
          <w:sz w:val="24"/>
        </w:rPr>
        <w:t>r</w:t>
      </w:r>
      <w:r w:rsidRPr="27EE02B6">
        <w:rPr>
          <w:rFonts w:ascii="Arial" w:hAnsi="Arial" w:cs="Arial"/>
          <w:b/>
          <w:bCs/>
          <w:sz w:val="24"/>
        </w:rPr>
        <w:t xml:space="preserve">eplacement </w:t>
      </w:r>
      <w:r w:rsidR="0339369E" w:rsidRPr="27EE02B6">
        <w:rPr>
          <w:rFonts w:ascii="Arial" w:hAnsi="Arial" w:cs="Arial"/>
          <w:b/>
          <w:bCs/>
          <w:sz w:val="24"/>
        </w:rPr>
        <w:t>c</w:t>
      </w:r>
      <w:r w:rsidRPr="27EE02B6">
        <w:rPr>
          <w:rFonts w:ascii="Arial" w:hAnsi="Arial" w:cs="Arial"/>
          <w:b/>
          <w:bCs/>
          <w:sz w:val="24"/>
        </w:rPr>
        <w:t xml:space="preserve">ost </w:t>
      </w:r>
      <w:r w:rsidR="5E68CFA7" w:rsidRPr="27EE02B6">
        <w:rPr>
          <w:rFonts w:ascii="Arial" w:hAnsi="Arial" w:cs="Arial"/>
          <w:b/>
          <w:bCs/>
          <w:sz w:val="24"/>
        </w:rPr>
        <w:t xml:space="preserve">of Council </w:t>
      </w:r>
      <w:r w:rsidR="60033A63" w:rsidRPr="27EE02B6">
        <w:rPr>
          <w:rFonts w:ascii="Arial" w:hAnsi="Arial" w:cs="Arial"/>
          <w:b/>
          <w:bCs/>
          <w:sz w:val="24"/>
        </w:rPr>
        <w:t>a</w:t>
      </w:r>
      <w:r w:rsidR="021CBB45" w:rsidRPr="27EE02B6">
        <w:rPr>
          <w:rFonts w:ascii="Arial" w:hAnsi="Arial" w:cs="Arial"/>
          <w:b/>
          <w:bCs/>
          <w:sz w:val="24"/>
        </w:rPr>
        <w:t xml:space="preserve">ssets </w:t>
      </w:r>
      <w:r w:rsidR="005C7DC7">
        <w:rPr>
          <w:rFonts w:ascii="Arial" w:hAnsi="Arial" w:cs="Arial"/>
          <w:b/>
          <w:bCs/>
          <w:sz w:val="24"/>
        </w:rPr>
        <w:t>in the</w:t>
      </w:r>
      <w:r w:rsidRPr="27EE02B6">
        <w:rPr>
          <w:rFonts w:ascii="Arial" w:hAnsi="Arial" w:cs="Arial"/>
          <w:b/>
          <w:bCs/>
          <w:sz w:val="24"/>
        </w:rPr>
        <w:t xml:space="preserve"> </w:t>
      </w:r>
      <w:r w:rsidR="0042242A">
        <w:rPr>
          <w:rFonts w:ascii="Arial" w:hAnsi="Arial" w:cs="Arial"/>
          <w:b/>
          <w:bCs/>
          <w:sz w:val="24"/>
        </w:rPr>
        <w:t>Valley</w:t>
      </w:r>
      <w:r w:rsidRPr="27EE02B6">
        <w:rPr>
          <w:rFonts w:ascii="Arial" w:hAnsi="Arial" w:cs="Arial"/>
          <w:b/>
          <w:bCs/>
          <w:sz w:val="24"/>
        </w:rPr>
        <w:t xml:space="preserve"> </w:t>
      </w:r>
      <w:r w:rsidR="22707590" w:rsidRPr="27EE02B6">
        <w:rPr>
          <w:rFonts w:ascii="Arial" w:hAnsi="Arial" w:cs="Arial"/>
          <w:b/>
          <w:bCs/>
          <w:sz w:val="24"/>
        </w:rPr>
        <w:t>r</w:t>
      </w:r>
      <w:r w:rsidRPr="27EE02B6">
        <w:rPr>
          <w:rFonts w:ascii="Arial" w:hAnsi="Arial" w:cs="Arial"/>
          <w:b/>
          <w:bCs/>
          <w:sz w:val="24"/>
        </w:rPr>
        <w:t>egion</w:t>
      </w:r>
    </w:p>
    <w:tbl>
      <w:tblPr>
        <w:tblW w:w="5000" w:type="pct"/>
        <w:tblCellMar>
          <w:top w:w="28" w:type="dxa"/>
          <w:bottom w:w="28" w:type="dxa"/>
        </w:tblCellMar>
        <w:tblLook w:val="04A0" w:firstRow="1" w:lastRow="0" w:firstColumn="1" w:lastColumn="0" w:noHBand="0" w:noVBand="1"/>
      </w:tblPr>
      <w:tblGrid>
        <w:gridCol w:w="1429"/>
        <w:gridCol w:w="1685"/>
        <w:gridCol w:w="5144"/>
        <w:gridCol w:w="1711"/>
      </w:tblGrid>
      <w:tr w:rsidR="006D0540" w:rsidRPr="004570C5" w14:paraId="73DD5AB3" w14:textId="77777777" w:rsidTr="001C73E6">
        <w:trPr>
          <w:trHeight w:val="542"/>
          <w:tblHeader/>
        </w:trPr>
        <w:tc>
          <w:tcPr>
            <w:tcW w:w="717" w:type="pct"/>
            <w:shd w:val="clear" w:color="auto" w:fill="74CEDF"/>
            <w:vAlign w:val="center"/>
            <w:hideMark/>
          </w:tcPr>
          <w:p w14:paraId="6AF3A0CB" w14:textId="77777777" w:rsidR="006D0540" w:rsidRPr="00F86C90" w:rsidRDefault="006D0540" w:rsidP="005360CB">
            <w:pPr>
              <w:pStyle w:val="NoSpacing"/>
              <w:rPr>
                <w:b/>
                <w:bCs/>
              </w:rPr>
            </w:pPr>
            <w:r w:rsidRPr="00F86C90">
              <w:rPr>
                <w:b/>
                <w:bCs/>
              </w:rPr>
              <w:t>Asset Class</w:t>
            </w:r>
          </w:p>
        </w:tc>
        <w:tc>
          <w:tcPr>
            <w:tcW w:w="845" w:type="pct"/>
            <w:shd w:val="clear" w:color="auto" w:fill="74CEDF"/>
            <w:vAlign w:val="center"/>
          </w:tcPr>
          <w:p w14:paraId="3724E978" w14:textId="60BC3ABB" w:rsidR="001C73E6" w:rsidRDefault="001C73E6" w:rsidP="005360CB">
            <w:pPr>
              <w:pStyle w:val="NoSpacing"/>
              <w:rPr>
                <w:b/>
                <w:bCs/>
              </w:rPr>
            </w:pPr>
            <w:r>
              <w:rPr>
                <w:b/>
                <w:bCs/>
              </w:rPr>
              <w:t>Asset</w:t>
            </w:r>
            <w:r w:rsidRPr="00F86C90">
              <w:rPr>
                <w:b/>
                <w:bCs/>
              </w:rPr>
              <w:t xml:space="preserve"> Quantities</w:t>
            </w:r>
          </w:p>
        </w:tc>
        <w:tc>
          <w:tcPr>
            <w:tcW w:w="2580" w:type="pct"/>
            <w:shd w:val="clear" w:color="auto" w:fill="74CEDF"/>
            <w:vAlign w:val="center"/>
          </w:tcPr>
          <w:p w14:paraId="1F6C8978" w14:textId="3084AB9D" w:rsidR="006D0540" w:rsidRPr="00F86C90" w:rsidRDefault="00ED6021" w:rsidP="005360CB">
            <w:pPr>
              <w:pStyle w:val="NoSpacing"/>
              <w:rPr>
                <w:b/>
                <w:bCs/>
              </w:rPr>
            </w:pPr>
            <w:r w:rsidRPr="00F86C90">
              <w:rPr>
                <w:b/>
                <w:bCs/>
              </w:rPr>
              <w:t>Asset Descriptions</w:t>
            </w:r>
            <w:r w:rsidR="00695342">
              <w:rPr>
                <w:b/>
                <w:bCs/>
              </w:rPr>
              <w:t xml:space="preserve"> </w:t>
            </w:r>
          </w:p>
        </w:tc>
        <w:tc>
          <w:tcPr>
            <w:tcW w:w="858" w:type="pct"/>
            <w:shd w:val="clear" w:color="auto" w:fill="74CEDF"/>
            <w:vAlign w:val="center"/>
            <w:hideMark/>
          </w:tcPr>
          <w:p w14:paraId="21E2835B" w14:textId="77777777" w:rsidR="006D0540" w:rsidRPr="00F86C90" w:rsidRDefault="006D0540" w:rsidP="005360CB">
            <w:pPr>
              <w:pStyle w:val="NoSpacing"/>
              <w:rPr>
                <w:b/>
                <w:bCs/>
              </w:rPr>
            </w:pPr>
            <w:r w:rsidRPr="00F86C90">
              <w:rPr>
                <w:b/>
                <w:bCs/>
              </w:rPr>
              <w:t>Current Replacement Cost</w:t>
            </w:r>
          </w:p>
          <w:p w14:paraId="09D60DD5" w14:textId="77777777" w:rsidR="006D0540" w:rsidRPr="00F86C90" w:rsidRDefault="006D0540" w:rsidP="005360CB">
            <w:pPr>
              <w:pStyle w:val="NoSpacing"/>
              <w:rPr>
                <w:b/>
                <w:bCs/>
              </w:rPr>
            </w:pPr>
            <w:r w:rsidRPr="00F86C90">
              <w:rPr>
                <w:b/>
                <w:bCs/>
              </w:rPr>
              <w:t>($ million)</w:t>
            </w:r>
          </w:p>
        </w:tc>
      </w:tr>
      <w:tr w:rsidR="006D0540" w:rsidRPr="004570C5" w14:paraId="05786AE6" w14:textId="77777777" w:rsidTr="003C015D">
        <w:trPr>
          <w:trHeight w:val="83"/>
        </w:trPr>
        <w:tc>
          <w:tcPr>
            <w:tcW w:w="717" w:type="pct"/>
            <w:vMerge w:val="restart"/>
            <w:tcBorders>
              <w:bottom w:val="single" w:sz="4" w:space="0" w:color="74CEDF"/>
            </w:tcBorders>
            <w:shd w:val="clear" w:color="auto" w:fill="C4EAF2"/>
            <w:vAlign w:val="center"/>
            <w:hideMark/>
          </w:tcPr>
          <w:p w14:paraId="0DED7952" w14:textId="77777777" w:rsidR="006D0540" w:rsidRPr="004570C5" w:rsidRDefault="006D0540" w:rsidP="005360CB">
            <w:pPr>
              <w:pStyle w:val="NoSpacing"/>
            </w:pPr>
            <w:r w:rsidRPr="004570C5">
              <w:t>Buildings, Aquatics and Minor Structures</w:t>
            </w:r>
          </w:p>
        </w:tc>
        <w:tc>
          <w:tcPr>
            <w:tcW w:w="845" w:type="pct"/>
            <w:tcBorders>
              <w:bottom w:val="single" w:sz="4" w:space="0" w:color="74CEDF"/>
            </w:tcBorders>
            <w:vAlign w:val="center"/>
          </w:tcPr>
          <w:p w14:paraId="5F213BED" w14:textId="79B5297F" w:rsidR="006D0540" w:rsidRDefault="006D0540" w:rsidP="005360CB">
            <w:pPr>
              <w:pStyle w:val="NoSpacing"/>
            </w:pPr>
            <w:r>
              <w:t>5</w:t>
            </w:r>
          </w:p>
        </w:tc>
        <w:tc>
          <w:tcPr>
            <w:tcW w:w="2580" w:type="pct"/>
            <w:tcBorders>
              <w:bottom w:val="single" w:sz="4" w:space="0" w:color="74CEDF"/>
            </w:tcBorders>
            <w:vAlign w:val="center"/>
            <w:hideMark/>
          </w:tcPr>
          <w:p w14:paraId="3C4CE979" w14:textId="7B297E4C" w:rsidR="006D0540" w:rsidRPr="006D0540" w:rsidRDefault="006D0540" w:rsidP="005360CB">
            <w:pPr>
              <w:pStyle w:val="NoSpacing"/>
            </w:pPr>
            <w:r w:rsidRPr="004570C5">
              <w:t xml:space="preserve">Halls, Community </w:t>
            </w:r>
            <w:r>
              <w:t>Hub/Link</w:t>
            </w:r>
            <w:r w:rsidRPr="004570C5">
              <w:t xml:space="preserve"> and Scout</w:t>
            </w:r>
            <w:r>
              <w:t>/Guide</w:t>
            </w:r>
            <w:r w:rsidRPr="004570C5">
              <w:t xml:space="preserve"> Halls </w:t>
            </w:r>
          </w:p>
        </w:tc>
        <w:tc>
          <w:tcPr>
            <w:tcW w:w="858" w:type="pct"/>
            <w:vMerge w:val="restart"/>
            <w:tcBorders>
              <w:bottom w:val="single" w:sz="4" w:space="0" w:color="74CEDF"/>
            </w:tcBorders>
            <w:vAlign w:val="center"/>
          </w:tcPr>
          <w:p w14:paraId="6DA59CAC" w14:textId="2653032D" w:rsidR="006D0540" w:rsidRPr="004570C5" w:rsidRDefault="006D0540" w:rsidP="00E0068D">
            <w:pPr>
              <w:pStyle w:val="NoSpacing"/>
              <w:jc w:val="right"/>
            </w:pPr>
            <w:r w:rsidRPr="004570C5">
              <w:t>$</w:t>
            </w:r>
            <w:r w:rsidR="00B764FA">
              <w:t xml:space="preserve"> </w:t>
            </w:r>
            <w:r w:rsidR="0099522A">
              <w:t>100.8</w:t>
            </w:r>
          </w:p>
        </w:tc>
      </w:tr>
      <w:tr w:rsidR="006D0540" w:rsidRPr="004570C5" w14:paraId="14CE6841" w14:textId="77777777" w:rsidTr="003C015D">
        <w:trPr>
          <w:trHeight w:val="83"/>
        </w:trPr>
        <w:tc>
          <w:tcPr>
            <w:tcW w:w="717" w:type="pct"/>
            <w:vMerge/>
            <w:tcBorders>
              <w:bottom w:val="single" w:sz="4" w:space="0" w:color="74CEDF"/>
            </w:tcBorders>
            <w:shd w:val="clear" w:color="auto" w:fill="C4EAF2"/>
            <w:vAlign w:val="center"/>
          </w:tcPr>
          <w:p w14:paraId="70505EEF" w14:textId="77777777" w:rsidR="006D0540" w:rsidRPr="004570C5" w:rsidRDefault="006D0540" w:rsidP="005360CB">
            <w:pPr>
              <w:pStyle w:val="NoSpacing"/>
            </w:pPr>
          </w:p>
        </w:tc>
        <w:tc>
          <w:tcPr>
            <w:tcW w:w="845" w:type="pct"/>
            <w:tcBorders>
              <w:top w:val="single" w:sz="4" w:space="0" w:color="74CEDF"/>
              <w:bottom w:val="single" w:sz="4" w:space="0" w:color="74CEDF"/>
            </w:tcBorders>
            <w:vAlign w:val="center"/>
          </w:tcPr>
          <w:p w14:paraId="5656EA5D" w14:textId="1DE8195F" w:rsidR="006D0540" w:rsidRPr="004570C5" w:rsidRDefault="006D0540" w:rsidP="005360CB">
            <w:pPr>
              <w:pStyle w:val="NoSpacing"/>
            </w:pPr>
            <w:r>
              <w:t>15</w:t>
            </w:r>
            <w:r w:rsidRPr="004570C5">
              <w:t xml:space="preserve"> </w:t>
            </w:r>
          </w:p>
        </w:tc>
        <w:tc>
          <w:tcPr>
            <w:tcW w:w="2580" w:type="pct"/>
            <w:tcBorders>
              <w:top w:val="single" w:sz="4" w:space="0" w:color="74CEDF"/>
              <w:bottom w:val="single" w:sz="4" w:space="0" w:color="74CEDF"/>
            </w:tcBorders>
            <w:vAlign w:val="center"/>
          </w:tcPr>
          <w:p w14:paraId="5F69CF38" w14:textId="266D5E2B" w:rsidR="006D0540" w:rsidRPr="004570C5" w:rsidRDefault="006D0540" w:rsidP="005360CB">
            <w:pPr>
              <w:pStyle w:val="NoSpacing"/>
            </w:pPr>
            <w:r w:rsidRPr="004570C5">
              <w:t xml:space="preserve">Community </w:t>
            </w:r>
            <w:proofErr w:type="spellStart"/>
            <w:r w:rsidR="002C7B09">
              <w:t>Centres</w:t>
            </w:r>
            <w:proofErr w:type="spellEnd"/>
            <w:r>
              <w:t xml:space="preserve"> (</w:t>
            </w:r>
            <w:proofErr w:type="spellStart"/>
            <w:r>
              <w:t>Neighbourhood</w:t>
            </w:r>
            <w:proofErr w:type="spellEnd"/>
            <w:r>
              <w:t xml:space="preserve"> House and Senior </w:t>
            </w:r>
            <w:r w:rsidR="00B86ADE">
              <w:t>Citizen</w:t>
            </w:r>
            <w:r>
              <w:t>s)</w:t>
            </w:r>
          </w:p>
        </w:tc>
        <w:tc>
          <w:tcPr>
            <w:tcW w:w="858" w:type="pct"/>
            <w:vMerge/>
            <w:tcBorders>
              <w:bottom w:val="single" w:sz="4" w:space="0" w:color="74CEDF"/>
            </w:tcBorders>
            <w:vAlign w:val="center"/>
          </w:tcPr>
          <w:p w14:paraId="793F8496" w14:textId="77777777" w:rsidR="006D0540" w:rsidRPr="004570C5" w:rsidRDefault="006D0540" w:rsidP="00E0068D">
            <w:pPr>
              <w:pStyle w:val="NoSpacing"/>
              <w:jc w:val="right"/>
            </w:pPr>
          </w:p>
        </w:tc>
      </w:tr>
      <w:tr w:rsidR="006D0540" w:rsidRPr="004570C5" w14:paraId="2A8B972D" w14:textId="77777777" w:rsidTr="003C015D">
        <w:trPr>
          <w:trHeight w:val="83"/>
        </w:trPr>
        <w:tc>
          <w:tcPr>
            <w:tcW w:w="717" w:type="pct"/>
            <w:vMerge/>
            <w:tcBorders>
              <w:bottom w:val="single" w:sz="4" w:space="0" w:color="74CEDF"/>
            </w:tcBorders>
            <w:shd w:val="clear" w:color="auto" w:fill="C4EAF2"/>
            <w:vAlign w:val="center"/>
          </w:tcPr>
          <w:p w14:paraId="51DD3702" w14:textId="77777777" w:rsidR="006D0540" w:rsidRPr="004570C5" w:rsidRDefault="006D0540" w:rsidP="005360CB">
            <w:pPr>
              <w:pStyle w:val="NoSpacing"/>
            </w:pPr>
          </w:p>
        </w:tc>
        <w:tc>
          <w:tcPr>
            <w:tcW w:w="845" w:type="pct"/>
            <w:tcBorders>
              <w:top w:val="single" w:sz="4" w:space="0" w:color="74CEDF"/>
              <w:bottom w:val="single" w:sz="4" w:space="0" w:color="74CEDF"/>
            </w:tcBorders>
            <w:vAlign w:val="center"/>
          </w:tcPr>
          <w:p w14:paraId="2E941FFE" w14:textId="6FAC9603" w:rsidR="006D0540" w:rsidRPr="004570C5" w:rsidRDefault="006D0540" w:rsidP="005360CB">
            <w:pPr>
              <w:pStyle w:val="NoSpacing"/>
            </w:pPr>
            <w:r>
              <w:t>5</w:t>
            </w:r>
          </w:p>
        </w:tc>
        <w:tc>
          <w:tcPr>
            <w:tcW w:w="2580" w:type="pct"/>
            <w:tcBorders>
              <w:top w:val="single" w:sz="4" w:space="0" w:color="74CEDF"/>
              <w:bottom w:val="single" w:sz="4" w:space="0" w:color="74CEDF"/>
            </w:tcBorders>
            <w:vAlign w:val="center"/>
          </w:tcPr>
          <w:p w14:paraId="039C2C11" w14:textId="3B4EF142" w:rsidR="006D0540" w:rsidRPr="004570C5" w:rsidRDefault="006D0540" w:rsidP="005360CB">
            <w:pPr>
              <w:pStyle w:val="NoSpacing"/>
            </w:pPr>
            <w:r w:rsidRPr="004570C5">
              <w:t>Community Sports Pavilions</w:t>
            </w:r>
          </w:p>
        </w:tc>
        <w:tc>
          <w:tcPr>
            <w:tcW w:w="858" w:type="pct"/>
            <w:vMerge/>
            <w:tcBorders>
              <w:bottom w:val="single" w:sz="4" w:space="0" w:color="74CEDF"/>
            </w:tcBorders>
            <w:vAlign w:val="center"/>
          </w:tcPr>
          <w:p w14:paraId="19534505" w14:textId="77777777" w:rsidR="006D0540" w:rsidRPr="004570C5" w:rsidRDefault="006D0540" w:rsidP="00E0068D">
            <w:pPr>
              <w:pStyle w:val="NoSpacing"/>
              <w:jc w:val="right"/>
            </w:pPr>
          </w:p>
        </w:tc>
      </w:tr>
      <w:tr w:rsidR="006D0540" w:rsidRPr="004570C5" w14:paraId="2FE3F332" w14:textId="77777777" w:rsidTr="003C015D">
        <w:trPr>
          <w:trHeight w:val="83"/>
        </w:trPr>
        <w:tc>
          <w:tcPr>
            <w:tcW w:w="717" w:type="pct"/>
            <w:vMerge/>
            <w:tcBorders>
              <w:bottom w:val="single" w:sz="4" w:space="0" w:color="74CEDF"/>
            </w:tcBorders>
            <w:shd w:val="clear" w:color="auto" w:fill="C4EAF2"/>
            <w:vAlign w:val="center"/>
          </w:tcPr>
          <w:p w14:paraId="0C3D3780" w14:textId="77777777" w:rsidR="006D0540" w:rsidRPr="004570C5" w:rsidRDefault="006D0540" w:rsidP="005360CB">
            <w:pPr>
              <w:pStyle w:val="NoSpacing"/>
            </w:pPr>
          </w:p>
        </w:tc>
        <w:tc>
          <w:tcPr>
            <w:tcW w:w="845" w:type="pct"/>
            <w:tcBorders>
              <w:top w:val="single" w:sz="4" w:space="0" w:color="74CEDF"/>
              <w:bottom w:val="single" w:sz="4" w:space="0" w:color="74CEDF"/>
            </w:tcBorders>
            <w:vAlign w:val="center"/>
          </w:tcPr>
          <w:p w14:paraId="2386E55F" w14:textId="3E65AC8F" w:rsidR="006D0540" w:rsidRPr="004570C5" w:rsidRDefault="006D0540" w:rsidP="005360CB">
            <w:pPr>
              <w:pStyle w:val="NoSpacing"/>
            </w:pPr>
            <w:r>
              <w:t>10</w:t>
            </w:r>
          </w:p>
        </w:tc>
        <w:tc>
          <w:tcPr>
            <w:tcW w:w="2580" w:type="pct"/>
            <w:tcBorders>
              <w:top w:val="single" w:sz="4" w:space="0" w:color="74CEDF"/>
              <w:bottom w:val="single" w:sz="4" w:space="0" w:color="74CEDF"/>
            </w:tcBorders>
            <w:vAlign w:val="center"/>
          </w:tcPr>
          <w:p w14:paraId="091A2603" w14:textId="6C09ED87" w:rsidR="006D0540" w:rsidRPr="004570C5" w:rsidRDefault="006D0540" w:rsidP="005360CB">
            <w:pPr>
              <w:pStyle w:val="NoSpacing"/>
            </w:pPr>
            <w:r w:rsidRPr="004570C5">
              <w:t>Toilet</w:t>
            </w:r>
            <w:r>
              <w:t xml:space="preserve"> Blocks</w:t>
            </w:r>
          </w:p>
        </w:tc>
        <w:tc>
          <w:tcPr>
            <w:tcW w:w="858" w:type="pct"/>
            <w:vMerge/>
            <w:tcBorders>
              <w:bottom w:val="single" w:sz="4" w:space="0" w:color="74CEDF"/>
            </w:tcBorders>
            <w:vAlign w:val="center"/>
          </w:tcPr>
          <w:p w14:paraId="4B30F2EB" w14:textId="77777777" w:rsidR="006D0540" w:rsidRPr="004570C5" w:rsidRDefault="006D0540" w:rsidP="00E0068D">
            <w:pPr>
              <w:pStyle w:val="NoSpacing"/>
              <w:jc w:val="right"/>
            </w:pPr>
          </w:p>
        </w:tc>
      </w:tr>
      <w:tr w:rsidR="006D0540" w:rsidRPr="004570C5" w14:paraId="08B48D18" w14:textId="77777777" w:rsidTr="003C015D">
        <w:trPr>
          <w:trHeight w:val="83"/>
        </w:trPr>
        <w:tc>
          <w:tcPr>
            <w:tcW w:w="717" w:type="pct"/>
            <w:vMerge/>
            <w:tcBorders>
              <w:bottom w:val="single" w:sz="4" w:space="0" w:color="74CEDF"/>
            </w:tcBorders>
            <w:shd w:val="clear" w:color="auto" w:fill="C4EAF2"/>
            <w:vAlign w:val="center"/>
          </w:tcPr>
          <w:p w14:paraId="45CF2333" w14:textId="77777777" w:rsidR="006D0540" w:rsidRPr="004570C5" w:rsidRDefault="006D0540" w:rsidP="005360CB">
            <w:pPr>
              <w:pStyle w:val="NoSpacing"/>
            </w:pPr>
          </w:p>
        </w:tc>
        <w:tc>
          <w:tcPr>
            <w:tcW w:w="845" w:type="pct"/>
            <w:tcBorders>
              <w:top w:val="single" w:sz="4" w:space="0" w:color="74CEDF"/>
              <w:bottom w:val="single" w:sz="4" w:space="0" w:color="74CEDF"/>
            </w:tcBorders>
            <w:vAlign w:val="center"/>
          </w:tcPr>
          <w:p w14:paraId="36862C00" w14:textId="7D0B6E31" w:rsidR="006D0540" w:rsidRPr="00915CB6" w:rsidRDefault="00915CB6" w:rsidP="005360CB">
            <w:pPr>
              <w:pStyle w:val="NoSpacing"/>
            </w:pPr>
            <w:r>
              <w:t>1</w:t>
            </w:r>
            <w:r w:rsidR="006D0540" w:rsidRPr="00915CB6">
              <w:t xml:space="preserve"> </w:t>
            </w:r>
          </w:p>
        </w:tc>
        <w:tc>
          <w:tcPr>
            <w:tcW w:w="2580" w:type="pct"/>
            <w:tcBorders>
              <w:top w:val="single" w:sz="4" w:space="0" w:color="74CEDF"/>
              <w:bottom w:val="single" w:sz="4" w:space="0" w:color="74CEDF"/>
            </w:tcBorders>
            <w:vAlign w:val="center"/>
          </w:tcPr>
          <w:p w14:paraId="5452D8FC" w14:textId="1B3CB935" w:rsidR="006D0540" w:rsidRPr="00915CB6" w:rsidRDefault="00915CB6" w:rsidP="005360CB">
            <w:pPr>
              <w:pStyle w:val="NoSpacing"/>
            </w:pPr>
            <w:r>
              <w:t xml:space="preserve">Outdoor </w:t>
            </w:r>
            <w:r w:rsidR="00B955E3">
              <w:t>Pool</w:t>
            </w:r>
          </w:p>
        </w:tc>
        <w:tc>
          <w:tcPr>
            <w:tcW w:w="858" w:type="pct"/>
            <w:vMerge/>
            <w:tcBorders>
              <w:bottom w:val="single" w:sz="4" w:space="0" w:color="74CEDF"/>
            </w:tcBorders>
            <w:vAlign w:val="center"/>
          </w:tcPr>
          <w:p w14:paraId="095B2559" w14:textId="77777777" w:rsidR="006D0540" w:rsidRPr="004570C5" w:rsidRDefault="006D0540" w:rsidP="00E0068D">
            <w:pPr>
              <w:pStyle w:val="NoSpacing"/>
              <w:jc w:val="right"/>
            </w:pPr>
          </w:p>
        </w:tc>
      </w:tr>
      <w:tr w:rsidR="006D0540" w:rsidRPr="004570C5" w14:paraId="04DC9014" w14:textId="77777777" w:rsidTr="003C015D">
        <w:trPr>
          <w:trHeight w:val="498"/>
        </w:trPr>
        <w:tc>
          <w:tcPr>
            <w:tcW w:w="717" w:type="pct"/>
            <w:vMerge/>
            <w:tcBorders>
              <w:bottom w:val="single" w:sz="4" w:space="0" w:color="74CEDF"/>
            </w:tcBorders>
            <w:shd w:val="clear" w:color="auto" w:fill="C4EAF2"/>
            <w:vAlign w:val="center"/>
          </w:tcPr>
          <w:p w14:paraId="25BC4CA7" w14:textId="77777777" w:rsidR="006D0540" w:rsidRPr="004570C5" w:rsidRDefault="006D0540" w:rsidP="005360CB">
            <w:pPr>
              <w:pStyle w:val="NoSpacing"/>
            </w:pPr>
          </w:p>
        </w:tc>
        <w:tc>
          <w:tcPr>
            <w:tcW w:w="845" w:type="pct"/>
            <w:tcBorders>
              <w:top w:val="single" w:sz="4" w:space="0" w:color="74CEDF"/>
              <w:bottom w:val="single" w:sz="4" w:space="0" w:color="74CEDF"/>
            </w:tcBorders>
            <w:vAlign w:val="center"/>
          </w:tcPr>
          <w:p w14:paraId="43D578C3" w14:textId="08354E3E" w:rsidR="006D0540" w:rsidRDefault="007C588A" w:rsidP="005360CB">
            <w:pPr>
              <w:pStyle w:val="NoSpacing"/>
            </w:pPr>
            <w:r>
              <w:t>28</w:t>
            </w:r>
          </w:p>
        </w:tc>
        <w:tc>
          <w:tcPr>
            <w:tcW w:w="2580" w:type="pct"/>
            <w:tcBorders>
              <w:top w:val="single" w:sz="4" w:space="0" w:color="74CEDF"/>
              <w:bottom w:val="single" w:sz="4" w:space="0" w:color="74CEDF"/>
            </w:tcBorders>
            <w:vAlign w:val="center"/>
          </w:tcPr>
          <w:p w14:paraId="6F869F5D" w14:textId="2AAF8F26" w:rsidR="006D0540" w:rsidRDefault="006D0540" w:rsidP="005360CB">
            <w:pPr>
              <w:pStyle w:val="NoSpacing"/>
            </w:pPr>
            <w:r w:rsidRPr="004570C5">
              <w:t>Recreational and utility shelter structures larger than 10 m</w:t>
            </w:r>
            <w:r w:rsidRPr="004570C5">
              <w:rPr>
                <w:vertAlign w:val="superscript"/>
              </w:rPr>
              <w:t>2</w:t>
            </w:r>
            <w:r w:rsidRPr="004570C5">
              <w:t xml:space="preserve"> </w:t>
            </w:r>
          </w:p>
        </w:tc>
        <w:tc>
          <w:tcPr>
            <w:tcW w:w="858" w:type="pct"/>
            <w:vMerge/>
            <w:tcBorders>
              <w:bottom w:val="single" w:sz="4" w:space="0" w:color="74CEDF"/>
            </w:tcBorders>
            <w:vAlign w:val="center"/>
          </w:tcPr>
          <w:p w14:paraId="1A9C9A6A" w14:textId="77777777" w:rsidR="006D0540" w:rsidRPr="004570C5" w:rsidRDefault="006D0540" w:rsidP="00E0068D">
            <w:pPr>
              <w:pStyle w:val="NoSpacing"/>
              <w:jc w:val="right"/>
            </w:pPr>
          </w:p>
        </w:tc>
      </w:tr>
      <w:tr w:rsidR="00E80616" w:rsidRPr="004570C5" w14:paraId="34081FAC" w14:textId="77777777" w:rsidTr="003C015D">
        <w:trPr>
          <w:trHeight w:val="73"/>
        </w:trPr>
        <w:tc>
          <w:tcPr>
            <w:tcW w:w="717" w:type="pct"/>
            <w:vMerge w:val="restart"/>
            <w:tcBorders>
              <w:top w:val="single" w:sz="4" w:space="0" w:color="74CEDF"/>
              <w:bottom w:val="single" w:sz="4" w:space="0" w:color="74CEDF"/>
            </w:tcBorders>
            <w:shd w:val="clear" w:color="auto" w:fill="C4EAF2"/>
            <w:vAlign w:val="center"/>
          </w:tcPr>
          <w:p w14:paraId="6A1D0668" w14:textId="1AC53382" w:rsidR="00E80616" w:rsidRPr="004570C5" w:rsidRDefault="00E80616" w:rsidP="005360CB">
            <w:pPr>
              <w:pStyle w:val="NoSpacing"/>
            </w:pPr>
            <w:r w:rsidRPr="004570C5">
              <w:t>Drainage</w:t>
            </w:r>
          </w:p>
        </w:tc>
        <w:tc>
          <w:tcPr>
            <w:tcW w:w="845" w:type="pct"/>
            <w:tcBorders>
              <w:top w:val="single" w:sz="4" w:space="0" w:color="74CEDF"/>
            </w:tcBorders>
            <w:vAlign w:val="center"/>
          </w:tcPr>
          <w:p w14:paraId="768BC40E" w14:textId="4FC781E8" w:rsidR="00E80616" w:rsidRPr="004570C5" w:rsidRDefault="00E80616" w:rsidP="005360CB">
            <w:pPr>
              <w:pStyle w:val="NoSpacing"/>
            </w:pPr>
            <w:r w:rsidRPr="004570C5">
              <w:t>7</w:t>
            </w:r>
            <w:r w:rsidR="00954136">
              <w:t>6</w:t>
            </w:r>
            <w:r>
              <w:t xml:space="preserve"> km</w:t>
            </w:r>
          </w:p>
        </w:tc>
        <w:tc>
          <w:tcPr>
            <w:tcW w:w="2580" w:type="pct"/>
            <w:tcBorders>
              <w:top w:val="single" w:sz="4" w:space="0" w:color="74CEDF"/>
            </w:tcBorders>
            <w:vAlign w:val="center"/>
          </w:tcPr>
          <w:p w14:paraId="6AED4C16" w14:textId="557BDD18" w:rsidR="00E80616" w:rsidRPr="004570C5" w:rsidRDefault="00E80616" w:rsidP="005360CB">
            <w:pPr>
              <w:pStyle w:val="NoSpacing"/>
            </w:pPr>
            <w:r w:rsidRPr="004570C5">
              <w:t>Pipes</w:t>
            </w:r>
          </w:p>
        </w:tc>
        <w:tc>
          <w:tcPr>
            <w:tcW w:w="858" w:type="pct"/>
            <w:vMerge w:val="restart"/>
            <w:tcBorders>
              <w:top w:val="single" w:sz="4" w:space="0" w:color="74CEDF"/>
              <w:bottom w:val="single" w:sz="4" w:space="0" w:color="74CEDF"/>
            </w:tcBorders>
            <w:vAlign w:val="center"/>
          </w:tcPr>
          <w:p w14:paraId="2C8CE3B3" w14:textId="68D2A2C2" w:rsidR="00E80616" w:rsidRPr="004570C5" w:rsidRDefault="00E80616" w:rsidP="00E0068D">
            <w:pPr>
              <w:pStyle w:val="NoSpacing"/>
              <w:jc w:val="right"/>
            </w:pPr>
            <w:r w:rsidRPr="004570C5">
              <w:t>$</w:t>
            </w:r>
            <w:r w:rsidR="00B764FA">
              <w:t xml:space="preserve"> </w:t>
            </w:r>
            <w:r w:rsidRPr="004570C5">
              <w:t>21.8</w:t>
            </w:r>
          </w:p>
        </w:tc>
      </w:tr>
      <w:tr w:rsidR="00E80616" w:rsidRPr="004570C5" w14:paraId="62D06FC7" w14:textId="77777777" w:rsidTr="003C015D">
        <w:trPr>
          <w:trHeight w:val="73"/>
        </w:trPr>
        <w:tc>
          <w:tcPr>
            <w:tcW w:w="717" w:type="pct"/>
            <w:vMerge/>
            <w:tcBorders>
              <w:bottom w:val="single" w:sz="4" w:space="0" w:color="74CEDF"/>
            </w:tcBorders>
            <w:shd w:val="clear" w:color="auto" w:fill="C4EAF2"/>
            <w:vAlign w:val="center"/>
          </w:tcPr>
          <w:p w14:paraId="0DFD6554" w14:textId="72C187F3" w:rsidR="00E80616" w:rsidRPr="004570C5" w:rsidRDefault="00E80616" w:rsidP="005360CB">
            <w:pPr>
              <w:pStyle w:val="NoSpacing"/>
            </w:pPr>
          </w:p>
        </w:tc>
        <w:tc>
          <w:tcPr>
            <w:tcW w:w="845" w:type="pct"/>
            <w:tcBorders>
              <w:top w:val="single" w:sz="4" w:space="0" w:color="74CEDF"/>
              <w:bottom w:val="single" w:sz="4" w:space="0" w:color="74CEDF"/>
            </w:tcBorders>
            <w:vAlign w:val="center"/>
          </w:tcPr>
          <w:p w14:paraId="4D250BB3" w14:textId="008E4082" w:rsidR="00E80616" w:rsidRPr="004570C5" w:rsidRDefault="00E80616" w:rsidP="005360CB">
            <w:pPr>
              <w:pStyle w:val="NoSpacing"/>
            </w:pPr>
            <w:r w:rsidRPr="004570C5">
              <w:t>2,</w:t>
            </w:r>
            <w:r w:rsidR="00546006">
              <w:t>753</w:t>
            </w:r>
          </w:p>
        </w:tc>
        <w:tc>
          <w:tcPr>
            <w:tcW w:w="2580" w:type="pct"/>
            <w:tcBorders>
              <w:top w:val="single" w:sz="4" w:space="0" w:color="74CEDF"/>
              <w:bottom w:val="single" w:sz="4" w:space="0" w:color="74CEDF"/>
            </w:tcBorders>
            <w:vAlign w:val="center"/>
          </w:tcPr>
          <w:p w14:paraId="213EB71C" w14:textId="1BD85902" w:rsidR="00E80616" w:rsidRPr="004570C5" w:rsidRDefault="00371015" w:rsidP="005360CB">
            <w:pPr>
              <w:pStyle w:val="NoSpacing"/>
            </w:pPr>
            <w:r>
              <w:t>P</w:t>
            </w:r>
            <w:r w:rsidR="00E80616" w:rsidRPr="004570C5">
              <w:t>its</w:t>
            </w:r>
          </w:p>
        </w:tc>
        <w:tc>
          <w:tcPr>
            <w:tcW w:w="858" w:type="pct"/>
            <w:vMerge/>
            <w:tcBorders>
              <w:bottom w:val="single" w:sz="4" w:space="0" w:color="74CEDF"/>
            </w:tcBorders>
            <w:vAlign w:val="center"/>
          </w:tcPr>
          <w:p w14:paraId="7E0361EB" w14:textId="64EAA5D7" w:rsidR="00E80616" w:rsidRPr="004570C5" w:rsidRDefault="00E80616" w:rsidP="00E0068D">
            <w:pPr>
              <w:pStyle w:val="NoSpacing"/>
              <w:jc w:val="right"/>
            </w:pPr>
          </w:p>
        </w:tc>
      </w:tr>
      <w:tr w:rsidR="00E80616" w:rsidRPr="004570C5" w14:paraId="35C60EAF" w14:textId="77777777" w:rsidTr="003C015D">
        <w:trPr>
          <w:trHeight w:val="542"/>
        </w:trPr>
        <w:tc>
          <w:tcPr>
            <w:tcW w:w="717" w:type="pct"/>
            <w:vMerge/>
            <w:tcBorders>
              <w:bottom w:val="single" w:sz="4" w:space="0" w:color="74CEDF"/>
            </w:tcBorders>
            <w:shd w:val="clear" w:color="auto" w:fill="C4EAF2"/>
            <w:vAlign w:val="center"/>
            <w:hideMark/>
          </w:tcPr>
          <w:p w14:paraId="77A9A922" w14:textId="6A7DF3F2" w:rsidR="00E80616" w:rsidRPr="004570C5" w:rsidRDefault="00E80616" w:rsidP="005360CB">
            <w:pPr>
              <w:pStyle w:val="NoSpacing"/>
            </w:pPr>
          </w:p>
        </w:tc>
        <w:tc>
          <w:tcPr>
            <w:tcW w:w="845" w:type="pct"/>
            <w:tcBorders>
              <w:top w:val="single" w:sz="4" w:space="0" w:color="74CEDF"/>
              <w:bottom w:val="single" w:sz="4" w:space="0" w:color="74CEDF"/>
            </w:tcBorders>
            <w:vAlign w:val="center"/>
          </w:tcPr>
          <w:p w14:paraId="19D3488D" w14:textId="11D06EAF" w:rsidR="00E80616" w:rsidRPr="004570C5" w:rsidRDefault="00984405" w:rsidP="005360CB">
            <w:pPr>
              <w:pStyle w:val="NoSpacing"/>
            </w:pPr>
            <w:r>
              <w:t>4</w:t>
            </w:r>
          </w:p>
        </w:tc>
        <w:tc>
          <w:tcPr>
            <w:tcW w:w="2580" w:type="pct"/>
            <w:tcBorders>
              <w:top w:val="single" w:sz="4" w:space="0" w:color="74CEDF"/>
              <w:bottom w:val="single" w:sz="4" w:space="0" w:color="74CEDF"/>
            </w:tcBorders>
            <w:vAlign w:val="center"/>
            <w:hideMark/>
          </w:tcPr>
          <w:p w14:paraId="0DC951F5" w14:textId="265E0134" w:rsidR="00E80616" w:rsidRPr="004570C5" w:rsidRDefault="00467F2D" w:rsidP="005360CB">
            <w:pPr>
              <w:pStyle w:val="NoSpacing"/>
              <w:rPr>
                <w:highlight w:val="yellow"/>
              </w:rPr>
            </w:pPr>
            <w:r>
              <w:t xml:space="preserve">Stormwater related </w:t>
            </w:r>
            <w:r w:rsidRPr="004570C5">
              <w:t>assets</w:t>
            </w:r>
          </w:p>
        </w:tc>
        <w:tc>
          <w:tcPr>
            <w:tcW w:w="858" w:type="pct"/>
            <w:vMerge/>
            <w:tcBorders>
              <w:bottom w:val="single" w:sz="4" w:space="0" w:color="74CEDF"/>
            </w:tcBorders>
            <w:vAlign w:val="center"/>
          </w:tcPr>
          <w:p w14:paraId="7F59DED2" w14:textId="773C40BF" w:rsidR="00E80616" w:rsidRPr="004570C5" w:rsidRDefault="00E80616" w:rsidP="00E0068D">
            <w:pPr>
              <w:pStyle w:val="NoSpacing"/>
              <w:jc w:val="right"/>
            </w:pPr>
          </w:p>
        </w:tc>
      </w:tr>
      <w:tr w:rsidR="00E80616" w:rsidRPr="004570C5" w14:paraId="309ADA53" w14:textId="77777777" w:rsidTr="003C015D">
        <w:trPr>
          <w:trHeight w:val="147"/>
        </w:trPr>
        <w:tc>
          <w:tcPr>
            <w:tcW w:w="717" w:type="pct"/>
            <w:vMerge w:val="restart"/>
            <w:tcBorders>
              <w:top w:val="single" w:sz="4" w:space="0" w:color="74CEDF"/>
              <w:bottom w:val="single" w:sz="4" w:space="0" w:color="74CEDF"/>
            </w:tcBorders>
            <w:shd w:val="clear" w:color="auto" w:fill="C4EAF2"/>
            <w:vAlign w:val="center"/>
            <w:hideMark/>
          </w:tcPr>
          <w:p w14:paraId="0A2E14BD" w14:textId="77777777" w:rsidR="00E80616" w:rsidRPr="004570C5" w:rsidRDefault="00E80616" w:rsidP="005360CB">
            <w:pPr>
              <w:pStyle w:val="NoSpacing"/>
            </w:pPr>
            <w:r w:rsidRPr="004570C5">
              <w:t>Parks, Bushland and Recreation</w:t>
            </w:r>
          </w:p>
        </w:tc>
        <w:tc>
          <w:tcPr>
            <w:tcW w:w="845" w:type="pct"/>
            <w:tcBorders>
              <w:top w:val="single" w:sz="4" w:space="0" w:color="74CEDF"/>
            </w:tcBorders>
            <w:vAlign w:val="center"/>
          </w:tcPr>
          <w:p w14:paraId="336F651B" w14:textId="1AA79D6B" w:rsidR="00E80616" w:rsidRPr="004570C5" w:rsidRDefault="00E80616" w:rsidP="005360CB">
            <w:pPr>
              <w:pStyle w:val="NoSpacing"/>
            </w:pPr>
            <w:r w:rsidRPr="004570C5">
              <w:t>24</w:t>
            </w:r>
          </w:p>
        </w:tc>
        <w:tc>
          <w:tcPr>
            <w:tcW w:w="2580" w:type="pct"/>
            <w:tcBorders>
              <w:top w:val="single" w:sz="4" w:space="0" w:color="74CEDF"/>
            </w:tcBorders>
            <w:vAlign w:val="center"/>
            <w:hideMark/>
          </w:tcPr>
          <w:p w14:paraId="324E01F6" w14:textId="24F9B529" w:rsidR="00E80616" w:rsidRPr="00E80616" w:rsidRDefault="00E80616" w:rsidP="005360CB">
            <w:pPr>
              <w:pStyle w:val="NoSpacing"/>
            </w:pPr>
            <w:r w:rsidRPr="004570C5">
              <w:t>Sports Courts and Fields</w:t>
            </w:r>
          </w:p>
        </w:tc>
        <w:tc>
          <w:tcPr>
            <w:tcW w:w="858" w:type="pct"/>
            <w:vMerge w:val="restart"/>
            <w:tcBorders>
              <w:top w:val="single" w:sz="4" w:space="0" w:color="74CEDF"/>
              <w:bottom w:val="single" w:sz="4" w:space="0" w:color="74CEDF"/>
            </w:tcBorders>
            <w:vAlign w:val="center"/>
          </w:tcPr>
          <w:p w14:paraId="75AE08F7" w14:textId="73BAE003" w:rsidR="00E80616" w:rsidRPr="004570C5" w:rsidRDefault="00E80616" w:rsidP="00E0068D">
            <w:pPr>
              <w:pStyle w:val="NoSpacing"/>
              <w:jc w:val="right"/>
            </w:pPr>
            <w:r w:rsidRPr="004570C5">
              <w:t>$</w:t>
            </w:r>
            <w:r w:rsidR="00B764FA">
              <w:t xml:space="preserve"> </w:t>
            </w:r>
            <w:r w:rsidRPr="004570C5">
              <w:t>9.8</w:t>
            </w:r>
          </w:p>
        </w:tc>
      </w:tr>
      <w:tr w:rsidR="00E80616" w:rsidRPr="004570C5" w14:paraId="3F044434" w14:textId="77777777" w:rsidTr="003C015D">
        <w:trPr>
          <w:trHeight w:val="147"/>
        </w:trPr>
        <w:tc>
          <w:tcPr>
            <w:tcW w:w="717" w:type="pct"/>
            <w:vMerge/>
            <w:tcBorders>
              <w:bottom w:val="single" w:sz="4" w:space="0" w:color="74CEDF"/>
            </w:tcBorders>
            <w:shd w:val="clear" w:color="auto" w:fill="C4EAF2"/>
            <w:vAlign w:val="center"/>
          </w:tcPr>
          <w:p w14:paraId="54EB1A1E" w14:textId="77777777" w:rsidR="00E80616" w:rsidRPr="004570C5" w:rsidRDefault="00E80616" w:rsidP="005360CB">
            <w:pPr>
              <w:pStyle w:val="NoSpacing"/>
            </w:pPr>
          </w:p>
        </w:tc>
        <w:tc>
          <w:tcPr>
            <w:tcW w:w="845" w:type="pct"/>
            <w:tcBorders>
              <w:top w:val="single" w:sz="4" w:space="0" w:color="74CEDF"/>
            </w:tcBorders>
            <w:vAlign w:val="center"/>
          </w:tcPr>
          <w:p w14:paraId="5A55C2F2" w14:textId="22B054A4" w:rsidR="00E80616" w:rsidRPr="004570C5" w:rsidRDefault="00E80616" w:rsidP="005360CB">
            <w:pPr>
              <w:pStyle w:val="NoSpacing"/>
            </w:pPr>
            <w:r w:rsidRPr="004570C5">
              <w:t>3</w:t>
            </w:r>
          </w:p>
        </w:tc>
        <w:tc>
          <w:tcPr>
            <w:tcW w:w="2580" w:type="pct"/>
            <w:tcBorders>
              <w:top w:val="single" w:sz="4" w:space="0" w:color="74CEDF"/>
            </w:tcBorders>
            <w:vAlign w:val="center"/>
          </w:tcPr>
          <w:p w14:paraId="272493C9" w14:textId="2248E790" w:rsidR="00E80616" w:rsidRPr="004570C5" w:rsidRDefault="00E80616" w:rsidP="005360CB">
            <w:pPr>
              <w:pStyle w:val="NoSpacing"/>
            </w:pPr>
            <w:r w:rsidRPr="004570C5">
              <w:t xml:space="preserve">BMX/Skate Parks </w:t>
            </w:r>
          </w:p>
        </w:tc>
        <w:tc>
          <w:tcPr>
            <w:tcW w:w="858" w:type="pct"/>
            <w:vMerge/>
            <w:tcBorders>
              <w:bottom w:val="single" w:sz="4" w:space="0" w:color="74CEDF"/>
            </w:tcBorders>
            <w:vAlign w:val="center"/>
          </w:tcPr>
          <w:p w14:paraId="41463FA4" w14:textId="77777777" w:rsidR="00E80616" w:rsidRPr="004570C5" w:rsidRDefault="00E80616" w:rsidP="00E0068D">
            <w:pPr>
              <w:pStyle w:val="NoSpacing"/>
              <w:jc w:val="right"/>
            </w:pPr>
          </w:p>
        </w:tc>
      </w:tr>
      <w:tr w:rsidR="00E80616" w:rsidRPr="004570C5" w14:paraId="3D190176" w14:textId="77777777" w:rsidTr="003C015D">
        <w:trPr>
          <w:trHeight w:val="147"/>
        </w:trPr>
        <w:tc>
          <w:tcPr>
            <w:tcW w:w="717" w:type="pct"/>
            <w:vMerge/>
            <w:tcBorders>
              <w:bottom w:val="single" w:sz="4" w:space="0" w:color="74CEDF"/>
            </w:tcBorders>
            <w:shd w:val="clear" w:color="auto" w:fill="C4EAF2"/>
            <w:vAlign w:val="center"/>
          </w:tcPr>
          <w:p w14:paraId="7BA4865B" w14:textId="77777777" w:rsidR="00E80616" w:rsidRPr="004570C5" w:rsidRDefault="00E80616" w:rsidP="005360CB">
            <w:pPr>
              <w:pStyle w:val="NoSpacing"/>
            </w:pPr>
          </w:p>
        </w:tc>
        <w:tc>
          <w:tcPr>
            <w:tcW w:w="845" w:type="pct"/>
            <w:tcBorders>
              <w:top w:val="single" w:sz="4" w:space="0" w:color="74CEDF"/>
            </w:tcBorders>
            <w:vAlign w:val="center"/>
          </w:tcPr>
          <w:p w14:paraId="71C35B4D" w14:textId="19866236" w:rsidR="00E80616" w:rsidRPr="005115AE" w:rsidRDefault="00E80616" w:rsidP="005360CB">
            <w:pPr>
              <w:pStyle w:val="NoSpacing"/>
            </w:pPr>
            <w:r w:rsidRPr="005115AE">
              <w:t>1</w:t>
            </w:r>
            <w:r w:rsidR="005115AE" w:rsidRPr="005115AE">
              <w:t>1</w:t>
            </w:r>
          </w:p>
        </w:tc>
        <w:tc>
          <w:tcPr>
            <w:tcW w:w="2580" w:type="pct"/>
            <w:tcBorders>
              <w:top w:val="single" w:sz="4" w:space="0" w:color="74CEDF"/>
            </w:tcBorders>
            <w:vAlign w:val="center"/>
          </w:tcPr>
          <w:p w14:paraId="6E928EAF" w14:textId="7A727332" w:rsidR="00E80616" w:rsidRPr="005115AE" w:rsidRDefault="00E80616" w:rsidP="005360CB">
            <w:pPr>
              <w:pStyle w:val="NoSpacing"/>
            </w:pPr>
            <w:proofErr w:type="spellStart"/>
            <w:r w:rsidRPr="005115AE">
              <w:t>Play</w:t>
            </w:r>
            <w:r w:rsidR="00676CF1">
              <w:t>s</w:t>
            </w:r>
            <w:r w:rsidRPr="005115AE">
              <w:t>paces</w:t>
            </w:r>
            <w:proofErr w:type="spellEnd"/>
          </w:p>
        </w:tc>
        <w:tc>
          <w:tcPr>
            <w:tcW w:w="858" w:type="pct"/>
            <w:vMerge/>
            <w:tcBorders>
              <w:bottom w:val="single" w:sz="4" w:space="0" w:color="74CEDF"/>
            </w:tcBorders>
            <w:vAlign w:val="center"/>
          </w:tcPr>
          <w:p w14:paraId="0778B734" w14:textId="77777777" w:rsidR="00E80616" w:rsidRPr="004570C5" w:rsidRDefault="00E80616" w:rsidP="00E0068D">
            <w:pPr>
              <w:pStyle w:val="NoSpacing"/>
              <w:jc w:val="right"/>
            </w:pPr>
          </w:p>
        </w:tc>
      </w:tr>
      <w:tr w:rsidR="00E80616" w:rsidRPr="004570C5" w14:paraId="7F27FB65" w14:textId="77777777" w:rsidTr="003C015D">
        <w:trPr>
          <w:trHeight w:val="147"/>
        </w:trPr>
        <w:tc>
          <w:tcPr>
            <w:tcW w:w="717" w:type="pct"/>
            <w:vMerge/>
            <w:tcBorders>
              <w:bottom w:val="single" w:sz="4" w:space="0" w:color="74CEDF"/>
            </w:tcBorders>
            <w:shd w:val="clear" w:color="auto" w:fill="C4EAF2"/>
            <w:vAlign w:val="center"/>
          </w:tcPr>
          <w:p w14:paraId="2A47E8C9" w14:textId="77777777" w:rsidR="00E80616" w:rsidRPr="004570C5" w:rsidRDefault="00E80616" w:rsidP="005360CB">
            <w:pPr>
              <w:pStyle w:val="NoSpacing"/>
            </w:pPr>
          </w:p>
        </w:tc>
        <w:tc>
          <w:tcPr>
            <w:tcW w:w="845" w:type="pct"/>
            <w:tcBorders>
              <w:top w:val="single" w:sz="4" w:space="0" w:color="74CEDF"/>
              <w:bottom w:val="single" w:sz="4" w:space="0" w:color="74CEDF"/>
            </w:tcBorders>
            <w:vAlign w:val="center"/>
          </w:tcPr>
          <w:p w14:paraId="23BA3360" w14:textId="137C3730" w:rsidR="00E80616" w:rsidRPr="004570C5" w:rsidRDefault="00E80616" w:rsidP="005360CB">
            <w:pPr>
              <w:pStyle w:val="NoSpacing"/>
            </w:pPr>
            <w:r w:rsidRPr="004570C5">
              <w:t>18</w:t>
            </w:r>
          </w:p>
        </w:tc>
        <w:tc>
          <w:tcPr>
            <w:tcW w:w="2580" w:type="pct"/>
            <w:tcBorders>
              <w:top w:val="single" w:sz="4" w:space="0" w:color="74CEDF"/>
              <w:bottom w:val="single" w:sz="4" w:space="0" w:color="74CEDF"/>
            </w:tcBorders>
            <w:vAlign w:val="center"/>
          </w:tcPr>
          <w:p w14:paraId="3951A0E0" w14:textId="4BB7AA79" w:rsidR="00E80616" w:rsidRPr="004570C5" w:rsidRDefault="00E80616" w:rsidP="005360CB">
            <w:pPr>
              <w:pStyle w:val="NoSpacing"/>
            </w:pPr>
            <w:r w:rsidRPr="004570C5">
              <w:t>Reserves and Parks</w:t>
            </w:r>
          </w:p>
        </w:tc>
        <w:tc>
          <w:tcPr>
            <w:tcW w:w="858" w:type="pct"/>
            <w:vMerge/>
            <w:tcBorders>
              <w:bottom w:val="single" w:sz="4" w:space="0" w:color="74CEDF"/>
            </w:tcBorders>
            <w:vAlign w:val="center"/>
          </w:tcPr>
          <w:p w14:paraId="0B95714B" w14:textId="77777777" w:rsidR="00E80616" w:rsidRPr="004570C5" w:rsidRDefault="00E80616" w:rsidP="00E0068D">
            <w:pPr>
              <w:pStyle w:val="NoSpacing"/>
              <w:jc w:val="right"/>
            </w:pPr>
          </w:p>
        </w:tc>
      </w:tr>
      <w:tr w:rsidR="00E80616" w:rsidRPr="004570C5" w14:paraId="379E7A41" w14:textId="77777777" w:rsidTr="003C015D">
        <w:trPr>
          <w:trHeight w:val="306"/>
        </w:trPr>
        <w:tc>
          <w:tcPr>
            <w:tcW w:w="717" w:type="pct"/>
            <w:vMerge w:val="restart"/>
            <w:tcBorders>
              <w:top w:val="single" w:sz="4" w:space="0" w:color="74CEDF"/>
              <w:bottom w:val="single" w:sz="4" w:space="0" w:color="74CEDF"/>
            </w:tcBorders>
            <w:shd w:val="clear" w:color="auto" w:fill="C4EAF2"/>
            <w:vAlign w:val="center"/>
            <w:hideMark/>
          </w:tcPr>
          <w:p w14:paraId="3FB67FE3" w14:textId="77777777" w:rsidR="00E80616" w:rsidRPr="004570C5" w:rsidRDefault="00E80616" w:rsidP="005360CB">
            <w:pPr>
              <w:pStyle w:val="NoSpacing"/>
            </w:pPr>
            <w:r w:rsidRPr="004570C5">
              <w:t>Pathways</w:t>
            </w:r>
          </w:p>
        </w:tc>
        <w:tc>
          <w:tcPr>
            <w:tcW w:w="845" w:type="pct"/>
            <w:tcBorders>
              <w:top w:val="single" w:sz="4" w:space="0" w:color="74CEDF"/>
              <w:bottom w:val="single" w:sz="4" w:space="0" w:color="74CEDF"/>
            </w:tcBorders>
            <w:vAlign w:val="center"/>
          </w:tcPr>
          <w:p w14:paraId="5B8CD9AC" w14:textId="3A1044C3" w:rsidR="00E80616" w:rsidRPr="00E061CD" w:rsidRDefault="000B4BE5" w:rsidP="005360CB">
            <w:pPr>
              <w:pStyle w:val="NoSpacing"/>
            </w:pPr>
            <w:r>
              <w:t>60</w:t>
            </w:r>
            <w:r w:rsidR="00E80616" w:rsidRPr="00E061CD">
              <w:t xml:space="preserve"> km</w:t>
            </w:r>
          </w:p>
        </w:tc>
        <w:tc>
          <w:tcPr>
            <w:tcW w:w="2580" w:type="pct"/>
            <w:tcBorders>
              <w:top w:val="single" w:sz="4" w:space="0" w:color="74CEDF"/>
              <w:bottom w:val="single" w:sz="4" w:space="0" w:color="74CEDF"/>
            </w:tcBorders>
            <w:vAlign w:val="center"/>
            <w:hideMark/>
          </w:tcPr>
          <w:p w14:paraId="7475EF9D" w14:textId="695F3762" w:rsidR="00E80616" w:rsidRPr="00E061CD" w:rsidRDefault="00E80616" w:rsidP="005360CB">
            <w:pPr>
              <w:pStyle w:val="NoSpacing"/>
            </w:pPr>
            <w:r w:rsidRPr="00E061CD">
              <w:t>Footpaths</w:t>
            </w:r>
          </w:p>
        </w:tc>
        <w:tc>
          <w:tcPr>
            <w:tcW w:w="858" w:type="pct"/>
            <w:vMerge w:val="restart"/>
            <w:tcBorders>
              <w:top w:val="single" w:sz="4" w:space="0" w:color="74CEDF"/>
              <w:bottom w:val="single" w:sz="4" w:space="0" w:color="74CEDF"/>
            </w:tcBorders>
            <w:vAlign w:val="center"/>
          </w:tcPr>
          <w:p w14:paraId="6B76621A" w14:textId="37EC9650" w:rsidR="00E80616" w:rsidRPr="004570C5" w:rsidRDefault="00E80616" w:rsidP="00E0068D">
            <w:pPr>
              <w:pStyle w:val="NoSpacing"/>
              <w:jc w:val="right"/>
            </w:pPr>
            <w:r w:rsidRPr="004570C5">
              <w:t>$</w:t>
            </w:r>
            <w:r w:rsidR="00B764FA">
              <w:t xml:space="preserve"> </w:t>
            </w:r>
            <w:r w:rsidR="00E14564">
              <w:t>6.</w:t>
            </w:r>
            <w:r w:rsidR="00C07B44">
              <w:t>6</w:t>
            </w:r>
          </w:p>
        </w:tc>
      </w:tr>
      <w:tr w:rsidR="00E80616" w:rsidRPr="004570C5" w14:paraId="71DDC261" w14:textId="77777777" w:rsidTr="003C015D">
        <w:trPr>
          <w:trHeight w:val="306"/>
        </w:trPr>
        <w:tc>
          <w:tcPr>
            <w:tcW w:w="717" w:type="pct"/>
            <w:vMerge/>
            <w:tcBorders>
              <w:bottom w:val="single" w:sz="4" w:space="0" w:color="74CEDF"/>
            </w:tcBorders>
            <w:shd w:val="clear" w:color="auto" w:fill="C4EAF2"/>
            <w:vAlign w:val="center"/>
          </w:tcPr>
          <w:p w14:paraId="718DC4E5" w14:textId="77777777" w:rsidR="00E80616" w:rsidRPr="004570C5" w:rsidRDefault="00E80616" w:rsidP="005360CB">
            <w:pPr>
              <w:pStyle w:val="NoSpacing"/>
            </w:pPr>
          </w:p>
        </w:tc>
        <w:tc>
          <w:tcPr>
            <w:tcW w:w="845" w:type="pct"/>
            <w:tcBorders>
              <w:top w:val="single" w:sz="4" w:space="0" w:color="74CEDF"/>
              <w:bottom w:val="single" w:sz="4" w:space="0" w:color="74CEDF"/>
            </w:tcBorders>
            <w:vAlign w:val="center"/>
          </w:tcPr>
          <w:p w14:paraId="66C78325" w14:textId="204385B8" w:rsidR="00E80616" w:rsidRPr="00E061CD" w:rsidRDefault="002D4479" w:rsidP="005360CB">
            <w:pPr>
              <w:pStyle w:val="NoSpacing"/>
            </w:pPr>
            <w:r w:rsidRPr="00E061CD">
              <w:t>1</w:t>
            </w:r>
            <w:r w:rsidR="00477C4D">
              <w:t>0</w:t>
            </w:r>
            <w:r w:rsidR="00E80616" w:rsidRPr="00E061CD">
              <w:t xml:space="preserve"> km</w:t>
            </w:r>
          </w:p>
        </w:tc>
        <w:tc>
          <w:tcPr>
            <w:tcW w:w="2580" w:type="pct"/>
            <w:tcBorders>
              <w:top w:val="single" w:sz="4" w:space="0" w:color="74CEDF"/>
              <w:bottom w:val="single" w:sz="4" w:space="0" w:color="74CEDF"/>
            </w:tcBorders>
            <w:vAlign w:val="center"/>
          </w:tcPr>
          <w:p w14:paraId="0EFF0952" w14:textId="5EB8860C" w:rsidR="00E80616" w:rsidRPr="00E061CD" w:rsidRDefault="00E80616" w:rsidP="005360CB">
            <w:pPr>
              <w:pStyle w:val="NoSpacing"/>
            </w:pPr>
            <w:r w:rsidRPr="00E061CD">
              <w:t>Trails</w:t>
            </w:r>
          </w:p>
        </w:tc>
        <w:tc>
          <w:tcPr>
            <w:tcW w:w="858" w:type="pct"/>
            <w:vMerge/>
            <w:tcBorders>
              <w:bottom w:val="single" w:sz="4" w:space="0" w:color="74CEDF"/>
            </w:tcBorders>
            <w:vAlign w:val="center"/>
          </w:tcPr>
          <w:p w14:paraId="69155153" w14:textId="77777777" w:rsidR="00E80616" w:rsidRPr="004570C5" w:rsidRDefault="00E80616" w:rsidP="00E0068D">
            <w:pPr>
              <w:pStyle w:val="NoSpacing"/>
              <w:jc w:val="right"/>
            </w:pPr>
          </w:p>
        </w:tc>
      </w:tr>
      <w:tr w:rsidR="00E80616" w:rsidRPr="004570C5" w14:paraId="16B2FEAD" w14:textId="77777777" w:rsidTr="003C015D">
        <w:trPr>
          <w:trHeight w:val="189"/>
        </w:trPr>
        <w:tc>
          <w:tcPr>
            <w:tcW w:w="717" w:type="pct"/>
            <w:vMerge w:val="restart"/>
            <w:tcBorders>
              <w:top w:val="single" w:sz="4" w:space="0" w:color="74CEDF"/>
              <w:bottom w:val="single" w:sz="4" w:space="0" w:color="74CEDF"/>
            </w:tcBorders>
            <w:shd w:val="clear" w:color="auto" w:fill="C4EAF2"/>
            <w:vAlign w:val="center"/>
            <w:hideMark/>
          </w:tcPr>
          <w:p w14:paraId="55C4DE5D" w14:textId="77777777" w:rsidR="00E80616" w:rsidRPr="004570C5" w:rsidRDefault="00E80616" w:rsidP="005360CB">
            <w:pPr>
              <w:pStyle w:val="NoSpacing"/>
            </w:pPr>
            <w:r w:rsidRPr="004570C5">
              <w:t xml:space="preserve">Roads, </w:t>
            </w:r>
            <w:proofErr w:type="spellStart"/>
            <w:r w:rsidRPr="004570C5">
              <w:t>Kerbs</w:t>
            </w:r>
            <w:proofErr w:type="spellEnd"/>
            <w:r w:rsidRPr="004570C5">
              <w:t>, Car parks and Bridges</w:t>
            </w:r>
          </w:p>
        </w:tc>
        <w:tc>
          <w:tcPr>
            <w:tcW w:w="845" w:type="pct"/>
            <w:tcBorders>
              <w:top w:val="single" w:sz="4" w:space="0" w:color="74CEDF"/>
            </w:tcBorders>
            <w:vAlign w:val="center"/>
          </w:tcPr>
          <w:p w14:paraId="7B1DCBC5" w14:textId="7CC699BF" w:rsidR="00E80616" w:rsidRPr="00FD34B3" w:rsidRDefault="001F5EE8" w:rsidP="005360CB">
            <w:pPr>
              <w:pStyle w:val="NoSpacing"/>
            </w:pPr>
            <w:r w:rsidRPr="00FD34B3">
              <w:t>123</w:t>
            </w:r>
            <w:r w:rsidR="00E80616" w:rsidRPr="00FD34B3">
              <w:t xml:space="preserve"> km</w:t>
            </w:r>
          </w:p>
        </w:tc>
        <w:tc>
          <w:tcPr>
            <w:tcW w:w="2580" w:type="pct"/>
            <w:tcBorders>
              <w:top w:val="single" w:sz="4" w:space="0" w:color="74CEDF"/>
            </w:tcBorders>
            <w:vAlign w:val="center"/>
            <w:hideMark/>
          </w:tcPr>
          <w:p w14:paraId="7C936BF3" w14:textId="451AFFFE" w:rsidR="00E80616" w:rsidRPr="00FD34B3" w:rsidRDefault="00E80616" w:rsidP="005360CB">
            <w:pPr>
              <w:pStyle w:val="NoSpacing"/>
            </w:pPr>
            <w:r w:rsidRPr="00FD34B3">
              <w:t>Sealed Roads</w:t>
            </w:r>
          </w:p>
          <w:p w14:paraId="14190123" w14:textId="4D7931C7" w:rsidR="00E80616" w:rsidRPr="00FD34B3" w:rsidRDefault="00E80616" w:rsidP="005360CB">
            <w:pPr>
              <w:pStyle w:val="NoSpacing"/>
            </w:pPr>
          </w:p>
        </w:tc>
        <w:tc>
          <w:tcPr>
            <w:tcW w:w="858" w:type="pct"/>
            <w:vMerge w:val="restart"/>
            <w:tcBorders>
              <w:top w:val="single" w:sz="4" w:space="0" w:color="74CEDF"/>
              <w:bottom w:val="single" w:sz="4" w:space="0" w:color="74CEDF"/>
            </w:tcBorders>
            <w:vAlign w:val="center"/>
          </w:tcPr>
          <w:p w14:paraId="1E4D4DEB" w14:textId="63AAF00B" w:rsidR="00E80616" w:rsidRPr="004570C5" w:rsidRDefault="00E80616" w:rsidP="00E0068D">
            <w:pPr>
              <w:pStyle w:val="NoSpacing"/>
              <w:jc w:val="right"/>
            </w:pPr>
            <w:r w:rsidRPr="004570C5">
              <w:t>$</w:t>
            </w:r>
            <w:r w:rsidR="00B764FA">
              <w:t xml:space="preserve"> </w:t>
            </w:r>
            <w:r>
              <w:t>67.5</w:t>
            </w:r>
          </w:p>
        </w:tc>
      </w:tr>
      <w:tr w:rsidR="00E80616" w:rsidRPr="004570C5" w14:paraId="1A411B5D" w14:textId="77777777" w:rsidTr="003C015D">
        <w:trPr>
          <w:trHeight w:val="119"/>
        </w:trPr>
        <w:tc>
          <w:tcPr>
            <w:tcW w:w="717" w:type="pct"/>
            <w:vMerge/>
            <w:tcBorders>
              <w:bottom w:val="single" w:sz="4" w:space="0" w:color="74CEDF"/>
            </w:tcBorders>
            <w:shd w:val="clear" w:color="auto" w:fill="C4EAF2"/>
            <w:vAlign w:val="center"/>
          </w:tcPr>
          <w:p w14:paraId="5A250EA0" w14:textId="77777777" w:rsidR="00E80616" w:rsidRPr="004570C5" w:rsidRDefault="00E80616" w:rsidP="005360CB">
            <w:pPr>
              <w:pStyle w:val="NoSpacing"/>
            </w:pPr>
          </w:p>
        </w:tc>
        <w:tc>
          <w:tcPr>
            <w:tcW w:w="845" w:type="pct"/>
            <w:tcBorders>
              <w:top w:val="single" w:sz="4" w:space="0" w:color="74CEDF"/>
            </w:tcBorders>
            <w:vAlign w:val="center"/>
          </w:tcPr>
          <w:p w14:paraId="5AAEFDE5" w14:textId="5F59E39B" w:rsidR="00E80616" w:rsidRPr="004570C5" w:rsidRDefault="00E80616" w:rsidP="005360CB">
            <w:pPr>
              <w:pStyle w:val="NoSpacing"/>
            </w:pPr>
            <w:r w:rsidRPr="00FD34B3">
              <w:t>14</w:t>
            </w:r>
            <w:r w:rsidR="00FD34B3" w:rsidRPr="00FD34B3">
              <w:t>2</w:t>
            </w:r>
            <w:r w:rsidRPr="00FD34B3">
              <w:t xml:space="preserve"> km</w:t>
            </w:r>
          </w:p>
        </w:tc>
        <w:tc>
          <w:tcPr>
            <w:tcW w:w="2580" w:type="pct"/>
            <w:tcBorders>
              <w:top w:val="single" w:sz="4" w:space="0" w:color="74CEDF"/>
            </w:tcBorders>
            <w:vAlign w:val="center"/>
          </w:tcPr>
          <w:p w14:paraId="064F1801" w14:textId="4D464536" w:rsidR="00E80616" w:rsidRPr="004570C5" w:rsidRDefault="00E80616" w:rsidP="005360CB">
            <w:pPr>
              <w:pStyle w:val="NoSpacing"/>
            </w:pPr>
            <w:r w:rsidRPr="00FD34B3">
              <w:t>Unsealed Roads</w:t>
            </w:r>
          </w:p>
        </w:tc>
        <w:tc>
          <w:tcPr>
            <w:tcW w:w="858" w:type="pct"/>
            <w:vMerge/>
            <w:tcBorders>
              <w:bottom w:val="single" w:sz="4" w:space="0" w:color="74CEDF"/>
            </w:tcBorders>
            <w:vAlign w:val="center"/>
          </w:tcPr>
          <w:p w14:paraId="2358A1BA" w14:textId="77777777" w:rsidR="00E80616" w:rsidRPr="004570C5" w:rsidRDefault="00E80616" w:rsidP="00E0068D">
            <w:pPr>
              <w:pStyle w:val="NoSpacing"/>
              <w:jc w:val="right"/>
            </w:pPr>
          </w:p>
        </w:tc>
      </w:tr>
      <w:tr w:rsidR="00E80616" w:rsidRPr="004570C5" w14:paraId="70BDBAB5" w14:textId="77777777" w:rsidTr="003C015D">
        <w:trPr>
          <w:trHeight w:val="119"/>
        </w:trPr>
        <w:tc>
          <w:tcPr>
            <w:tcW w:w="717" w:type="pct"/>
            <w:vMerge/>
            <w:tcBorders>
              <w:bottom w:val="single" w:sz="4" w:space="0" w:color="74CEDF"/>
            </w:tcBorders>
            <w:shd w:val="clear" w:color="auto" w:fill="C4EAF2"/>
            <w:vAlign w:val="center"/>
          </w:tcPr>
          <w:p w14:paraId="5886105B" w14:textId="77777777" w:rsidR="00E80616" w:rsidRPr="004570C5" w:rsidRDefault="00E80616" w:rsidP="005360CB">
            <w:pPr>
              <w:pStyle w:val="NoSpacing"/>
            </w:pPr>
          </w:p>
        </w:tc>
        <w:tc>
          <w:tcPr>
            <w:tcW w:w="845" w:type="pct"/>
            <w:tcBorders>
              <w:top w:val="single" w:sz="4" w:space="0" w:color="74CEDF"/>
            </w:tcBorders>
            <w:vAlign w:val="center"/>
          </w:tcPr>
          <w:p w14:paraId="2A2E5837" w14:textId="294A42C2" w:rsidR="00E80616" w:rsidRPr="004570C5" w:rsidRDefault="00264178" w:rsidP="005360CB">
            <w:pPr>
              <w:pStyle w:val="NoSpacing"/>
            </w:pPr>
            <w:r>
              <w:t>57 km</w:t>
            </w:r>
          </w:p>
        </w:tc>
        <w:tc>
          <w:tcPr>
            <w:tcW w:w="2580" w:type="pct"/>
            <w:tcBorders>
              <w:top w:val="single" w:sz="4" w:space="0" w:color="74CEDF"/>
            </w:tcBorders>
            <w:vAlign w:val="center"/>
          </w:tcPr>
          <w:p w14:paraId="4EFAF1B3" w14:textId="439DB879" w:rsidR="00E80616" w:rsidRPr="004570C5" w:rsidRDefault="00A3352B" w:rsidP="005360CB">
            <w:pPr>
              <w:pStyle w:val="NoSpacing"/>
            </w:pPr>
            <w:proofErr w:type="spellStart"/>
            <w:r>
              <w:t>K</w:t>
            </w:r>
            <w:r w:rsidR="00E80616" w:rsidRPr="004570C5">
              <w:t>erb</w:t>
            </w:r>
            <w:proofErr w:type="spellEnd"/>
            <w:r w:rsidR="00E80616" w:rsidRPr="004570C5">
              <w:t xml:space="preserve"> and </w:t>
            </w:r>
            <w:r w:rsidR="00CB1DC3">
              <w:t>channel</w:t>
            </w:r>
          </w:p>
        </w:tc>
        <w:tc>
          <w:tcPr>
            <w:tcW w:w="858" w:type="pct"/>
            <w:vMerge/>
            <w:tcBorders>
              <w:bottom w:val="single" w:sz="4" w:space="0" w:color="74CEDF"/>
            </w:tcBorders>
            <w:vAlign w:val="center"/>
          </w:tcPr>
          <w:p w14:paraId="0C1730F4" w14:textId="77777777" w:rsidR="00E80616" w:rsidRPr="004570C5" w:rsidRDefault="00E80616" w:rsidP="00E0068D">
            <w:pPr>
              <w:pStyle w:val="NoSpacing"/>
              <w:jc w:val="right"/>
            </w:pPr>
          </w:p>
        </w:tc>
      </w:tr>
      <w:tr w:rsidR="00E80616" w:rsidRPr="004570C5" w14:paraId="0568187C" w14:textId="77777777" w:rsidTr="003C015D">
        <w:trPr>
          <w:trHeight w:val="119"/>
        </w:trPr>
        <w:tc>
          <w:tcPr>
            <w:tcW w:w="717" w:type="pct"/>
            <w:vMerge/>
            <w:tcBorders>
              <w:bottom w:val="single" w:sz="4" w:space="0" w:color="74CEDF"/>
            </w:tcBorders>
            <w:shd w:val="clear" w:color="auto" w:fill="C4EAF2"/>
            <w:vAlign w:val="center"/>
          </w:tcPr>
          <w:p w14:paraId="3B85B10C" w14:textId="77777777" w:rsidR="00E80616" w:rsidRPr="004570C5" w:rsidRDefault="00E80616" w:rsidP="005360CB">
            <w:pPr>
              <w:pStyle w:val="NoSpacing"/>
            </w:pPr>
          </w:p>
        </w:tc>
        <w:tc>
          <w:tcPr>
            <w:tcW w:w="845" w:type="pct"/>
            <w:tcBorders>
              <w:top w:val="single" w:sz="4" w:space="0" w:color="74CEDF"/>
              <w:bottom w:val="single" w:sz="4" w:space="0" w:color="74CEDF"/>
            </w:tcBorders>
            <w:vAlign w:val="center"/>
          </w:tcPr>
          <w:p w14:paraId="12E5FAEB" w14:textId="6ADD69FA" w:rsidR="00E80616" w:rsidRPr="004570C5" w:rsidRDefault="00E80616" w:rsidP="005360CB">
            <w:pPr>
              <w:pStyle w:val="NoSpacing"/>
            </w:pPr>
            <w:r w:rsidRPr="004570C5">
              <w:t>51</w:t>
            </w:r>
          </w:p>
        </w:tc>
        <w:tc>
          <w:tcPr>
            <w:tcW w:w="2580" w:type="pct"/>
            <w:tcBorders>
              <w:top w:val="single" w:sz="4" w:space="0" w:color="74CEDF"/>
              <w:bottom w:val="single" w:sz="4" w:space="0" w:color="74CEDF"/>
            </w:tcBorders>
            <w:vAlign w:val="center"/>
          </w:tcPr>
          <w:p w14:paraId="1BD7CFE2" w14:textId="54A870AB" w:rsidR="00E80616" w:rsidRPr="004570C5" w:rsidRDefault="00E80616" w:rsidP="005360CB">
            <w:pPr>
              <w:pStyle w:val="NoSpacing"/>
            </w:pPr>
            <w:r w:rsidRPr="004570C5">
              <w:t>Bridges, major culverts and associated structures (including boardwalks)</w:t>
            </w:r>
          </w:p>
        </w:tc>
        <w:tc>
          <w:tcPr>
            <w:tcW w:w="858" w:type="pct"/>
            <w:vMerge/>
            <w:tcBorders>
              <w:bottom w:val="single" w:sz="4" w:space="0" w:color="74CEDF"/>
            </w:tcBorders>
            <w:vAlign w:val="center"/>
          </w:tcPr>
          <w:p w14:paraId="414EC1A8" w14:textId="77777777" w:rsidR="00E80616" w:rsidRPr="004570C5" w:rsidRDefault="00E80616" w:rsidP="00E0068D">
            <w:pPr>
              <w:pStyle w:val="NoSpacing"/>
              <w:jc w:val="right"/>
            </w:pPr>
          </w:p>
        </w:tc>
      </w:tr>
      <w:tr w:rsidR="00E80616" w:rsidRPr="004570C5" w14:paraId="60C9C784" w14:textId="77777777" w:rsidTr="003C015D">
        <w:trPr>
          <w:trHeight w:val="119"/>
        </w:trPr>
        <w:tc>
          <w:tcPr>
            <w:tcW w:w="717" w:type="pct"/>
            <w:vMerge/>
            <w:tcBorders>
              <w:bottom w:val="single" w:sz="4" w:space="0" w:color="74CEDF"/>
            </w:tcBorders>
            <w:shd w:val="clear" w:color="auto" w:fill="C4EAF2"/>
            <w:vAlign w:val="center"/>
          </w:tcPr>
          <w:p w14:paraId="0634ACBC" w14:textId="77777777" w:rsidR="00E80616" w:rsidRPr="004570C5" w:rsidRDefault="00E80616" w:rsidP="005360CB">
            <w:pPr>
              <w:pStyle w:val="NoSpacing"/>
            </w:pPr>
          </w:p>
        </w:tc>
        <w:tc>
          <w:tcPr>
            <w:tcW w:w="845" w:type="pct"/>
            <w:tcBorders>
              <w:top w:val="single" w:sz="4" w:space="0" w:color="74CEDF"/>
              <w:bottom w:val="single" w:sz="4" w:space="0" w:color="74CEDF"/>
            </w:tcBorders>
            <w:vAlign w:val="center"/>
          </w:tcPr>
          <w:p w14:paraId="2DD367FD" w14:textId="451F3CFD" w:rsidR="00E80616" w:rsidRPr="00D65F97" w:rsidRDefault="00F95AA9" w:rsidP="005360CB">
            <w:pPr>
              <w:pStyle w:val="NoSpacing"/>
              <w:rPr>
                <w:color w:val="FF0000"/>
              </w:rPr>
            </w:pPr>
            <w:r w:rsidRPr="00F95AA9">
              <w:t>48</w:t>
            </w:r>
          </w:p>
        </w:tc>
        <w:tc>
          <w:tcPr>
            <w:tcW w:w="2580" w:type="pct"/>
            <w:tcBorders>
              <w:top w:val="single" w:sz="4" w:space="0" w:color="74CEDF"/>
              <w:bottom w:val="single" w:sz="4" w:space="0" w:color="74CEDF"/>
            </w:tcBorders>
            <w:vAlign w:val="center"/>
          </w:tcPr>
          <w:p w14:paraId="22491786" w14:textId="3993E91D" w:rsidR="00E80616" w:rsidRPr="00D65F97" w:rsidRDefault="00E80616" w:rsidP="005360CB">
            <w:pPr>
              <w:pStyle w:val="NoSpacing"/>
              <w:rPr>
                <w:color w:val="FF0000"/>
              </w:rPr>
            </w:pPr>
            <w:r w:rsidRPr="004570C5">
              <w:t>Off-Street Car Parks</w:t>
            </w:r>
          </w:p>
        </w:tc>
        <w:tc>
          <w:tcPr>
            <w:tcW w:w="858" w:type="pct"/>
            <w:vMerge/>
            <w:tcBorders>
              <w:bottom w:val="single" w:sz="4" w:space="0" w:color="74CEDF"/>
            </w:tcBorders>
            <w:vAlign w:val="center"/>
          </w:tcPr>
          <w:p w14:paraId="69183583" w14:textId="77777777" w:rsidR="00E80616" w:rsidRPr="004570C5" w:rsidRDefault="00E80616" w:rsidP="00E0068D">
            <w:pPr>
              <w:pStyle w:val="NoSpacing"/>
              <w:jc w:val="right"/>
            </w:pPr>
          </w:p>
        </w:tc>
      </w:tr>
      <w:tr w:rsidR="006D0540" w:rsidRPr="004570C5" w14:paraId="64123B4B" w14:textId="77777777" w:rsidTr="003C015D">
        <w:trPr>
          <w:trHeight w:val="299"/>
        </w:trPr>
        <w:tc>
          <w:tcPr>
            <w:tcW w:w="717" w:type="pct"/>
            <w:tcBorders>
              <w:top w:val="single" w:sz="4" w:space="0" w:color="74CEDF"/>
              <w:bottom w:val="single" w:sz="4" w:space="0" w:color="74CEDF"/>
            </w:tcBorders>
            <w:shd w:val="clear" w:color="auto" w:fill="C4EAF2"/>
            <w:vAlign w:val="center"/>
          </w:tcPr>
          <w:p w14:paraId="6BE0DF34" w14:textId="77777777" w:rsidR="006D0540" w:rsidRPr="004570C5" w:rsidRDefault="006D0540" w:rsidP="005360CB">
            <w:pPr>
              <w:pStyle w:val="NoSpacing"/>
            </w:pPr>
            <w:r w:rsidRPr="004570C5">
              <w:t>Land</w:t>
            </w:r>
          </w:p>
        </w:tc>
        <w:tc>
          <w:tcPr>
            <w:tcW w:w="845" w:type="pct"/>
            <w:tcBorders>
              <w:top w:val="single" w:sz="4" w:space="0" w:color="74CEDF"/>
              <w:bottom w:val="single" w:sz="4" w:space="0" w:color="74CEDF"/>
            </w:tcBorders>
            <w:vAlign w:val="center"/>
          </w:tcPr>
          <w:p w14:paraId="3D70DE96" w14:textId="075726D7" w:rsidR="006D0540" w:rsidRPr="004570C5" w:rsidRDefault="00E80616" w:rsidP="005360CB">
            <w:pPr>
              <w:pStyle w:val="NoSpacing"/>
            </w:pPr>
            <w:r w:rsidRPr="004570C5">
              <w:t>56</w:t>
            </w:r>
          </w:p>
        </w:tc>
        <w:tc>
          <w:tcPr>
            <w:tcW w:w="2580" w:type="pct"/>
            <w:tcBorders>
              <w:top w:val="single" w:sz="4" w:space="0" w:color="74CEDF"/>
              <w:bottom w:val="single" w:sz="4" w:space="0" w:color="74CEDF"/>
            </w:tcBorders>
            <w:vAlign w:val="center"/>
          </w:tcPr>
          <w:p w14:paraId="1E405F82" w14:textId="6A796DCB" w:rsidR="006D0540" w:rsidRPr="004570C5" w:rsidRDefault="006D0540" w:rsidP="005360CB">
            <w:pPr>
              <w:pStyle w:val="NoSpacing"/>
            </w:pPr>
            <w:r w:rsidRPr="004570C5">
              <w:t>Council owned land sites</w:t>
            </w:r>
          </w:p>
        </w:tc>
        <w:tc>
          <w:tcPr>
            <w:tcW w:w="858" w:type="pct"/>
            <w:tcBorders>
              <w:top w:val="single" w:sz="4" w:space="0" w:color="74CEDF"/>
              <w:bottom w:val="single" w:sz="4" w:space="0" w:color="74CEDF"/>
            </w:tcBorders>
            <w:vAlign w:val="center"/>
          </w:tcPr>
          <w:p w14:paraId="269CAFD5" w14:textId="2FC7B89A" w:rsidR="006D0540" w:rsidRPr="004570C5" w:rsidRDefault="006D0540" w:rsidP="00E0068D">
            <w:pPr>
              <w:pStyle w:val="NoSpacing"/>
              <w:jc w:val="right"/>
            </w:pPr>
            <w:r w:rsidRPr="004570C5">
              <w:t>$</w:t>
            </w:r>
            <w:r w:rsidR="00B764FA">
              <w:t xml:space="preserve"> </w:t>
            </w:r>
            <w:r w:rsidRPr="004570C5">
              <w:t>32.2</w:t>
            </w:r>
          </w:p>
        </w:tc>
      </w:tr>
      <w:tr w:rsidR="00B84A19" w:rsidRPr="004570C5" w14:paraId="3C2CF17D" w14:textId="77777777" w:rsidTr="00C30AA7">
        <w:trPr>
          <w:trHeight w:val="299"/>
        </w:trPr>
        <w:tc>
          <w:tcPr>
            <w:tcW w:w="4142" w:type="pct"/>
            <w:gridSpan w:val="3"/>
            <w:tcBorders>
              <w:top w:val="single" w:sz="4" w:space="0" w:color="74CEDF"/>
              <w:bottom w:val="single" w:sz="4" w:space="0" w:color="74CEDF"/>
            </w:tcBorders>
            <w:shd w:val="clear" w:color="auto" w:fill="C4EAF2"/>
            <w:vAlign w:val="center"/>
          </w:tcPr>
          <w:p w14:paraId="58A4179B" w14:textId="43192110" w:rsidR="00B84A19" w:rsidRPr="00274D5C" w:rsidRDefault="00B84A19" w:rsidP="005360CB">
            <w:pPr>
              <w:pStyle w:val="NoSpacing"/>
              <w:rPr>
                <w:b/>
                <w:bCs/>
              </w:rPr>
            </w:pPr>
            <w:r w:rsidRPr="00274D5C">
              <w:rPr>
                <w:b/>
                <w:bCs/>
              </w:rPr>
              <w:t>TOTAL</w:t>
            </w:r>
          </w:p>
        </w:tc>
        <w:tc>
          <w:tcPr>
            <w:tcW w:w="858" w:type="pct"/>
            <w:tcBorders>
              <w:top w:val="single" w:sz="4" w:space="0" w:color="74CEDF"/>
              <w:bottom w:val="single" w:sz="4" w:space="0" w:color="74CEDF"/>
            </w:tcBorders>
            <w:shd w:val="clear" w:color="auto" w:fill="C4EAF2"/>
            <w:vAlign w:val="center"/>
          </w:tcPr>
          <w:p w14:paraId="2A2A8494" w14:textId="68158AF8" w:rsidR="00B84A19" w:rsidRPr="00D20B54" w:rsidRDefault="00AC5F12" w:rsidP="00E0068D">
            <w:pPr>
              <w:pStyle w:val="NoSpacing"/>
              <w:jc w:val="right"/>
              <w:rPr>
                <w:b/>
                <w:bCs/>
              </w:rPr>
            </w:pPr>
            <w:r>
              <w:rPr>
                <w:b/>
                <w:bCs/>
              </w:rPr>
              <w:t>$</w:t>
            </w:r>
            <w:r w:rsidR="00B764FA">
              <w:rPr>
                <w:b/>
                <w:bCs/>
              </w:rPr>
              <w:t xml:space="preserve"> </w:t>
            </w:r>
            <w:r w:rsidR="00D20B54" w:rsidRPr="00D20B54">
              <w:rPr>
                <w:b/>
                <w:bCs/>
              </w:rPr>
              <w:t>23</w:t>
            </w:r>
            <w:r w:rsidR="00397A57">
              <w:rPr>
                <w:b/>
                <w:bCs/>
              </w:rPr>
              <w:t>8.7</w:t>
            </w:r>
          </w:p>
        </w:tc>
      </w:tr>
    </w:tbl>
    <w:p w14:paraId="5A2F95FC" w14:textId="7EFC0D1C" w:rsidR="009D6E6D" w:rsidRDefault="009D6E6D" w:rsidP="005360CB">
      <w:pPr>
        <w:rPr>
          <w:rFonts w:ascii="Arial" w:hAnsi="Arial" w:cs="Arial"/>
          <w:b/>
          <w:sz w:val="22"/>
          <w:szCs w:val="22"/>
        </w:rPr>
      </w:pPr>
    </w:p>
    <w:p w14:paraId="2A799FF0" w14:textId="2741B182" w:rsidR="00C25209" w:rsidRPr="004570C5" w:rsidRDefault="00C25209" w:rsidP="005360CB">
      <w:pPr>
        <w:rPr>
          <w:rFonts w:ascii="Arial" w:hAnsi="Arial" w:cs="Arial"/>
          <w:b/>
          <w:sz w:val="22"/>
          <w:szCs w:val="22"/>
        </w:rPr>
      </w:pPr>
      <w:r w:rsidRPr="004570C5">
        <w:rPr>
          <w:rFonts w:ascii="Arial" w:hAnsi="Arial" w:cs="Arial"/>
          <w:b/>
          <w:sz w:val="22"/>
          <w:szCs w:val="22"/>
        </w:rPr>
        <w:br w:type="page"/>
      </w:r>
    </w:p>
    <w:p w14:paraId="5FE3F9EA" w14:textId="2723BF4B" w:rsidR="00C25209" w:rsidRPr="009B6B94" w:rsidRDefault="3310BE03" w:rsidP="27EE02B6">
      <w:pPr>
        <w:spacing w:after="240"/>
        <w:rPr>
          <w:rFonts w:ascii="Arial" w:hAnsi="Arial" w:cs="Arial"/>
          <w:b/>
          <w:bCs/>
          <w:sz w:val="24"/>
        </w:rPr>
      </w:pPr>
      <w:r w:rsidRPr="27EE02B6">
        <w:rPr>
          <w:rFonts w:ascii="Arial" w:hAnsi="Arial" w:cs="Arial"/>
          <w:b/>
          <w:bCs/>
          <w:sz w:val="24"/>
        </w:rPr>
        <w:lastRenderedPageBreak/>
        <w:t xml:space="preserve">Estimated </w:t>
      </w:r>
      <w:r w:rsidR="799F5570" w:rsidRPr="27EE02B6">
        <w:rPr>
          <w:rFonts w:ascii="Arial" w:hAnsi="Arial" w:cs="Arial"/>
          <w:b/>
          <w:bCs/>
          <w:sz w:val="24"/>
        </w:rPr>
        <w:t>r</w:t>
      </w:r>
      <w:r w:rsidRPr="27EE02B6">
        <w:rPr>
          <w:rFonts w:ascii="Arial" w:hAnsi="Arial" w:cs="Arial"/>
          <w:b/>
          <w:bCs/>
          <w:sz w:val="24"/>
        </w:rPr>
        <w:t xml:space="preserve">eplacement </w:t>
      </w:r>
      <w:r w:rsidR="6D5C7F01" w:rsidRPr="27EE02B6">
        <w:rPr>
          <w:rFonts w:ascii="Arial" w:hAnsi="Arial" w:cs="Arial"/>
          <w:b/>
          <w:bCs/>
          <w:sz w:val="24"/>
        </w:rPr>
        <w:t>c</w:t>
      </w:r>
      <w:r w:rsidRPr="27EE02B6">
        <w:rPr>
          <w:rFonts w:ascii="Arial" w:hAnsi="Arial" w:cs="Arial"/>
          <w:b/>
          <w:bCs/>
          <w:sz w:val="24"/>
        </w:rPr>
        <w:t xml:space="preserve">ost for </w:t>
      </w:r>
      <w:r w:rsidR="580A1475" w:rsidRPr="27EE02B6">
        <w:rPr>
          <w:rFonts w:ascii="Arial" w:hAnsi="Arial" w:cs="Arial"/>
          <w:b/>
          <w:bCs/>
          <w:sz w:val="24"/>
        </w:rPr>
        <w:t xml:space="preserve">Council </w:t>
      </w:r>
      <w:r w:rsidR="4AE45E98" w:rsidRPr="27EE02B6">
        <w:rPr>
          <w:rFonts w:ascii="Arial" w:hAnsi="Arial" w:cs="Arial"/>
          <w:b/>
          <w:bCs/>
          <w:sz w:val="24"/>
        </w:rPr>
        <w:t>a</w:t>
      </w:r>
      <w:r w:rsidR="580A1475" w:rsidRPr="27EE02B6">
        <w:rPr>
          <w:rFonts w:ascii="Arial" w:hAnsi="Arial" w:cs="Arial"/>
          <w:b/>
          <w:bCs/>
          <w:sz w:val="24"/>
        </w:rPr>
        <w:t xml:space="preserve">ssets in </w:t>
      </w:r>
      <w:r w:rsidRPr="27EE02B6">
        <w:rPr>
          <w:rFonts w:ascii="Arial" w:hAnsi="Arial" w:cs="Arial"/>
          <w:b/>
          <w:bCs/>
          <w:sz w:val="24"/>
        </w:rPr>
        <w:t xml:space="preserve">the </w:t>
      </w:r>
      <w:r w:rsidR="0042242A">
        <w:rPr>
          <w:rFonts w:ascii="Arial" w:hAnsi="Arial" w:cs="Arial"/>
          <w:b/>
          <w:bCs/>
          <w:sz w:val="24"/>
        </w:rPr>
        <w:t xml:space="preserve">Upper </w:t>
      </w:r>
      <w:r w:rsidRPr="27EE02B6">
        <w:rPr>
          <w:rFonts w:ascii="Arial" w:hAnsi="Arial" w:cs="Arial"/>
          <w:b/>
          <w:bCs/>
          <w:sz w:val="24"/>
        </w:rPr>
        <w:t xml:space="preserve">Yarra </w:t>
      </w:r>
      <w:r w:rsidR="610CB62B" w:rsidRPr="27EE02B6">
        <w:rPr>
          <w:rFonts w:ascii="Arial" w:hAnsi="Arial" w:cs="Arial"/>
          <w:b/>
          <w:bCs/>
          <w:sz w:val="24"/>
        </w:rPr>
        <w:t>r</w:t>
      </w:r>
      <w:r w:rsidRPr="27EE02B6">
        <w:rPr>
          <w:rFonts w:ascii="Arial" w:hAnsi="Arial" w:cs="Arial"/>
          <w:b/>
          <w:bCs/>
          <w:sz w:val="24"/>
        </w:rPr>
        <w:t>egion</w:t>
      </w:r>
    </w:p>
    <w:tbl>
      <w:tblPr>
        <w:tblW w:w="9972" w:type="dxa"/>
        <w:tblCellMar>
          <w:top w:w="28" w:type="dxa"/>
          <w:bottom w:w="28" w:type="dxa"/>
        </w:tblCellMar>
        <w:tblLook w:val="04A0" w:firstRow="1" w:lastRow="0" w:firstColumn="1" w:lastColumn="0" w:noHBand="0" w:noVBand="1"/>
      </w:tblPr>
      <w:tblGrid>
        <w:gridCol w:w="1573"/>
        <w:gridCol w:w="1455"/>
        <w:gridCol w:w="5232"/>
        <w:gridCol w:w="1712"/>
      </w:tblGrid>
      <w:tr w:rsidR="00857DBE" w:rsidRPr="004570C5" w14:paraId="4032756F" w14:textId="77777777" w:rsidTr="00102677">
        <w:trPr>
          <w:trHeight w:val="548"/>
          <w:tblHeader/>
        </w:trPr>
        <w:tc>
          <w:tcPr>
            <w:tcW w:w="1573" w:type="dxa"/>
            <w:shd w:val="clear" w:color="auto" w:fill="FBD10E"/>
            <w:vAlign w:val="center"/>
            <w:hideMark/>
          </w:tcPr>
          <w:p w14:paraId="47F77008" w14:textId="77777777" w:rsidR="00857DBE" w:rsidRPr="0033464B" w:rsidRDefault="00857DBE" w:rsidP="005360CB">
            <w:pPr>
              <w:pStyle w:val="NoSpacing"/>
              <w:rPr>
                <w:b/>
                <w:bCs/>
              </w:rPr>
            </w:pPr>
            <w:r w:rsidRPr="0033464B">
              <w:rPr>
                <w:b/>
                <w:bCs/>
              </w:rPr>
              <w:t>Asset Class</w:t>
            </w:r>
          </w:p>
        </w:tc>
        <w:tc>
          <w:tcPr>
            <w:tcW w:w="1455" w:type="dxa"/>
            <w:shd w:val="clear" w:color="auto" w:fill="FBD10E"/>
            <w:vAlign w:val="center"/>
          </w:tcPr>
          <w:p w14:paraId="71F4FDC1" w14:textId="43E695B0" w:rsidR="00102677" w:rsidRPr="0033464B" w:rsidRDefault="00102677" w:rsidP="005360CB">
            <w:pPr>
              <w:pStyle w:val="NoSpacing"/>
              <w:rPr>
                <w:b/>
                <w:bCs/>
              </w:rPr>
            </w:pPr>
            <w:r w:rsidRPr="0033464B">
              <w:rPr>
                <w:b/>
                <w:bCs/>
              </w:rPr>
              <w:t>Asset Quantities</w:t>
            </w:r>
            <w:r>
              <w:rPr>
                <w:b/>
                <w:bCs/>
              </w:rPr>
              <w:t xml:space="preserve"> </w:t>
            </w:r>
          </w:p>
        </w:tc>
        <w:tc>
          <w:tcPr>
            <w:tcW w:w="5232" w:type="dxa"/>
            <w:shd w:val="clear" w:color="auto" w:fill="FBD10E"/>
            <w:vAlign w:val="center"/>
          </w:tcPr>
          <w:p w14:paraId="7A91BD91" w14:textId="292C9F6A" w:rsidR="00857DBE" w:rsidRPr="00102677" w:rsidRDefault="00102677" w:rsidP="005360CB">
            <w:pPr>
              <w:rPr>
                <w:rFonts w:ascii="Arial" w:hAnsi="Arial" w:cs="Arial"/>
                <w:lang w:val="en-US"/>
              </w:rPr>
            </w:pPr>
            <w:r w:rsidRPr="00102677">
              <w:rPr>
                <w:rFonts w:ascii="Arial" w:hAnsi="Arial" w:cs="Arial"/>
                <w:b/>
                <w:bCs/>
                <w:sz w:val="24"/>
                <w:szCs w:val="32"/>
              </w:rPr>
              <w:t>Asset Descriptions</w:t>
            </w:r>
          </w:p>
        </w:tc>
        <w:tc>
          <w:tcPr>
            <w:tcW w:w="1712" w:type="dxa"/>
            <w:shd w:val="clear" w:color="auto" w:fill="FBD10E"/>
            <w:vAlign w:val="center"/>
            <w:hideMark/>
          </w:tcPr>
          <w:p w14:paraId="44225BA3" w14:textId="77777777" w:rsidR="00857DBE" w:rsidRPr="0033464B" w:rsidRDefault="00857DBE" w:rsidP="005360CB">
            <w:pPr>
              <w:pStyle w:val="NoSpacing"/>
              <w:rPr>
                <w:b/>
                <w:bCs/>
              </w:rPr>
            </w:pPr>
            <w:r w:rsidRPr="0033464B">
              <w:rPr>
                <w:b/>
                <w:bCs/>
              </w:rPr>
              <w:t>Current Replacement Cost</w:t>
            </w:r>
          </w:p>
          <w:p w14:paraId="75224EB5" w14:textId="77777777" w:rsidR="00857DBE" w:rsidRPr="0033464B" w:rsidRDefault="00857DBE" w:rsidP="005360CB">
            <w:pPr>
              <w:pStyle w:val="NoSpacing"/>
              <w:rPr>
                <w:b/>
                <w:bCs/>
              </w:rPr>
            </w:pPr>
            <w:r w:rsidRPr="0033464B">
              <w:rPr>
                <w:b/>
                <w:bCs/>
              </w:rPr>
              <w:t>($ million)</w:t>
            </w:r>
          </w:p>
        </w:tc>
      </w:tr>
      <w:tr w:rsidR="008B3DAC" w:rsidRPr="004570C5" w14:paraId="477D2634" w14:textId="77777777" w:rsidTr="00102677">
        <w:trPr>
          <w:trHeight w:val="370"/>
        </w:trPr>
        <w:tc>
          <w:tcPr>
            <w:tcW w:w="1573" w:type="dxa"/>
            <w:vMerge w:val="restart"/>
            <w:tcBorders>
              <w:bottom w:val="single" w:sz="4" w:space="0" w:color="FBD10E"/>
            </w:tcBorders>
            <w:shd w:val="clear" w:color="auto" w:fill="FEF1B0"/>
            <w:vAlign w:val="center"/>
            <w:hideMark/>
          </w:tcPr>
          <w:p w14:paraId="6ACFEA94" w14:textId="77777777" w:rsidR="008B3DAC" w:rsidRPr="004570C5" w:rsidRDefault="008B3DAC" w:rsidP="005360CB">
            <w:pPr>
              <w:pStyle w:val="NoSpacing"/>
            </w:pPr>
            <w:r w:rsidRPr="004570C5">
              <w:t>Buildings, Aquatics and Minor Structures</w:t>
            </w:r>
          </w:p>
        </w:tc>
        <w:tc>
          <w:tcPr>
            <w:tcW w:w="1455" w:type="dxa"/>
            <w:tcBorders>
              <w:bottom w:val="single" w:sz="4" w:space="0" w:color="FBD10E"/>
            </w:tcBorders>
            <w:vAlign w:val="center"/>
          </w:tcPr>
          <w:p w14:paraId="1F8BD123" w14:textId="2A83F43D" w:rsidR="008B3DAC" w:rsidRDefault="008B3DAC" w:rsidP="005360CB">
            <w:pPr>
              <w:pStyle w:val="NoSpacing"/>
            </w:pPr>
            <w:r>
              <w:t>12</w:t>
            </w:r>
          </w:p>
        </w:tc>
        <w:tc>
          <w:tcPr>
            <w:tcW w:w="5232" w:type="dxa"/>
            <w:tcBorders>
              <w:bottom w:val="single" w:sz="4" w:space="0" w:color="FBD10E"/>
            </w:tcBorders>
            <w:vAlign w:val="center"/>
            <w:hideMark/>
          </w:tcPr>
          <w:p w14:paraId="74BCE8BB" w14:textId="6BE7CC03" w:rsidR="008B3DAC" w:rsidRPr="008B3DAC" w:rsidRDefault="008B3DAC" w:rsidP="005360CB">
            <w:pPr>
              <w:pStyle w:val="NoSpacing"/>
            </w:pPr>
            <w:r w:rsidRPr="004570C5">
              <w:t xml:space="preserve">Halls, Community </w:t>
            </w:r>
            <w:proofErr w:type="spellStart"/>
            <w:r w:rsidRPr="004570C5">
              <w:t>Centres</w:t>
            </w:r>
            <w:proofErr w:type="spellEnd"/>
            <w:r w:rsidRPr="004570C5">
              <w:t xml:space="preserve">, Senior </w:t>
            </w:r>
            <w:r w:rsidR="00B86ADE">
              <w:t>Citizen</w:t>
            </w:r>
            <w:r w:rsidRPr="004570C5">
              <w:t xml:space="preserve">s and Scout Halls </w:t>
            </w:r>
          </w:p>
        </w:tc>
        <w:tc>
          <w:tcPr>
            <w:tcW w:w="1712" w:type="dxa"/>
            <w:vMerge w:val="restart"/>
            <w:tcBorders>
              <w:bottom w:val="single" w:sz="4" w:space="0" w:color="FBD10E"/>
            </w:tcBorders>
            <w:vAlign w:val="center"/>
          </w:tcPr>
          <w:p w14:paraId="0E394E4A" w14:textId="008A4F08" w:rsidR="008B3DAC" w:rsidRPr="004570C5" w:rsidRDefault="008B3DAC" w:rsidP="00E0068D">
            <w:pPr>
              <w:pStyle w:val="NoSpacing"/>
              <w:jc w:val="right"/>
            </w:pPr>
            <w:r w:rsidRPr="004570C5">
              <w:t>$</w:t>
            </w:r>
            <w:r>
              <w:t xml:space="preserve"> </w:t>
            </w:r>
            <w:r w:rsidR="009656AB">
              <w:t>181.</w:t>
            </w:r>
            <w:r w:rsidR="000C492E">
              <w:t>6</w:t>
            </w:r>
          </w:p>
        </w:tc>
      </w:tr>
      <w:tr w:rsidR="008B3DAC" w:rsidRPr="004570C5" w14:paraId="1ED32235" w14:textId="77777777" w:rsidTr="00102677">
        <w:trPr>
          <w:trHeight w:val="55"/>
        </w:trPr>
        <w:tc>
          <w:tcPr>
            <w:tcW w:w="1573" w:type="dxa"/>
            <w:vMerge/>
            <w:tcBorders>
              <w:bottom w:val="single" w:sz="4" w:space="0" w:color="FBD10E"/>
            </w:tcBorders>
            <w:shd w:val="clear" w:color="auto" w:fill="FEF1B0"/>
            <w:vAlign w:val="center"/>
          </w:tcPr>
          <w:p w14:paraId="6C29613B" w14:textId="77777777" w:rsidR="008B3DAC" w:rsidRPr="004570C5" w:rsidRDefault="008B3DAC" w:rsidP="005360CB">
            <w:pPr>
              <w:pStyle w:val="NoSpacing"/>
            </w:pPr>
          </w:p>
        </w:tc>
        <w:tc>
          <w:tcPr>
            <w:tcW w:w="1455" w:type="dxa"/>
            <w:tcBorders>
              <w:top w:val="single" w:sz="4" w:space="0" w:color="FBD10E"/>
              <w:bottom w:val="single" w:sz="4" w:space="0" w:color="FBD10E"/>
            </w:tcBorders>
            <w:vAlign w:val="center"/>
          </w:tcPr>
          <w:p w14:paraId="0A8407E7" w14:textId="1B118EB5" w:rsidR="008B3DAC" w:rsidRDefault="008B3DAC" w:rsidP="005360CB">
            <w:pPr>
              <w:pStyle w:val="NoSpacing"/>
            </w:pPr>
            <w:r>
              <w:t>4</w:t>
            </w:r>
          </w:p>
        </w:tc>
        <w:tc>
          <w:tcPr>
            <w:tcW w:w="5232" w:type="dxa"/>
            <w:tcBorders>
              <w:top w:val="single" w:sz="4" w:space="0" w:color="FBD10E"/>
              <w:bottom w:val="single" w:sz="4" w:space="0" w:color="FBD10E"/>
            </w:tcBorders>
            <w:vAlign w:val="center"/>
          </w:tcPr>
          <w:p w14:paraId="062FD8F3" w14:textId="7892B3FC" w:rsidR="008B3DAC" w:rsidRPr="004570C5" w:rsidRDefault="008B3DAC" w:rsidP="005360CB">
            <w:pPr>
              <w:pStyle w:val="NoSpacing"/>
            </w:pPr>
            <w:r w:rsidRPr="004570C5">
              <w:t xml:space="preserve">Community Houses </w:t>
            </w:r>
          </w:p>
        </w:tc>
        <w:tc>
          <w:tcPr>
            <w:tcW w:w="1712" w:type="dxa"/>
            <w:vMerge/>
            <w:tcBorders>
              <w:bottom w:val="single" w:sz="4" w:space="0" w:color="FBD10E"/>
            </w:tcBorders>
            <w:vAlign w:val="center"/>
          </w:tcPr>
          <w:p w14:paraId="74A2A64F" w14:textId="77777777" w:rsidR="008B3DAC" w:rsidRPr="004570C5" w:rsidRDefault="008B3DAC" w:rsidP="00E0068D">
            <w:pPr>
              <w:pStyle w:val="NoSpacing"/>
              <w:jc w:val="right"/>
            </w:pPr>
          </w:p>
        </w:tc>
      </w:tr>
      <w:tr w:rsidR="008B3DAC" w:rsidRPr="004570C5" w14:paraId="0A638387" w14:textId="77777777" w:rsidTr="00102677">
        <w:trPr>
          <w:trHeight w:val="55"/>
        </w:trPr>
        <w:tc>
          <w:tcPr>
            <w:tcW w:w="1573" w:type="dxa"/>
            <w:vMerge/>
            <w:tcBorders>
              <w:bottom w:val="single" w:sz="4" w:space="0" w:color="FBD10E"/>
            </w:tcBorders>
            <w:shd w:val="clear" w:color="auto" w:fill="FEF1B0"/>
            <w:vAlign w:val="center"/>
          </w:tcPr>
          <w:p w14:paraId="544F9283" w14:textId="77777777" w:rsidR="008B3DAC" w:rsidRPr="004570C5" w:rsidRDefault="008B3DAC" w:rsidP="005360CB">
            <w:pPr>
              <w:pStyle w:val="NoSpacing"/>
            </w:pPr>
          </w:p>
        </w:tc>
        <w:tc>
          <w:tcPr>
            <w:tcW w:w="1455" w:type="dxa"/>
            <w:tcBorders>
              <w:top w:val="single" w:sz="4" w:space="0" w:color="FBD10E"/>
              <w:bottom w:val="single" w:sz="4" w:space="0" w:color="FBD10E"/>
            </w:tcBorders>
            <w:vAlign w:val="center"/>
          </w:tcPr>
          <w:p w14:paraId="0BB48A27" w14:textId="52C79F95" w:rsidR="008B3DAC" w:rsidRDefault="008B3DAC" w:rsidP="005360CB">
            <w:pPr>
              <w:pStyle w:val="NoSpacing"/>
            </w:pPr>
            <w:r>
              <w:t>13</w:t>
            </w:r>
          </w:p>
        </w:tc>
        <w:tc>
          <w:tcPr>
            <w:tcW w:w="5232" w:type="dxa"/>
            <w:tcBorders>
              <w:top w:val="single" w:sz="4" w:space="0" w:color="FBD10E"/>
              <w:bottom w:val="single" w:sz="4" w:space="0" w:color="FBD10E"/>
            </w:tcBorders>
            <w:vAlign w:val="center"/>
          </w:tcPr>
          <w:p w14:paraId="2824B67D" w14:textId="6252D1D0" w:rsidR="008B3DAC" w:rsidRPr="004570C5" w:rsidRDefault="008B3DAC" w:rsidP="005360CB">
            <w:pPr>
              <w:pStyle w:val="NoSpacing"/>
            </w:pPr>
            <w:r w:rsidRPr="004570C5">
              <w:t>Community Sports Pavilions</w:t>
            </w:r>
          </w:p>
        </w:tc>
        <w:tc>
          <w:tcPr>
            <w:tcW w:w="1712" w:type="dxa"/>
            <w:vMerge/>
            <w:tcBorders>
              <w:bottom w:val="single" w:sz="4" w:space="0" w:color="FBD10E"/>
            </w:tcBorders>
            <w:vAlign w:val="center"/>
          </w:tcPr>
          <w:p w14:paraId="2379955B" w14:textId="77777777" w:rsidR="008B3DAC" w:rsidRPr="004570C5" w:rsidRDefault="008B3DAC" w:rsidP="00E0068D">
            <w:pPr>
              <w:pStyle w:val="NoSpacing"/>
              <w:jc w:val="right"/>
            </w:pPr>
          </w:p>
        </w:tc>
      </w:tr>
      <w:tr w:rsidR="008B3DAC" w:rsidRPr="004570C5" w14:paraId="419607CD" w14:textId="77777777" w:rsidTr="00102677">
        <w:trPr>
          <w:trHeight w:val="55"/>
        </w:trPr>
        <w:tc>
          <w:tcPr>
            <w:tcW w:w="1573" w:type="dxa"/>
            <w:vMerge/>
            <w:tcBorders>
              <w:bottom w:val="single" w:sz="4" w:space="0" w:color="FBD10E"/>
            </w:tcBorders>
            <w:shd w:val="clear" w:color="auto" w:fill="FEF1B0"/>
            <w:vAlign w:val="center"/>
          </w:tcPr>
          <w:p w14:paraId="3D8DDA9A" w14:textId="77777777" w:rsidR="008B3DAC" w:rsidRPr="004570C5" w:rsidRDefault="008B3DAC" w:rsidP="005360CB">
            <w:pPr>
              <w:pStyle w:val="NoSpacing"/>
            </w:pPr>
          </w:p>
        </w:tc>
        <w:tc>
          <w:tcPr>
            <w:tcW w:w="1455" w:type="dxa"/>
            <w:tcBorders>
              <w:top w:val="single" w:sz="4" w:space="0" w:color="FBD10E"/>
              <w:bottom w:val="single" w:sz="4" w:space="0" w:color="FBD10E"/>
            </w:tcBorders>
            <w:vAlign w:val="center"/>
          </w:tcPr>
          <w:p w14:paraId="060821BD" w14:textId="081D4EEC" w:rsidR="008B3DAC" w:rsidRPr="004570C5" w:rsidRDefault="008B3DAC" w:rsidP="005360CB">
            <w:pPr>
              <w:pStyle w:val="NoSpacing"/>
            </w:pPr>
            <w:r>
              <w:t>27</w:t>
            </w:r>
          </w:p>
        </w:tc>
        <w:tc>
          <w:tcPr>
            <w:tcW w:w="5232" w:type="dxa"/>
            <w:tcBorders>
              <w:top w:val="single" w:sz="4" w:space="0" w:color="FBD10E"/>
              <w:bottom w:val="single" w:sz="4" w:space="0" w:color="FBD10E"/>
            </w:tcBorders>
            <w:vAlign w:val="center"/>
          </w:tcPr>
          <w:p w14:paraId="0102F055" w14:textId="79D75329" w:rsidR="008B3DAC" w:rsidRPr="004570C5" w:rsidRDefault="008B3DAC" w:rsidP="005360CB">
            <w:pPr>
              <w:pStyle w:val="NoSpacing"/>
            </w:pPr>
            <w:r w:rsidRPr="004570C5">
              <w:t>Toilet</w:t>
            </w:r>
            <w:r>
              <w:t xml:space="preserve"> Blocks</w:t>
            </w:r>
            <w:r w:rsidRPr="004570C5">
              <w:t xml:space="preserve"> </w:t>
            </w:r>
          </w:p>
        </w:tc>
        <w:tc>
          <w:tcPr>
            <w:tcW w:w="1712" w:type="dxa"/>
            <w:vMerge/>
            <w:tcBorders>
              <w:bottom w:val="single" w:sz="4" w:space="0" w:color="FBD10E"/>
            </w:tcBorders>
            <w:vAlign w:val="center"/>
          </w:tcPr>
          <w:p w14:paraId="68CAA7D8" w14:textId="77777777" w:rsidR="008B3DAC" w:rsidRPr="004570C5" w:rsidRDefault="008B3DAC" w:rsidP="00E0068D">
            <w:pPr>
              <w:pStyle w:val="NoSpacing"/>
              <w:jc w:val="right"/>
            </w:pPr>
          </w:p>
        </w:tc>
      </w:tr>
      <w:tr w:rsidR="008B3DAC" w:rsidRPr="004570C5" w14:paraId="343E51FB" w14:textId="77777777" w:rsidTr="00102677">
        <w:trPr>
          <w:trHeight w:val="55"/>
        </w:trPr>
        <w:tc>
          <w:tcPr>
            <w:tcW w:w="1573" w:type="dxa"/>
            <w:vMerge/>
            <w:tcBorders>
              <w:bottom w:val="single" w:sz="4" w:space="0" w:color="FBD10E"/>
            </w:tcBorders>
            <w:shd w:val="clear" w:color="auto" w:fill="FEF1B0"/>
            <w:vAlign w:val="center"/>
          </w:tcPr>
          <w:p w14:paraId="0E067B03" w14:textId="77777777" w:rsidR="008B3DAC" w:rsidRPr="004570C5" w:rsidRDefault="008B3DAC" w:rsidP="005360CB">
            <w:pPr>
              <w:pStyle w:val="NoSpacing"/>
            </w:pPr>
          </w:p>
        </w:tc>
        <w:tc>
          <w:tcPr>
            <w:tcW w:w="1455" w:type="dxa"/>
            <w:tcBorders>
              <w:top w:val="single" w:sz="4" w:space="0" w:color="FBD10E"/>
              <w:bottom w:val="single" w:sz="4" w:space="0" w:color="FBD10E"/>
            </w:tcBorders>
            <w:vAlign w:val="center"/>
          </w:tcPr>
          <w:p w14:paraId="28C38929" w14:textId="77777777" w:rsidR="008B3DAC" w:rsidRDefault="00A56443" w:rsidP="005360CB">
            <w:pPr>
              <w:pStyle w:val="NoSpacing"/>
            </w:pPr>
            <w:r>
              <w:t>1</w:t>
            </w:r>
          </w:p>
          <w:p w14:paraId="5FF485B2" w14:textId="4090C8B2" w:rsidR="008B3DAC" w:rsidRPr="00A56443" w:rsidRDefault="00116CAF" w:rsidP="005360CB">
            <w:pPr>
              <w:pStyle w:val="NoSpacing"/>
            </w:pPr>
            <w:r>
              <w:t>2</w:t>
            </w:r>
          </w:p>
        </w:tc>
        <w:tc>
          <w:tcPr>
            <w:tcW w:w="5232" w:type="dxa"/>
            <w:tcBorders>
              <w:top w:val="single" w:sz="4" w:space="0" w:color="FBD10E"/>
              <w:bottom w:val="single" w:sz="4" w:space="0" w:color="FBD10E"/>
            </w:tcBorders>
            <w:vAlign w:val="center"/>
          </w:tcPr>
          <w:p w14:paraId="75827F67" w14:textId="77777777" w:rsidR="008B3DAC" w:rsidRDefault="00A56443" w:rsidP="005360CB">
            <w:pPr>
              <w:pStyle w:val="NoSpacing"/>
            </w:pPr>
            <w:r>
              <w:t>Indoor Aq</w:t>
            </w:r>
            <w:r w:rsidR="008B3DAC" w:rsidRPr="00A56443">
              <w:t>uatic Facilit</w:t>
            </w:r>
            <w:r>
              <w:t>y</w:t>
            </w:r>
          </w:p>
          <w:p w14:paraId="29A9E527" w14:textId="2D0857CC" w:rsidR="008B3DAC" w:rsidRPr="00A56443" w:rsidRDefault="00116CAF" w:rsidP="005360CB">
            <w:pPr>
              <w:pStyle w:val="NoSpacing"/>
            </w:pPr>
            <w:r>
              <w:t>Water Play Park</w:t>
            </w:r>
            <w:r w:rsidR="001B44F3">
              <w:t>s</w:t>
            </w:r>
          </w:p>
        </w:tc>
        <w:tc>
          <w:tcPr>
            <w:tcW w:w="1712" w:type="dxa"/>
            <w:vMerge/>
            <w:tcBorders>
              <w:bottom w:val="single" w:sz="4" w:space="0" w:color="FBD10E"/>
            </w:tcBorders>
            <w:vAlign w:val="center"/>
          </w:tcPr>
          <w:p w14:paraId="75C8D272" w14:textId="77777777" w:rsidR="008B3DAC" w:rsidRPr="004570C5" w:rsidRDefault="008B3DAC" w:rsidP="00E0068D">
            <w:pPr>
              <w:pStyle w:val="NoSpacing"/>
              <w:jc w:val="right"/>
            </w:pPr>
          </w:p>
        </w:tc>
      </w:tr>
      <w:tr w:rsidR="008B3DAC" w:rsidRPr="004570C5" w14:paraId="68643B9D" w14:textId="77777777" w:rsidTr="00102677">
        <w:trPr>
          <w:trHeight w:val="55"/>
        </w:trPr>
        <w:tc>
          <w:tcPr>
            <w:tcW w:w="1573" w:type="dxa"/>
            <w:vMerge/>
            <w:tcBorders>
              <w:bottom w:val="single" w:sz="4" w:space="0" w:color="FBD10E"/>
            </w:tcBorders>
            <w:shd w:val="clear" w:color="auto" w:fill="FEF1B0"/>
            <w:vAlign w:val="center"/>
          </w:tcPr>
          <w:p w14:paraId="2DBF77F3" w14:textId="77777777" w:rsidR="008B3DAC" w:rsidRPr="004570C5" w:rsidRDefault="008B3DAC" w:rsidP="005360CB">
            <w:pPr>
              <w:pStyle w:val="NoSpacing"/>
            </w:pPr>
          </w:p>
        </w:tc>
        <w:tc>
          <w:tcPr>
            <w:tcW w:w="1455" w:type="dxa"/>
            <w:tcBorders>
              <w:top w:val="single" w:sz="4" w:space="0" w:color="FBD10E"/>
              <w:bottom w:val="single" w:sz="4" w:space="0" w:color="FBD10E"/>
            </w:tcBorders>
            <w:vAlign w:val="center"/>
          </w:tcPr>
          <w:p w14:paraId="4F45F5E5" w14:textId="5BAC5B88" w:rsidR="008B3DAC" w:rsidRPr="004570C5" w:rsidRDefault="00412967" w:rsidP="005360CB">
            <w:pPr>
              <w:pStyle w:val="NoSpacing"/>
            </w:pPr>
            <w:r>
              <w:t>45</w:t>
            </w:r>
          </w:p>
        </w:tc>
        <w:tc>
          <w:tcPr>
            <w:tcW w:w="5232" w:type="dxa"/>
            <w:tcBorders>
              <w:top w:val="single" w:sz="4" w:space="0" w:color="FBD10E"/>
              <w:bottom w:val="single" w:sz="4" w:space="0" w:color="FBD10E"/>
            </w:tcBorders>
            <w:vAlign w:val="center"/>
          </w:tcPr>
          <w:p w14:paraId="25697D9F" w14:textId="5F6C0D45" w:rsidR="008B3DAC" w:rsidRDefault="008B3DAC" w:rsidP="005360CB">
            <w:pPr>
              <w:pStyle w:val="NoSpacing"/>
            </w:pPr>
            <w:r w:rsidRPr="004570C5">
              <w:t>Recreational and utility shelter structures larger than 10 m</w:t>
            </w:r>
            <w:r w:rsidRPr="004570C5">
              <w:rPr>
                <w:vertAlign w:val="superscript"/>
              </w:rPr>
              <w:t>2</w:t>
            </w:r>
            <w:r w:rsidRPr="004570C5">
              <w:t xml:space="preserve"> </w:t>
            </w:r>
          </w:p>
        </w:tc>
        <w:tc>
          <w:tcPr>
            <w:tcW w:w="1712" w:type="dxa"/>
            <w:vMerge/>
            <w:tcBorders>
              <w:bottom w:val="single" w:sz="4" w:space="0" w:color="FBD10E"/>
            </w:tcBorders>
            <w:vAlign w:val="center"/>
          </w:tcPr>
          <w:p w14:paraId="5B04F628" w14:textId="77777777" w:rsidR="008B3DAC" w:rsidRPr="004570C5" w:rsidRDefault="008B3DAC" w:rsidP="00E0068D">
            <w:pPr>
              <w:pStyle w:val="NoSpacing"/>
              <w:jc w:val="right"/>
            </w:pPr>
          </w:p>
        </w:tc>
      </w:tr>
      <w:tr w:rsidR="00366935" w:rsidRPr="004570C5" w14:paraId="06F72683" w14:textId="77777777" w:rsidTr="00102677">
        <w:trPr>
          <w:trHeight w:val="216"/>
        </w:trPr>
        <w:tc>
          <w:tcPr>
            <w:tcW w:w="1573" w:type="dxa"/>
            <w:vMerge w:val="restart"/>
            <w:tcBorders>
              <w:top w:val="single" w:sz="4" w:space="0" w:color="FBD10E"/>
              <w:bottom w:val="single" w:sz="4" w:space="0" w:color="FBD10E"/>
            </w:tcBorders>
            <w:shd w:val="clear" w:color="auto" w:fill="FEF1B0"/>
            <w:vAlign w:val="center"/>
          </w:tcPr>
          <w:p w14:paraId="24585CBE" w14:textId="24CA8C13" w:rsidR="00366935" w:rsidRPr="004570C5" w:rsidRDefault="00366935" w:rsidP="005360CB">
            <w:pPr>
              <w:pStyle w:val="NoSpacing"/>
            </w:pPr>
            <w:r w:rsidRPr="004570C5">
              <w:t>Drainage</w:t>
            </w:r>
          </w:p>
        </w:tc>
        <w:tc>
          <w:tcPr>
            <w:tcW w:w="1455" w:type="dxa"/>
            <w:tcBorders>
              <w:top w:val="single" w:sz="4" w:space="0" w:color="FBD10E"/>
            </w:tcBorders>
            <w:vAlign w:val="center"/>
          </w:tcPr>
          <w:p w14:paraId="6CEAAA7B" w14:textId="59EE01EF" w:rsidR="00366935" w:rsidRPr="004570C5" w:rsidRDefault="00366935" w:rsidP="005360CB">
            <w:pPr>
              <w:pStyle w:val="NoSpacing"/>
            </w:pPr>
            <w:r w:rsidRPr="004570C5">
              <w:t>8</w:t>
            </w:r>
            <w:r w:rsidR="00E91394">
              <w:t>6</w:t>
            </w:r>
            <w:r w:rsidRPr="004570C5">
              <w:t xml:space="preserve"> </w:t>
            </w:r>
            <w:r>
              <w:t>k</w:t>
            </w:r>
            <w:r w:rsidRPr="004570C5">
              <w:t>m</w:t>
            </w:r>
          </w:p>
        </w:tc>
        <w:tc>
          <w:tcPr>
            <w:tcW w:w="5232" w:type="dxa"/>
            <w:tcBorders>
              <w:top w:val="single" w:sz="4" w:space="0" w:color="FBD10E"/>
            </w:tcBorders>
            <w:vAlign w:val="center"/>
          </w:tcPr>
          <w:p w14:paraId="019B1923" w14:textId="667D4E2C" w:rsidR="00366935" w:rsidRPr="004570C5" w:rsidRDefault="00366935" w:rsidP="005360CB">
            <w:pPr>
              <w:pStyle w:val="NoSpacing"/>
            </w:pPr>
            <w:r w:rsidRPr="004570C5">
              <w:t>Pipes</w:t>
            </w:r>
          </w:p>
        </w:tc>
        <w:tc>
          <w:tcPr>
            <w:tcW w:w="1712" w:type="dxa"/>
            <w:vMerge w:val="restart"/>
            <w:tcBorders>
              <w:top w:val="single" w:sz="4" w:space="0" w:color="FBD10E"/>
              <w:bottom w:val="single" w:sz="4" w:space="0" w:color="FBD10E"/>
            </w:tcBorders>
            <w:vAlign w:val="center"/>
          </w:tcPr>
          <w:p w14:paraId="36200F49" w14:textId="2DFA5D73" w:rsidR="00366935" w:rsidRPr="004570C5" w:rsidRDefault="00366935" w:rsidP="00E0068D">
            <w:pPr>
              <w:pStyle w:val="NoSpacing"/>
              <w:jc w:val="right"/>
            </w:pPr>
            <w:r w:rsidRPr="004570C5">
              <w:t>$ 24.2</w:t>
            </w:r>
          </w:p>
        </w:tc>
      </w:tr>
      <w:tr w:rsidR="00366935" w:rsidRPr="004570C5" w14:paraId="0FE730B9" w14:textId="77777777" w:rsidTr="00102677">
        <w:trPr>
          <w:trHeight w:val="216"/>
        </w:trPr>
        <w:tc>
          <w:tcPr>
            <w:tcW w:w="1573" w:type="dxa"/>
            <w:vMerge/>
            <w:tcBorders>
              <w:bottom w:val="single" w:sz="4" w:space="0" w:color="FBD10E"/>
            </w:tcBorders>
            <w:shd w:val="clear" w:color="auto" w:fill="FEF1B0"/>
            <w:vAlign w:val="center"/>
          </w:tcPr>
          <w:p w14:paraId="5DBE0665" w14:textId="30EEF8FE" w:rsidR="00366935" w:rsidRPr="004570C5" w:rsidRDefault="00366935" w:rsidP="005360CB">
            <w:pPr>
              <w:pStyle w:val="NoSpacing"/>
            </w:pPr>
          </w:p>
        </w:tc>
        <w:tc>
          <w:tcPr>
            <w:tcW w:w="1455" w:type="dxa"/>
            <w:tcBorders>
              <w:top w:val="single" w:sz="4" w:space="0" w:color="FBD10E"/>
              <w:bottom w:val="single" w:sz="4" w:space="0" w:color="FBD10E"/>
            </w:tcBorders>
            <w:vAlign w:val="center"/>
          </w:tcPr>
          <w:p w14:paraId="5E083C70" w14:textId="78ED01F1" w:rsidR="00366935" w:rsidRPr="004570C5" w:rsidRDefault="00366935" w:rsidP="005360CB">
            <w:pPr>
              <w:pStyle w:val="NoSpacing"/>
            </w:pPr>
            <w:r w:rsidRPr="004570C5">
              <w:t>3,4</w:t>
            </w:r>
            <w:r w:rsidR="004B491D">
              <w:t>6</w:t>
            </w:r>
            <w:r w:rsidRPr="004570C5">
              <w:t>0</w:t>
            </w:r>
          </w:p>
        </w:tc>
        <w:tc>
          <w:tcPr>
            <w:tcW w:w="5232" w:type="dxa"/>
            <w:tcBorders>
              <w:top w:val="single" w:sz="4" w:space="0" w:color="FBD10E"/>
              <w:bottom w:val="single" w:sz="4" w:space="0" w:color="FBD10E"/>
            </w:tcBorders>
            <w:vAlign w:val="center"/>
          </w:tcPr>
          <w:p w14:paraId="7D03762A" w14:textId="58736073" w:rsidR="00366935" w:rsidRPr="004570C5" w:rsidRDefault="00E0068D" w:rsidP="005360CB">
            <w:pPr>
              <w:pStyle w:val="NoSpacing"/>
            </w:pPr>
            <w:r>
              <w:t>P</w:t>
            </w:r>
            <w:r w:rsidR="00366935" w:rsidRPr="004570C5">
              <w:t>its</w:t>
            </w:r>
          </w:p>
        </w:tc>
        <w:tc>
          <w:tcPr>
            <w:tcW w:w="1712" w:type="dxa"/>
            <w:vMerge/>
            <w:tcBorders>
              <w:bottom w:val="single" w:sz="4" w:space="0" w:color="FBD10E"/>
            </w:tcBorders>
            <w:vAlign w:val="center"/>
          </w:tcPr>
          <w:p w14:paraId="08D93587" w14:textId="4527DF01" w:rsidR="00366935" w:rsidRPr="004570C5" w:rsidRDefault="00366935" w:rsidP="00E0068D">
            <w:pPr>
              <w:pStyle w:val="NoSpacing"/>
              <w:jc w:val="right"/>
            </w:pPr>
          </w:p>
        </w:tc>
      </w:tr>
      <w:tr w:rsidR="00366935" w:rsidRPr="004570C5" w14:paraId="71775D25" w14:textId="77777777" w:rsidTr="00102677">
        <w:trPr>
          <w:trHeight w:val="45"/>
        </w:trPr>
        <w:tc>
          <w:tcPr>
            <w:tcW w:w="1573" w:type="dxa"/>
            <w:vMerge/>
            <w:tcBorders>
              <w:bottom w:val="single" w:sz="4" w:space="0" w:color="FBD10E"/>
            </w:tcBorders>
            <w:shd w:val="clear" w:color="auto" w:fill="FEF1B0"/>
            <w:vAlign w:val="center"/>
            <w:hideMark/>
          </w:tcPr>
          <w:p w14:paraId="272F7102" w14:textId="03515195" w:rsidR="00366935" w:rsidRPr="004570C5" w:rsidRDefault="00366935" w:rsidP="005360CB">
            <w:pPr>
              <w:pStyle w:val="NoSpacing"/>
            </w:pPr>
          </w:p>
        </w:tc>
        <w:tc>
          <w:tcPr>
            <w:tcW w:w="1455" w:type="dxa"/>
            <w:tcBorders>
              <w:top w:val="single" w:sz="4" w:space="0" w:color="FBD10E"/>
              <w:bottom w:val="single" w:sz="4" w:space="0" w:color="FBD10E"/>
            </w:tcBorders>
            <w:vAlign w:val="center"/>
          </w:tcPr>
          <w:p w14:paraId="0F0B3826" w14:textId="41FEAA71" w:rsidR="00366935" w:rsidRPr="004570C5" w:rsidRDefault="00A3352B" w:rsidP="005360CB">
            <w:pPr>
              <w:pStyle w:val="NoSpacing"/>
            </w:pPr>
            <w:r>
              <w:t>3</w:t>
            </w:r>
          </w:p>
        </w:tc>
        <w:tc>
          <w:tcPr>
            <w:tcW w:w="5232" w:type="dxa"/>
            <w:tcBorders>
              <w:top w:val="single" w:sz="4" w:space="0" w:color="FBD10E"/>
              <w:bottom w:val="single" w:sz="4" w:space="0" w:color="FBD10E"/>
            </w:tcBorders>
            <w:vAlign w:val="center"/>
            <w:hideMark/>
          </w:tcPr>
          <w:p w14:paraId="34025C97" w14:textId="46E2A7BD" w:rsidR="00366935" w:rsidRPr="004570C5" w:rsidRDefault="00467F2D" w:rsidP="005360CB">
            <w:pPr>
              <w:pStyle w:val="NoSpacing"/>
              <w:rPr>
                <w:highlight w:val="yellow"/>
              </w:rPr>
            </w:pPr>
            <w:r>
              <w:t xml:space="preserve">Stormwater related </w:t>
            </w:r>
            <w:r w:rsidRPr="004570C5">
              <w:t>assets</w:t>
            </w:r>
          </w:p>
        </w:tc>
        <w:tc>
          <w:tcPr>
            <w:tcW w:w="1712" w:type="dxa"/>
            <w:vMerge/>
            <w:tcBorders>
              <w:bottom w:val="single" w:sz="4" w:space="0" w:color="FBD10E"/>
            </w:tcBorders>
            <w:vAlign w:val="center"/>
          </w:tcPr>
          <w:p w14:paraId="59A6DCF4" w14:textId="1083D410" w:rsidR="00366935" w:rsidRPr="004570C5" w:rsidRDefault="00366935" w:rsidP="00E0068D">
            <w:pPr>
              <w:pStyle w:val="NoSpacing"/>
              <w:jc w:val="right"/>
            </w:pPr>
          </w:p>
        </w:tc>
      </w:tr>
      <w:tr w:rsidR="00366935" w:rsidRPr="004570C5" w14:paraId="5D5D61DF" w14:textId="77777777" w:rsidTr="00102677">
        <w:trPr>
          <w:trHeight w:val="45"/>
        </w:trPr>
        <w:tc>
          <w:tcPr>
            <w:tcW w:w="1573" w:type="dxa"/>
            <w:vMerge w:val="restart"/>
            <w:tcBorders>
              <w:top w:val="single" w:sz="4" w:space="0" w:color="FBD10E"/>
              <w:bottom w:val="single" w:sz="4" w:space="0" w:color="FBD10E"/>
            </w:tcBorders>
            <w:shd w:val="clear" w:color="auto" w:fill="FEF1B0"/>
            <w:vAlign w:val="center"/>
          </w:tcPr>
          <w:p w14:paraId="231B2B89" w14:textId="79090FEF" w:rsidR="00366935" w:rsidRPr="004570C5" w:rsidRDefault="00366935" w:rsidP="005360CB">
            <w:pPr>
              <w:pStyle w:val="NoSpacing"/>
            </w:pPr>
            <w:r w:rsidRPr="004570C5">
              <w:t>Parks, Bushland and Recreation</w:t>
            </w:r>
          </w:p>
        </w:tc>
        <w:tc>
          <w:tcPr>
            <w:tcW w:w="1455" w:type="dxa"/>
            <w:tcBorders>
              <w:top w:val="single" w:sz="4" w:space="0" w:color="FBD10E"/>
            </w:tcBorders>
            <w:vAlign w:val="center"/>
          </w:tcPr>
          <w:p w14:paraId="6461FBE3" w14:textId="254ED033" w:rsidR="00366935" w:rsidRPr="004570C5" w:rsidRDefault="00366935" w:rsidP="005360CB">
            <w:pPr>
              <w:pStyle w:val="NoSpacing"/>
            </w:pPr>
            <w:r w:rsidRPr="004570C5">
              <w:t>46</w:t>
            </w:r>
          </w:p>
        </w:tc>
        <w:tc>
          <w:tcPr>
            <w:tcW w:w="5232" w:type="dxa"/>
            <w:tcBorders>
              <w:top w:val="single" w:sz="4" w:space="0" w:color="FBD10E"/>
            </w:tcBorders>
            <w:vAlign w:val="center"/>
          </w:tcPr>
          <w:p w14:paraId="1E091A7E" w14:textId="00747F2A" w:rsidR="00366935" w:rsidRPr="004570C5" w:rsidRDefault="00366935" w:rsidP="005360CB">
            <w:pPr>
              <w:pStyle w:val="NoSpacing"/>
            </w:pPr>
            <w:r w:rsidRPr="004570C5">
              <w:t>Sports Courts and Fields</w:t>
            </w:r>
          </w:p>
        </w:tc>
        <w:tc>
          <w:tcPr>
            <w:tcW w:w="1712" w:type="dxa"/>
            <w:vMerge w:val="restart"/>
            <w:tcBorders>
              <w:top w:val="single" w:sz="4" w:space="0" w:color="FBD10E"/>
              <w:bottom w:val="single" w:sz="4" w:space="0" w:color="FBD10E"/>
            </w:tcBorders>
            <w:vAlign w:val="center"/>
          </w:tcPr>
          <w:p w14:paraId="5E4A243F" w14:textId="53644937" w:rsidR="00366935" w:rsidRPr="004570C5" w:rsidRDefault="00366935" w:rsidP="00E0068D">
            <w:pPr>
              <w:pStyle w:val="NoSpacing"/>
              <w:jc w:val="right"/>
            </w:pPr>
            <w:r w:rsidRPr="004570C5">
              <w:t>$ 17.1</w:t>
            </w:r>
          </w:p>
        </w:tc>
      </w:tr>
      <w:tr w:rsidR="00366935" w:rsidRPr="004570C5" w14:paraId="0FC052E8" w14:textId="77777777" w:rsidTr="00102677">
        <w:trPr>
          <w:trHeight w:val="45"/>
        </w:trPr>
        <w:tc>
          <w:tcPr>
            <w:tcW w:w="1573" w:type="dxa"/>
            <w:vMerge/>
            <w:tcBorders>
              <w:bottom w:val="single" w:sz="4" w:space="0" w:color="FBD10E"/>
            </w:tcBorders>
            <w:shd w:val="clear" w:color="auto" w:fill="FEF1B0"/>
            <w:vAlign w:val="center"/>
          </w:tcPr>
          <w:p w14:paraId="664AADA6" w14:textId="014D4C1C" w:rsidR="00366935" w:rsidRPr="004570C5" w:rsidRDefault="00366935" w:rsidP="005360CB">
            <w:pPr>
              <w:pStyle w:val="NoSpacing"/>
            </w:pPr>
          </w:p>
        </w:tc>
        <w:tc>
          <w:tcPr>
            <w:tcW w:w="1455" w:type="dxa"/>
            <w:tcBorders>
              <w:top w:val="single" w:sz="4" w:space="0" w:color="FBD10E"/>
            </w:tcBorders>
            <w:vAlign w:val="center"/>
          </w:tcPr>
          <w:p w14:paraId="59F4A982" w14:textId="79FB6382" w:rsidR="00366935" w:rsidRPr="004570C5" w:rsidRDefault="00366935" w:rsidP="005360CB">
            <w:pPr>
              <w:pStyle w:val="NoSpacing"/>
            </w:pPr>
            <w:r w:rsidRPr="004570C5">
              <w:t>3</w:t>
            </w:r>
          </w:p>
        </w:tc>
        <w:tc>
          <w:tcPr>
            <w:tcW w:w="5232" w:type="dxa"/>
            <w:tcBorders>
              <w:top w:val="single" w:sz="4" w:space="0" w:color="FBD10E"/>
            </w:tcBorders>
            <w:vAlign w:val="center"/>
          </w:tcPr>
          <w:p w14:paraId="1A17CD7A" w14:textId="0ED5D7CF" w:rsidR="00366935" w:rsidRPr="004570C5" w:rsidRDefault="00366935" w:rsidP="005360CB">
            <w:pPr>
              <w:pStyle w:val="NoSpacing"/>
            </w:pPr>
            <w:r w:rsidRPr="004570C5">
              <w:t xml:space="preserve">BMX/Skate Parks </w:t>
            </w:r>
          </w:p>
        </w:tc>
        <w:tc>
          <w:tcPr>
            <w:tcW w:w="1712" w:type="dxa"/>
            <w:vMerge/>
            <w:tcBorders>
              <w:bottom w:val="single" w:sz="4" w:space="0" w:color="FBD10E"/>
            </w:tcBorders>
            <w:vAlign w:val="center"/>
          </w:tcPr>
          <w:p w14:paraId="1E326E5B" w14:textId="2C56EC7C" w:rsidR="00366935" w:rsidRPr="004570C5" w:rsidRDefault="00366935" w:rsidP="00E0068D">
            <w:pPr>
              <w:pStyle w:val="NoSpacing"/>
              <w:jc w:val="right"/>
            </w:pPr>
          </w:p>
        </w:tc>
      </w:tr>
      <w:tr w:rsidR="00366935" w:rsidRPr="004570C5" w14:paraId="1FB2B97A" w14:textId="77777777" w:rsidTr="00102677">
        <w:trPr>
          <w:trHeight w:val="45"/>
        </w:trPr>
        <w:tc>
          <w:tcPr>
            <w:tcW w:w="1573" w:type="dxa"/>
            <w:vMerge/>
            <w:tcBorders>
              <w:bottom w:val="single" w:sz="4" w:space="0" w:color="FBD10E"/>
            </w:tcBorders>
            <w:shd w:val="clear" w:color="auto" w:fill="FEF1B0"/>
            <w:vAlign w:val="center"/>
          </w:tcPr>
          <w:p w14:paraId="6007E267" w14:textId="716AEB91" w:rsidR="00366935" w:rsidRPr="004570C5" w:rsidRDefault="00366935" w:rsidP="005360CB">
            <w:pPr>
              <w:pStyle w:val="NoSpacing"/>
            </w:pPr>
          </w:p>
        </w:tc>
        <w:tc>
          <w:tcPr>
            <w:tcW w:w="1455" w:type="dxa"/>
            <w:tcBorders>
              <w:top w:val="single" w:sz="4" w:space="0" w:color="FBD10E"/>
            </w:tcBorders>
            <w:vAlign w:val="center"/>
          </w:tcPr>
          <w:p w14:paraId="29856847" w14:textId="7474067C" w:rsidR="00366935" w:rsidRPr="00920C7C" w:rsidRDefault="00920C7C" w:rsidP="005360CB">
            <w:pPr>
              <w:pStyle w:val="NoSpacing"/>
            </w:pPr>
            <w:r w:rsidRPr="00920C7C">
              <w:t>25</w:t>
            </w:r>
          </w:p>
        </w:tc>
        <w:tc>
          <w:tcPr>
            <w:tcW w:w="5232" w:type="dxa"/>
            <w:tcBorders>
              <w:top w:val="single" w:sz="4" w:space="0" w:color="FBD10E"/>
            </w:tcBorders>
            <w:vAlign w:val="center"/>
          </w:tcPr>
          <w:p w14:paraId="7DFE43FB" w14:textId="598B93FD" w:rsidR="00366935" w:rsidRPr="00920C7C" w:rsidRDefault="00366935" w:rsidP="005360CB">
            <w:pPr>
              <w:pStyle w:val="NoSpacing"/>
            </w:pPr>
            <w:proofErr w:type="spellStart"/>
            <w:r w:rsidRPr="00920C7C">
              <w:t>Play</w:t>
            </w:r>
            <w:r w:rsidR="00676CF1">
              <w:t>s</w:t>
            </w:r>
            <w:r w:rsidRPr="00920C7C">
              <w:t>paces</w:t>
            </w:r>
            <w:proofErr w:type="spellEnd"/>
          </w:p>
        </w:tc>
        <w:tc>
          <w:tcPr>
            <w:tcW w:w="1712" w:type="dxa"/>
            <w:vMerge/>
            <w:tcBorders>
              <w:bottom w:val="single" w:sz="4" w:space="0" w:color="FBD10E"/>
            </w:tcBorders>
            <w:vAlign w:val="center"/>
          </w:tcPr>
          <w:p w14:paraId="1E82EC5F" w14:textId="6EA7AD22" w:rsidR="00366935" w:rsidRPr="004570C5" w:rsidRDefault="00366935" w:rsidP="00E0068D">
            <w:pPr>
              <w:pStyle w:val="NoSpacing"/>
              <w:jc w:val="right"/>
            </w:pPr>
          </w:p>
        </w:tc>
      </w:tr>
      <w:tr w:rsidR="00366935" w:rsidRPr="004570C5" w14:paraId="231E385A" w14:textId="77777777" w:rsidTr="00102677">
        <w:trPr>
          <w:trHeight w:val="45"/>
        </w:trPr>
        <w:tc>
          <w:tcPr>
            <w:tcW w:w="1573" w:type="dxa"/>
            <w:vMerge/>
            <w:tcBorders>
              <w:bottom w:val="single" w:sz="4" w:space="0" w:color="FBD10E"/>
            </w:tcBorders>
            <w:shd w:val="clear" w:color="auto" w:fill="FEF1B0"/>
            <w:vAlign w:val="center"/>
          </w:tcPr>
          <w:p w14:paraId="1A174011" w14:textId="5CED1016" w:rsidR="00366935" w:rsidRPr="004570C5" w:rsidRDefault="00366935" w:rsidP="005360CB">
            <w:pPr>
              <w:pStyle w:val="NoSpacing"/>
            </w:pPr>
          </w:p>
        </w:tc>
        <w:tc>
          <w:tcPr>
            <w:tcW w:w="1455" w:type="dxa"/>
            <w:tcBorders>
              <w:top w:val="single" w:sz="4" w:space="0" w:color="FBD10E"/>
              <w:bottom w:val="single" w:sz="4" w:space="0" w:color="FBD10E"/>
            </w:tcBorders>
            <w:vAlign w:val="center"/>
          </w:tcPr>
          <w:p w14:paraId="0901820E" w14:textId="6A0E12EA" w:rsidR="00366935" w:rsidRPr="004570C5" w:rsidRDefault="00366935" w:rsidP="005360CB">
            <w:pPr>
              <w:pStyle w:val="NoSpacing"/>
            </w:pPr>
            <w:r w:rsidRPr="004570C5">
              <w:t>42</w:t>
            </w:r>
          </w:p>
        </w:tc>
        <w:tc>
          <w:tcPr>
            <w:tcW w:w="5232" w:type="dxa"/>
            <w:tcBorders>
              <w:top w:val="single" w:sz="4" w:space="0" w:color="FBD10E"/>
              <w:bottom w:val="single" w:sz="4" w:space="0" w:color="FBD10E"/>
            </w:tcBorders>
            <w:vAlign w:val="center"/>
          </w:tcPr>
          <w:p w14:paraId="19E6F734" w14:textId="45C91A5F" w:rsidR="00366935" w:rsidRPr="004570C5" w:rsidRDefault="00366935" w:rsidP="005360CB">
            <w:pPr>
              <w:pStyle w:val="NoSpacing"/>
            </w:pPr>
            <w:r w:rsidRPr="004570C5">
              <w:t xml:space="preserve">Reserves and Parks </w:t>
            </w:r>
          </w:p>
        </w:tc>
        <w:tc>
          <w:tcPr>
            <w:tcW w:w="1712" w:type="dxa"/>
            <w:vMerge/>
            <w:tcBorders>
              <w:bottom w:val="single" w:sz="4" w:space="0" w:color="FBD10E"/>
            </w:tcBorders>
            <w:vAlign w:val="center"/>
          </w:tcPr>
          <w:p w14:paraId="4CA64E7F" w14:textId="2CDF39F1" w:rsidR="00366935" w:rsidRPr="004570C5" w:rsidRDefault="00366935" w:rsidP="00E0068D">
            <w:pPr>
              <w:pStyle w:val="NoSpacing"/>
              <w:jc w:val="right"/>
            </w:pPr>
          </w:p>
        </w:tc>
      </w:tr>
      <w:tr w:rsidR="00366935" w:rsidRPr="004570C5" w14:paraId="525EEE86" w14:textId="77777777" w:rsidTr="00102677">
        <w:trPr>
          <w:trHeight w:val="310"/>
        </w:trPr>
        <w:tc>
          <w:tcPr>
            <w:tcW w:w="1573" w:type="dxa"/>
            <w:vMerge w:val="restart"/>
            <w:tcBorders>
              <w:top w:val="single" w:sz="4" w:space="0" w:color="FBD10E"/>
              <w:bottom w:val="single" w:sz="4" w:space="0" w:color="FBD10E"/>
            </w:tcBorders>
            <w:shd w:val="clear" w:color="auto" w:fill="FEF1B0"/>
            <w:vAlign w:val="center"/>
          </w:tcPr>
          <w:p w14:paraId="4D4E1AC8" w14:textId="45E444D0" w:rsidR="00366935" w:rsidRPr="004570C5" w:rsidRDefault="00366935" w:rsidP="005360CB">
            <w:pPr>
              <w:pStyle w:val="NoSpacing"/>
            </w:pPr>
            <w:r w:rsidRPr="004570C5">
              <w:t>Pathways</w:t>
            </w:r>
          </w:p>
        </w:tc>
        <w:tc>
          <w:tcPr>
            <w:tcW w:w="1455" w:type="dxa"/>
            <w:tcBorders>
              <w:top w:val="single" w:sz="4" w:space="0" w:color="FBD10E"/>
              <w:bottom w:val="single" w:sz="4" w:space="0" w:color="FBD10E"/>
            </w:tcBorders>
            <w:vAlign w:val="center"/>
          </w:tcPr>
          <w:p w14:paraId="48664039" w14:textId="062EAF17" w:rsidR="00366935" w:rsidRPr="00FD1135" w:rsidRDefault="00D15D52" w:rsidP="005360CB">
            <w:pPr>
              <w:pStyle w:val="NoSpacing"/>
            </w:pPr>
            <w:r>
              <w:t>56</w:t>
            </w:r>
            <w:r w:rsidR="00366935" w:rsidRPr="00FD1135">
              <w:t xml:space="preserve"> km</w:t>
            </w:r>
          </w:p>
        </w:tc>
        <w:tc>
          <w:tcPr>
            <w:tcW w:w="5232" w:type="dxa"/>
            <w:tcBorders>
              <w:top w:val="single" w:sz="4" w:space="0" w:color="FBD10E"/>
              <w:bottom w:val="single" w:sz="4" w:space="0" w:color="FBD10E"/>
            </w:tcBorders>
            <w:vAlign w:val="center"/>
          </w:tcPr>
          <w:p w14:paraId="15BAB52F" w14:textId="099EDE92" w:rsidR="00366935" w:rsidRPr="00FD1135" w:rsidRDefault="00366935" w:rsidP="005360CB">
            <w:pPr>
              <w:pStyle w:val="NoSpacing"/>
            </w:pPr>
            <w:r w:rsidRPr="00FD1135">
              <w:t>Footpaths</w:t>
            </w:r>
          </w:p>
        </w:tc>
        <w:tc>
          <w:tcPr>
            <w:tcW w:w="1712" w:type="dxa"/>
            <w:vMerge w:val="restart"/>
            <w:tcBorders>
              <w:top w:val="single" w:sz="4" w:space="0" w:color="FBD10E"/>
              <w:bottom w:val="single" w:sz="4" w:space="0" w:color="FBD10E"/>
            </w:tcBorders>
            <w:vAlign w:val="center"/>
          </w:tcPr>
          <w:p w14:paraId="36C583D2" w14:textId="60FAF1C2" w:rsidR="00366935" w:rsidRPr="004570C5" w:rsidRDefault="00366935" w:rsidP="00E0068D">
            <w:pPr>
              <w:pStyle w:val="NoSpacing"/>
              <w:jc w:val="right"/>
            </w:pPr>
            <w:r w:rsidRPr="004570C5">
              <w:t xml:space="preserve">$ </w:t>
            </w:r>
            <w:r w:rsidR="00743466">
              <w:t>9.2</w:t>
            </w:r>
          </w:p>
        </w:tc>
      </w:tr>
      <w:tr w:rsidR="00366935" w:rsidRPr="004570C5" w14:paraId="6CBC2045" w14:textId="77777777" w:rsidTr="00102677">
        <w:trPr>
          <w:trHeight w:val="310"/>
        </w:trPr>
        <w:tc>
          <w:tcPr>
            <w:tcW w:w="1573" w:type="dxa"/>
            <w:vMerge/>
            <w:tcBorders>
              <w:bottom w:val="single" w:sz="4" w:space="0" w:color="FBD10E"/>
            </w:tcBorders>
            <w:shd w:val="clear" w:color="auto" w:fill="FEF1B0"/>
            <w:vAlign w:val="center"/>
            <w:hideMark/>
          </w:tcPr>
          <w:p w14:paraId="30631136" w14:textId="5B931E93" w:rsidR="00366935" w:rsidRPr="004570C5" w:rsidRDefault="00366935" w:rsidP="005360CB">
            <w:pPr>
              <w:pStyle w:val="NoSpacing"/>
            </w:pPr>
          </w:p>
        </w:tc>
        <w:tc>
          <w:tcPr>
            <w:tcW w:w="1455" w:type="dxa"/>
            <w:tcBorders>
              <w:top w:val="single" w:sz="4" w:space="0" w:color="FBD10E"/>
              <w:bottom w:val="single" w:sz="4" w:space="0" w:color="FBD10E"/>
            </w:tcBorders>
            <w:vAlign w:val="center"/>
          </w:tcPr>
          <w:p w14:paraId="77F5A318" w14:textId="5CF06BDC" w:rsidR="00366935" w:rsidRPr="00FD1135" w:rsidRDefault="00F15239" w:rsidP="005360CB">
            <w:pPr>
              <w:pStyle w:val="NoSpacing"/>
            </w:pPr>
            <w:r>
              <w:t>37</w:t>
            </w:r>
            <w:r w:rsidR="00366935" w:rsidRPr="00FD1135">
              <w:t xml:space="preserve"> km</w:t>
            </w:r>
          </w:p>
        </w:tc>
        <w:tc>
          <w:tcPr>
            <w:tcW w:w="5232" w:type="dxa"/>
            <w:tcBorders>
              <w:top w:val="single" w:sz="4" w:space="0" w:color="FBD10E"/>
              <w:bottom w:val="single" w:sz="4" w:space="0" w:color="FBD10E"/>
            </w:tcBorders>
            <w:vAlign w:val="center"/>
            <w:hideMark/>
          </w:tcPr>
          <w:p w14:paraId="5A882632" w14:textId="135E9F36" w:rsidR="00366935" w:rsidRPr="004570C5" w:rsidRDefault="00366935" w:rsidP="005360CB">
            <w:pPr>
              <w:pStyle w:val="NoSpacing"/>
            </w:pPr>
            <w:r w:rsidRPr="00FD1135">
              <w:t>Trails</w:t>
            </w:r>
          </w:p>
        </w:tc>
        <w:tc>
          <w:tcPr>
            <w:tcW w:w="1712" w:type="dxa"/>
            <w:vMerge/>
            <w:tcBorders>
              <w:bottom w:val="single" w:sz="4" w:space="0" w:color="FBD10E"/>
            </w:tcBorders>
            <w:vAlign w:val="center"/>
          </w:tcPr>
          <w:p w14:paraId="342E3BE2" w14:textId="202AF4C5" w:rsidR="00366935" w:rsidRPr="004570C5" w:rsidRDefault="00366935" w:rsidP="00E0068D">
            <w:pPr>
              <w:pStyle w:val="NoSpacing"/>
              <w:jc w:val="right"/>
            </w:pPr>
          </w:p>
        </w:tc>
      </w:tr>
      <w:tr w:rsidR="003A7F63" w:rsidRPr="004570C5" w14:paraId="61802D85" w14:textId="77777777" w:rsidTr="00102677">
        <w:trPr>
          <w:trHeight w:val="109"/>
        </w:trPr>
        <w:tc>
          <w:tcPr>
            <w:tcW w:w="1573" w:type="dxa"/>
            <w:vMerge w:val="restart"/>
            <w:tcBorders>
              <w:top w:val="single" w:sz="4" w:space="0" w:color="FBD10E"/>
              <w:bottom w:val="single" w:sz="4" w:space="0" w:color="FBD10E"/>
            </w:tcBorders>
            <w:shd w:val="clear" w:color="auto" w:fill="FEF1B0"/>
            <w:vAlign w:val="center"/>
          </w:tcPr>
          <w:p w14:paraId="449D101D" w14:textId="4F50BE42" w:rsidR="003A7F63" w:rsidRPr="004570C5" w:rsidRDefault="003A7F63" w:rsidP="005360CB">
            <w:pPr>
              <w:pStyle w:val="NoSpacing"/>
            </w:pPr>
            <w:r w:rsidRPr="004570C5">
              <w:t xml:space="preserve">Roads, </w:t>
            </w:r>
            <w:proofErr w:type="spellStart"/>
            <w:r w:rsidRPr="004570C5">
              <w:t>Kerbs</w:t>
            </w:r>
            <w:proofErr w:type="spellEnd"/>
            <w:r w:rsidRPr="004570C5">
              <w:t>, Car parks and Bridges</w:t>
            </w:r>
          </w:p>
        </w:tc>
        <w:tc>
          <w:tcPr>
            <w:tcW w:w="1455" w:type="dxa"/>
            <w:tcBorders>
              <w:top w:val="single" w:sz="4" w:space="0" w:color="FBD10E"/>
            </w:tcBorders>
            <w:vAlign w:val="center"/>
          </w:tcPr>
          <w:p w14:paraId="587FF8C8" w14:textId="11654101" w:rsidR="003A7F63" w:rsidRPr="00536E7E" w:rsidRDefault="00147FBB" w:rsidP="005360CB">
            <w:pPr>
              <w:pStyle w:val="NoSpacing"/>
            </w:pPr>
            <w:r w:rsidRPr="00536E7E">
              <w:t>235</w:t>
            </w:r>
            <w:r w:rsidR="003A7F63" w:rsidRPr="00536E7E">
              <w:t xml:space="preserve"> km</w:t>
            </w:r>
          </w:p>
        </w:tc>
        <w:tc>
          <w:tcPr>
            <w:tcW w:w="5232" w:type="dxa"/>
            <w:tcBorders>
              <w:top w:val="single" w:sz="4" w:space="0" w:color="FBD10E"/>
            </w:tcBorders>
            <w:vAlign w:val="center"/>
          </w:tcPr>
          <w:p w14:paraId="4077FF1A" w14:textId="23115852" w:rsidR="003A7F63" w:rsidRPr="00536E7E" w:rsidRDefault="003A7F63" w:rsidP="005360CB">
            <w:pPr>
              <w:pStyle w:val="NoSpacing"/>
            </w:pPr>
            <w:r w:rsidRPr="00536E7E">
              <w:t>Sealed Roads</w:t>
            </w:r>
          </w:p>
        </w:tc>
        <w:tc>
          <w:tcPr>
            <w:tcW w:w="1712" w:type="dxa"/>
            <w:vMerge w:val="restart"/>
            <w:tcBorders>
              <w:top w:val="single" w:sz="4" w:space="0" w:color="FBD10E"/>
              <w:bottom w:val="single" w:sz="4" w:space="0" w:color="FBD10E"/>
            </w:tcBorders>
            <w:vAlign w:val="center"/>
          </w:tcPr>
          <w:p w14:paraId="5682583E" w14:textId="075E202B" w:rsidR="003A7F63" w:rsidRPr="004570C5" w:rsidRDefault="003A7F63" w:rsidP="00E0068D">
            <w:pPr>
              <w:pStyle w:val="NoSpacing"/>
              <w:jc w:val="right"/>
            </w:pPr>
            <w:r w:rsidRPr="004570C5">
              <w:t>$</w:t>
            </w:r>
            <w:r>
              <w:t xml:space="preserve"> 143.5</w:t>
            </w:r>
          </w:p>
        </w:tc>
      </w:tr>
      <w:tr w:rsidR="003A7F63" w:rsidRPr="004570C5" w14:paraId="4B98A4F0" w14:textId="77777777" w:rsidTr="00102677">
        <w:trPr>
          <w:trHeight w:val="109"/>
        </w:trPr>
        <w:tc>
          <w:tcPr>
            <w:tcW w:w="1573" w:type="dxa"/>
            <w:vMerge/>
            <w:tcBorders>
              <w:bottom w:val="single" w:sz="4" w:space="0" w:color="FBD10E"/>
            </w:tcBorders>
            <w:shd w:val="clear" w:color="auto" w:fill="FEF1B0"/>
            <w:vAlign w:val="center"/>
          </w:tcPr>
          <w:p w14:paraId="0B18DBF2" w14:textId="4050FE67" w:rsidR="003A7F63" w:rsidRPr="004570C5" w:rsidRDefault="003A7F63" w:rsidP="005360CB">
            <w:pPr>
              <w:pStyle w:val="NoSpacing"/>
            </w:pPr>
          </w:p>
        </w:tc>
        <w:tc>
          <w:tcPr>
            <w:tcW w:w="1455" w:type="dxa"/>
            <w:tcBorders>
              <w:top w:val="single" w:sz="4" w:space="0" w:color="FBD10E"/>
            </w:tcBorders>
            <w:vAlign w:val="center"/>
          </w:tcPr>
          <w:p w14:paraId="53BA9B98" w14:textId="084E61A2" w:rsidR="003A7F63" w:rsidRPr="00536E7E" w:rsidRDefault="00147FBB" w:rsidP="005360CB">
            <w:pPr>
              <w:pStyle w:val="NoSpacing"/>
            </w:pPr>
            <w:r w:rsidRPr="00536E7E">
              <w:t>2</w:t>
            </w:r>
            <w:r w:rsidR="00536E7E" w:rsidRPr="00536E7E">
              <w:t>63</w:t>
            </w:r>
            <w:r w:rsidR="003A7F63" w:rsidRPr="00536E7E">
              <w:t xml:space="preserve"> km</w:t>
            </w:r>
          </w:p>
        </w:tc>
        <w:tc>
          <w:tcPr>
            <w:tcW w:w="5232" w:type="dxa"/>
            <w:tcBorders>
              <w:top w:val="single" w:sz="4" w:space="0" w:color="FBD10E"/>
            </w:tcBorders>
            <w:vAlign w:val="center"/>
          </w:tcPr>
          <w:p w14:paraId="38EFF767" w14:textId="6FF57648" w:rsidR="003A7F63" w:rsidRPr="00536E7E" w:rsidRDefault="003A7F63" w:rsidP="005360CB">
            <w:pPr>
              <w:pStyle w:val="NoSpacing"/>
            </w:pPr>
            <w:r w:rsidRPr="00536E7E">
              <w:t xml:space="preserve">Unsealed Roads </w:t>
            </w:r>
          </w:p>
        </w:tc>
        <w:tc>
          <w:tcPr>
            <w:tcW w:w="1712" w:type="dxa"/>
            <w:vMerge/>
            <w:tcBorders>
              <w:bottom w:val="single" w:sz="4" w:space="0" w:color="FBD10E"/>
            </w:tcBorders>
            <w:vAlign w:val="center"/>
          </w:tcPr>
          <w:p w14:paraId="68F2F472" w14:textId="152BA0CD" w:rsidR="003A7F63" w:rsidRPr="004570C5" w:rsidRDefault="003A7F63" w:rsidP="00E0068D">
            <w:pPr>
              <w:pStyle w:val="NoSpacing"/>
              <w:jc w:val="right"/>
            </w:pPr>
          </w:p>
        </w:tc>
      </w:tr>
      <w:tr w:rsidR="003A7F63" w:rsidRPr="004570C5" w14:paraId="4ABED91C" w14:textId="77777777" w:rsidTr="00102677">
        <w:trPr>
          <w:trHeight w:val="109"/>
        </w:trPr>
        <w:tc>
          <w:tcPr>
            <w:tcW w:w="1573" w:type="dxa"/>
            <w:vMerge/>
            <w:tcBorders>
              <w:bottom w:val="single" w:sz="4" w:space="0" w:color="FBD10E"/>
            </w:tcBorders>
            <w:shd w:val="clear" w:color="auto" w:fill="FEF1B0"/>
            <w:vAlign w:val="center"/>
          </w:tcPr>
          <w:p w14:paraId="41762A85" w14:textId="23D02929" w:rsidR="003A7F63" w:rsidRPr="004570C5" w:rsidRDefault="003A7F63" w:rsidP="005360CB">
            <w:pPr>
              <w:pStyle w:val="NoSpacing"/>
            </w:pPr>
          </w:p>
        </w:tc>
        <w:tc>
          <w:tcPr>
            <w:tcW w:w="1455" w:type="dxa"/>
            <w:tcBorders>
              <w:top w:val="single" w:sz="4" w:space="0" w:color="FBD10E"/>
            </w:tcBorders>
            <w:vAlign w:val="center"/>
          </w:tcPr>
          <w:p w14:paraId="6D4A1A0A" w14:textId="5DCF6ED1" w:rsidR="003A7F63" w:rsidRPr="00602683" w:rsidRDefault="00E15D12" w:rsidP="005360CB">
            <w:pPr>
              <w:pStyle w:val="NoSpacing"/>
            </w:pPr>
            <w:r>
              <w:t>86 km</w:t>
            </w:r>
          </w:p>
        </w:tc>
        <w:tc>
          <w:tcPr>
            <w:tcW w:w="5232" w:type="dxa"/>
            <w:tcBorders>
              <w:top w:val="single" w:sz="4" w:space="0" w:color="FBD10E"/>
            </w:tcBorders>
            <w:vAlign w:val="center"/>
          </w:tcPr>
          <w:p w14:paraId="4ED5D6C9" w14:textId="590ECFFF" w:rsidR="003A7F63" w:rsidRPr="003A7F63" w:rsidRDefault="00492FB5" w:rsidP="005360CB">
            <w:pPr>
              <w:pStyle w:val="NoSpacing"/>
            </w:pPr>
            <w:proofErr w:type="spellStart"/>
            <w:r>
              <w:t>K</w:t>
            </w:r>
            <w:r w:rsidR="003A7F63" w:rsidRPr="004570C5">
              <w:t>erb</w:t>
            </w:r>
            <w:proofErr w:type="spellEnd"/>
            <w:r w:rsidR="003A7F63" w:rsidRPr="004570C5">
              <w:t xml:space="preserve"> and </w:t>
            </w:r>
            <w:r w:rsidR="00CB1DC3">
              <w:t>channel</w:t>
            </w:r>
          </w:p>
        </w:tc>
        <w:tc>
          <w:tcPr>
            <w:tcW w:w="1712" w:type="dxa"/>
            <w:vMerge/>
            <w:tcBorders>
              <w:bottom w:val="single" w:sz="4" w:space="0" w:color="FBD10E"/>
            </w:tcBorders>
            <w:vAlign w:val="center"/>
          </w:tcPr>
          <w:p w14:paraId="7C9DBF3F" w14:textId="6C9EAF25" w:rsidR="003A7F63" w:rsidRPr="004570C5" w:rsidRDefault="003A7F63" w:rsidP="00E0068D">
            <w:pPr>
              <w:pStyle w:val="NoSpacing"/>
              <w:jc w:val="right"/>
            </w:pPr>
          </w:p>
        </w:tc>
      </w:tr>
      <w:tr w:rsidR="003A7F63" w:rsidRPr="004570C5" w14:paraId="621ED39B" w14:textId="77777777" w:rsidTr="00102677">
        <w:trPr>
          <w:trHeight w:val="109"/>
        </w:trPr>
        <w:tc>
          <w:tcPr>
            <w:tcW w:w="1573" w:type="dxa"/>
            <w:vMerge/>
            <w:tcBorders>
              <w:bottom w:val="single" w:sz="4" w:space="0" w:color="FBD10E"/>
            </w:tcBorders>
            <w:shd w:val="clear" w:color="auto" w:fill="FEF1B0"/>
            <w:vAlign w:val="center"/>
          </w:tcPr>
          <w:p w14:paraId="16EB3DCB" w14:textId="294959A9" w:rsidR="003A7F63" w:rsidRPr="004570C5" w:rsidRDefault="003A7F63" w:rsidP="005360CB">
            <w:pPr>
              <w:pStyle w:val="NoSpacing"/>
            </w:pPr>
          </w:p>
        </w:tc>
        <w:tc>
          <w:tcPr>
            <w:tcW w:w="1455" w:type="dxa"/>
            <w:tcBorders>
              <w:top w:val="single" w:sz="4" w:space="0" w:color="FBD10E"/>
              <w:bottom w:val="single" w:sz="4" w:space="0" w:color="FBD10E"/>
            </w:tcBorders>
            <w:vAlign w:val="center"/>
          </w:tcPr>
          <w:p w14:paraId="59AE4AC5" w14:textId="52E4EB10" w:rsidR="003A7F63" w:rsidRPr="00C87423" w:rsidRDefault="003A7F63" w:rsidP="005360CB">
            <w:pPr>
              <w:pStyle w:val="NoSpacing"/>
              <w:rPr>
                <w:color w:val="FF0000"/>
              </w:rPr>
            </w:pPr>
            <w:r w:rsidRPr="004570C5">
              <w:t>119</w:t>
            </w:r>
          </w:p>
        </w:tc>
        <w:tc>
          <w:tcPr>
            <w:tcW w:w="5232" w:type="dxa"/>
            <w:tcBorders>
              <w:top w:val="single" w:sz="4" w:space="0" w:color="FBD10E"/>
              <w:bottom w:val="single" w:sz="4" w:space="0" w:color="FBD10E"/>
            </w:tcBorders>
            <w:vAlign w:val="center"/>
          </w:tcPr>
          <w:p w14:paraId="0E773FFC" w14:textId="603E21F8" w:rsidR="003A7F63" w:rsidRPr="004570C5" w:rsidRDefault="003A7F63" w:rsidP="005360CB">
            <w:pPr>
              <w:pStyle w:val="NoSpacing"/>
            </w:pPr>
            <w:r w:rsidRPr="004570C5">
              <w:t>Bridges, major culverts and associated structures (including boardwalks)</w:t>
            </w:r>
          </w:p>
        </w:tc>
        <w:tc>
          <w:tcPr>
            <w:tcW w:w="1712" w:type="dxa"/>
            <w:vMerge/>
            <w:tcBorders>
              <w:bottom w:val="single" w:sz="4" w:space="0" w:color="FBD10E"/>
            </w:tcBorders>
            <w:vAlign w:val="center"/>
          </w:tcPr>
          <w:p w14:paraId="0FDE66EA" w14:textId="565529D6" w:rsidR="003A7F63" w:rsidRPr="004570C5" w:rsidRDefault="003A7F63" w:rsidP="00E0068D">
            <w:pPr>
              <w:pStyle w:val="NoSpacing"/>
              <w:jc w:val="right"/>
            </w:pPr>
          </w:p>
        </w:tc>
      </w:tr>
      <w:tr w:rsidR="003A7F63" w:rsidRPr="004570C5" w14:paraId="4CCC7623" w14:textId="77777777" w:rsidTr="00102677">
        <w:trPr>
          <w:trHeight w:val="45"/>
        </w:trPr>
        <w:tc>
          <w:tcPr>
            <w:tcW w:w="1573" w:type="dxa"/>
            <w:vMerge/>
            <w:tcBorders>
              <w:bottom w:val="single" w:sz="4" w:space="0" w:color="FBD10E"/>
            </w:tcBorders>
            <w:shd w:val="clear" w:color="auto" w:fill="FEF1B0"/>
            <w:vAlign w:val="center"/>
            <w:hideMark/>
          </w:tcPr>
          <w:p w14:paraId="082EE8BD" w14:textId="7578843E" w:rsidR="003A7F63" w:rsidRPr="004570C5" w:rsidRDefault="003A7F63" w:rsidP="005360CB">
            <w:pPr>
              <w:pStyle w:val="NoSpacing"/>
            </w:pPr>
          </w:p>
        </w:tc>
        <w:tc>
          <w:tcPr>
            <w:tcW w:w="1455" w:type="dxa"/>
            <w:tcBorders>
              <w:top w:val="single" w:sz="4" w:space="0" w:color="FBD10E"/>
              <w:bottom w:val="single" w:sz="4" w:space="0" w:color="FBD10E"/>
            </w:tcBorders>
            <w:vAlign w:val="center"/>
          </w:tcPr>
          <w:p w14:paraId="28650B1A" w14:textId="5B3C7A2E" w:rsidR="003A7F63" w:rsidRPr="00C87423" w:rsidRDefault="003A7F63" w:rsidP="005360CB">
            <w:pPr>
              <w:pStyle w:val="NoSpacing"/>
              <w:rPr>
                <w:color w:val="FF0000"/>
              </w:rPr>
            </w:pPr>
            <w:r w:rsidRPr="004570C5">
              <w:t>7</w:t>
            </w:r>
            <w:r w:rsidR="005759F8">
              <w:t>2</w:t>
            </w:r>
          </w:p>
        </w:tc>
        <w:tc>
          <w:tcPr>
            <w:tcW w:w="5232" w:type="dxa"/>
            <w:tcBorders>
              <w:top w:val="single" w:sz="4" w:space="0" w:color="FBD10E"/>
              <w:bottom w:val="single" w:sz="4" w:space="0" w:color="FBD10E"/>
            </w:tcBorders>
            <w:vAlign w:val="center"/>
            <w:hideMark/>
          </w:tcPr>
          <w:p w14:paraId="2D75AF68" w14:textId="79066A91" w:rsidR="003A7F63" w:rsidRPr="004570C5" w:rsidRDefault="003A7F63" w:rsidP="005360CB">
            <w:pPr>
              <w:pStyle w:val="NoSpacing"/>
            </w:pPr>
            <w:r w:rsidRPr="004570C5">
              <w:t>Off-Street Car Parks</w:t>
            </w:r>
          </w:p>
        </w:tc>
        <w:tc>
          <w:tcPr>
            <w:tcW w:w="1712" w:type="dxa"/>
            <w:vMerge/>
            <w:tcBorders>
              <w:bottom w:val="single" w:sz="4" w:space="0" w:color="FBD10E"/>
            </w:tcBorders>
            <w:vAlign w:val="center"/>
          </w:tcPr>
          <w:p w14:paraId="16D6E2EE" w14:textId="19B89047" w:rsidR="003A7F63" w:rsidRPr="004570C5" w:rsidRDefault="003A7F63" w:rsidP="00E0068D">
            <w:pPr>
              <w:pStyle w:val="NoSpacing"/>
              <w:jc w:val="right"/>
            </w:pPr>
          </w:p>
        </w:tc>
      </w:tr>
      <w:tr w:rsidR="00A22B6D" w:rsidRPr="004570C5" w14:paraId="4A44F870" w14:textId="77777777" w:rsidTr="00102677">
        <w:trPr>
          <w:trHeight w:val="55"/>
        </w:trPr>
        <w:tc>
          <w:tcPr>
            <w:tcW w:w="1573" w:type="dxa"/>
            <w:tcBorders>
              <w:top w:val="single" w:sz="4" w:space="0" w:color="FBD10E"/>
              <w:bottom w:val="single" w:sz="4" w:space="0" w:color="FBD10E"/>
            </w:tcBorders>
            <w:shd w:val="clear" w:color="auto" w:fill="FEF1B0"/>
            <w:vAlign w:val="center"/>
          </w:tcPr>
          <w:p w14:paraId="5ADD06F6" w14:textId="77777777" w:rsidR="00A22B6D" w:rsidRPr="004570C5" w:rsidRDefault="00A22B6D" w:rsidP="005360CB">
            <w:pPr>
              <w:pStyle w:val="NoSpacing"/>
            </w:pPr>
            <w:r w:rsidRPr="004570C5">
              <w:t>Land</w:t>
            </w:r>
          </w:p>
        </w:tc>
        <w:tc>
          <w:tcPr>
            <w:tcW w:w="1455" w:type="dxa"/>
            <w:tcBorders>
              <w:top w:val="single" w:sz="4" w:space="0" w:color="FBD10E"/>
              <w:bottom w:val="single" w:sz="4" w:space="0" w:color="FBD10E"/>
            </w:tcBorders>
            <w:vAlign w:val="center"/>
          </w:tcPr>
          <w:p w14:paraId="61D400D5" w14:textId="635ABFBB" w:rsidR="00A22B6D" w:rsidRPr="004570C5" w:rsidRDefault="008B3DAC" w:rsidP="005360CB">
            <w:pPr>
              <w:pStyle w:val="NoSpacing"/>
            </w:pPr>
            <w:r w:rsidRPr="004570C5">
              <w:t>121</w:t>
            </w:r>
          </w:p>
        </w:tc>
        <w:tc>
          <w:tcPr>
            <w:tcW w:w="5232" w:type="dxa"/>
            <w:tcBorders>
              <w:top w:val="single" w:sz="4" w:space="0" w:color="FBD10E"/>
              <w:bottom w:val="single" w:sz="4" w:space="0" w:color="FBD10E"/>
            </w:tcBorders>
            <w:vAlign w:val="center"/>
          </w:tcPr>
          <w:p w14:paraId="5F878E6B" w14:textId="7342C3B4" w:rsidR="00A22B6D" w:rsidRPr="004570C5" w:rsidRDefault="00A22B6D" w:rsidP="005360CB">
            <w:pPr>
              <w:pStyle w:val="NoSpacing"/>
            </w:pPr>
            <w:r w:rsidRPr="004570C5">
              <w:t>Council owned land sites</w:t>
            </w:r>
          </w:p>
        </w:tc>
        <w:tc>
          <w:tcPr>
            <w:tcW w:w="1712" w:type="dxa"/>
            <w:tcBorders>
              <w:top w:val="single" w:sz="4" w:space="0" w:color="FBD10E"/>
              <w:bottom w:val="single" w:sz="4" w:space="0" w:color="FBD10E"/>
            </w:tcBorders>
            <w:vAlign w:val="center"/>
          </w:tcPr>
          <w:p w14:paraId="6E6F98C7" w14:textId="77777777" w:rsidR="00A22B6D" w:rsidRPr="004570C5" w:rsidRDefault="00A22B6D" w:rsidP="00E0068D">
            <w:pPr>
              <w:pStyle w:val="NoSpacing"/>
              <w:jc w:val="right"/>
            </w:pPr>
            <w:r w:rsidRPr="004570C5">
              <w:t>$ 44.9</w:t>
            </w:r>
          </w:p>
        </w:tc>
      </w:tr>
      <w:tr w:rsidR="00B84A19" w:rsidRPr="00AC5F12" w14:paraId="7AF3E036" w14:textId="77777777" w:rsidTr="00AC5F12">
        <w:trPr>
          <w:trHeight w:val="616"/>
        </w:trPr>
        <w:tc>
          <w:tcPr>
            <w:tcW w:w="8260" w:type="dxa"/>
            <w:gridSpan w:val="3"/>
            <w:tcBorders>
              <w:top w:val="single" w:sz="4" w:space="0" w:color="FBD10E"/>
              <w:bottom w:val="single" w:sz="4" w:space="0" w:color="FBD10E"/>
            </w:tcBorders>
            <w:shd w:val="clear" w:color="auto" w:fill="FEF1B0"/>
            <w:vAlign w:val="center"/>
          </w:tcPr>
          <w:p w14:paraId="4DF875E7" w14:textId="2650AF4F" w:rsidR="00B84A19" w:rsidRPr="00B84A19" w:rsidRDefault="00B84A19" w:rsidP="005360CB">
            <w:pPr>
              <w:pStyle w:val="NoSpacing"/>
              <w:rPr>
                <w:b/>
                <w:bCs/>
              </w:rPr>
            </w:pPr>
            <w:r w:rsidRPr="00B84A19">
              <w:rPr>
                <w:b/>
                <w:bCs/>
              </w:rPr>
              <w:t>TOTAL</w:t>
            </w:r>
          </w:p>
        </w:tc>
        <w:tc>
          <w:tcPr>
            <w:tcW w:w="1712" w:type="dxa"/>
            <w:tcBorders>
              <w:top w:val="single" w:sz="4" w:space="0" w:color="FBD10E"/>
              <w:bottom w:val="single" w:sz="4" w:space="0" w:color="FBD10E"/>
            </w:tcBorders>
            <w:shd w:val="clear" w:color="auto" w:fill="FEF1B0"/>
            <w:vAlign w:val="center"/>
          </w:tcPr>
          <w:p w14:paraId="4FD008F1" w14:textId="795C7497" w:rsidR="00B84A19" w:rsidRPr="00AC5F12" w:rsidRDefault="00AC5F12" w:rsidP="00E0068D">
            <w:pPr>
              <w:pStyle w:val="NoSpacing"/>
              <w:jc w:val="right"/>
              <w:rPr>
                <w:b/>
                <w:bCs/>
              </w:rPr>
            </w:pPr>
            <w:r>
              <w:rPr>
                <w:b/>
                <w:bCs/>
              </w:rPr>
              <w:t>$</w:t>
            </w:r>
            <w:r w:rsidR="00B764FA">
              <w:rPr>
                <w:b/>
                <w:bCs/>
              </w:rPr>
              <w:t xml:space="preserve"> </w:t>
            </w:r>
            <w:r w:rsidR="002A77B7" w:rsidRPr="00AC5F12">
              <w:rPr>
                <w:b/>
                <w:bCs/>
              </w:rPr>
              <w:t>4</w:t>
            </w:r>
            <w:r w:rsidR="006679AF">
              <w:rPr>
                <w:b/>
                <w:bCs/>
              </w:rPr>
              <w:t>20</w:t>
            </w:r>
            <w:r w:rsidR="00B712CB">
              <w:rPr>
                <w:b/>
                <w:bCs/>
              </w:rPr>
              <w:t>.</w:t>
            </w:r>
            <w:r w:rsidR="000C492E">
              <w:rPr>
                <w:b/>
                <w:bCs/>
              </w:rPr>
              <w:t>5</w:t>
            </w:r>
          </w:p>
        </w:tc>
      </w:tr>
    </w:tbl>
    <w:p w14:paraId="52FBBB20" w14:textId="77777777" w:rsidR="00C25209" w:rsidRPr="004570C5" w:rsidRDefault="00C25209" w:rsidP="005360CB">
      <w:pPr>
        <w:rPr>
          <w:rFonts w:ascii="Arial" w:hAnsi="Arial" w:cs="Arial"/>
          <w:sz w:val="22"/>
          <w:szCs w:val="22"/>
        </w:rPr>
      </w:pPr>
    </w:p>
    <w:p w14:paraId="1E469DAF" w14:textId="268FEF33" w:rsidR="00C25209" w:rsidRPr="004570C5" w:rsidRDefault="00C25209" w:rsidP="005360CB">
      <w:pPr>
        <w:rPr>
          <w:rFonts w:ascii="Arial" w:hAnsi="Arial" w:cs="Arial"/>
          <w:sz w:val="22"/>
          <w:szCs w:val="22"/>
        </w:rPr>
      </w:pPr>
    </w:p>
    <w:p w14:paraId="051C1AE3" w14:textId="1636536D" w:rsidR="00490B48" w:rsidRDefault="00C25209" w:rsidP="005360CB">
      <w:pPr>
        <w:pStyle w:val="Textbody"/>
        <w:jc w:val="left"/>
        <w:rPr>
          <w:sz w:val="22"/>
          <w:szCs w:val="22"/>
        </w:rPr>
      </w:pPr>
      <w:r w:rsidRPr="004570C5">
        <w:rPr>
          <w:sz w:val="22"/>
          <w:szCs w:val="22"/>
        </w:rPr>
        <w:br w:type="page"/>
      </w:r>
    </w:p>
    <w:p w14:paraId="1CCF88FF" w14:textId="2777C89F" w:rsidR="007A70C9" w:rsidRPr="009B6B94" w:rsidRDefault="5FA1830B" w:rsidP="27EE02B6">
      <w:pPr>
        <w:spacing w:after="240"/>
        <w:rPr>
          <w:rFonts w:ascii="Arial" w:hAnsi="Arial" w:cs="Arial"/>
          <w:b/>
          <w:bCs/>
          <w:sz w:val="24"/>
        </w:rPr>
      </w:pPr>
      <w:r w:rsidRPr="27EE02B6">
        <w:rPr>
          <w:rFonts w:ascii="Arial" w:hAnsi="Arial" w:cs="Arial"/>
          <w:b/>
          <w:bCs/>
          <w:sz w:val="24"/>
        </w:rPr>
        <w:lastRenderedPageBreak/>
        <w:t xml:space="preserve">Estimated </w:t>
      </w:r>
      <w:r w:rsidR="3DE475D8" w:rsidRPr="27EE02B6">
        <w:rPr>
          <w:rFonts w:ascii="Arial" w:hAnsi="Arial" w:cs="Arial"/>
          <w:b/>
          <w:bCs/>
          <w:sz w:val="24"/>
        </w:rPr>
        <w:t>r</w:t>
      </w:r>
      <w:r w:rsidRPr="27EE02B6">
        <w:rPr>
          <w:rFonts w:ascii="Arial" w:hAnsi="Arial" w:cs="Arial"/>
          <w:b/>
          <w:bCs/>
          <w:sz w:val="24"/>
        </w:rPr>
        <w:t xml:space="preserve">eplacement </w:t>
      </w:r>
      <w:r w:rsidR="2B686FA4" w:rsidRPr="27EE02B6">
        <w:rPr>
          <w:rFonts w:ascii="Arial" w:hAnsi="Arial" w:cs="Arial"/>
          <w:b/>
          <w:bCs/>
          <w:sz w:val="24"/>
        </w:rPr>
        <w:t>c</w:t>
      </w:r>
      <w:r w:rsidRPr="27EE02B6">
        <w:rPr>
          <w:rFonts w:ascii="Arial" w:hAnsi="Arial" w:cs="Arial"/>
          <w:b/>
          <w:bCs/>
          <w:sz w:val="24"/>
        </w:rPr>
        <w:t xml:space="preserve">ost for Council </w:t>
      </w:r>
      <w:r w:rsidR="5A684C11" w:rsidRPr="27EE02B6">
        <w:rPr>
          <w:rFonts w:ascii="Arial" w:hAnsi="Arial" w:cs="Arial"/>
          <w:b/>
          <w:bCs/>
          <w:sz w:val="24"/>
        </w:rPr>
        <w:t>a</w:t>
      </w:r>
      <w:r w:rsidRPr="27EE02B6">
        <w:rPr>
          <w:rFonts w:ascii="Arial" w:hAnsi="Arial" w:cs="Arial"/>
          <w:b/>
          <w:bCs/>
          <w:sz w:val="24"/>
        </w:rPr>
        <w:t>ssets in the Urban</w:t>
      </w:r>
      <w:r w:rsidR="005C7DC7">
        <w:rPr>
          <w:rFonts w:ascii="Arial" w:hAnsi="Arial" w:cs="Arial"/>
          <w:b/>
          <w:bCs/>
          <w:sz w:val="24"/>
        </w:rPr>
        <w:t xml:space="preserve"> </w:t>
      </w:r>
      <w:r w:rsidR="787EC91C" w:rsidRPr="27EE02B6">
        <w:rPr>
          <w:rFonts w:ascii="Arial" w:hAnsi="Arial" w:cs="Arial"/>
          <w:b/>
          <w:bCs/>
          <w:sz w:val="24"/>
        </w:rPr>
        <w:t>r</w:t>
      </w:r>
      <w:r w:rsidRPr="27EE02B6">
        <w:rPr>
          <w:rFonts w:ascii="Arial" w:hAnsi="Arial" w:cs="Arial"/>
          <w:b/>
          <w:bCs/>
          <w:sz w:val="24"/>
        </w:rPr>
        <w:t>egion</w:t>
      </w:r>
    </w:p>
    <w:tbl>
      <w:tblPr>
        <w:tblW w:w="5000" w:type="pct"/>
        <w:tblCellMar>
          <w:top w:w="28" w:type="dxa"/>
          <w:bottom w:w="28" w:type="dxa"/>
        </w:tblCellMar>
        <w:tblLook w:val="04A0" w:firstRow="1" w:lastRow="0" w:firstColumn="1" w:lastColumn="0" w:noHBand="0" w:noVBand="1"/>
      </w:tblPr>
      <w:tblGrid>
        <w:gridCol w:w="1377"/>
        <w:gridCol w:w="1390"/>
        <w:gridCol w:w="5492"/>
        <w:gridCol w:w="1710"/>
      </w:tblGrid>
      <w:tr w:rsidR="007A70C9" w:rsidRPr="004570C5" w14:paraId="417634E0" w14:textId="77777777" w:rsidTr="00AE5450">
        <w:trPr>
          <w:trHeight w:val="615"/>
          <w:tblHeader/>
        </w:trPr>
        <w:tc>
          <w:tcPr>
            <w:tcW w:w="691" w:type="pct"/>
            <w:shd w:val="clear" w:color="auto" w:fill="F89729"/>
            <w:vAlign w:val="center"/>
            <w:hideMark/>
          </w:tcPr>
          <w:p w14:paraId="60C75D5A" w14:textId="77777777" w:rsidR="007A70C9" w:rsidRPr="00376096" w:rsidRDefault="007A70C9" w:rsidP="005360CB">
            <w:pPr>
              <w:pStyle w:val="NoSpacing"/>
              <w:rPr>
                <w:b/>
                <w:bCs/>
              </w:rPr>
            </w:pPr>
            <w:r w:rsidRPr="00376096">
              <w:rPr>
                <w:b/>
                <w:bCs/>
              </w:rPr>
              <w:t>Asset Class</w:t>
            </w:r>
          </w:p>
        </w:tc>
        <w:tc>
          <w:tcPr>
            <w:tcW w:w="697" w:type="pct"/>
            <w:shd w:val="clear" w:color="auto" w:fill="F89729"/>
            <w:vAlign w:val="center"/>
          </w:tcPr>
          <w:p w14:paraId="241A0CDF" w14:textId="3F708BEE" w:rsidR="00AE5450" w:rsidRPr="00376096" w:rsidRDefault="00AE5450" w:rsidP="005360CB">
            <w:pPr>
              <w:pStyle w:val="NoSpacing"/>
              <w:rPr>
                <w:b/>
                <w:bCs/>
              </w:rPr>
            </w:pPr>
            <w:r w:rsidRPr="00376096">
              <w:rPr>
                <w:b/>
                <w:bCs/>
              </w:rPr>
              <w:t>Asset Quantities</w:t>
            </w:r>
            <w:r>
              <w:rPr>
                <w:b/>
                <w:bCs/>
              </w:rPr>
              <w:t xml:space="preserve"> </w:t>
            </w:r>
          </w:p>
        </w:tc>
        <w:tc>
          <w:tcPr>
            <w:tcW w:w="2755" w:type="pct"/>
            <w:shd w:val="clear" w:color="auto" w:fill="F89729"/>
            <w:vAlign w:val="center"/>
          </w:tcPr>
          <w:p w14:paraId="5B5520CF" w14:textId="3BB07AE3" w:rsidR="007A70C9" w:rsidRPr="00376096" w:rsidRDefault="007A70C9" w:rsidP="005360CB">
            <w:pPr>
              <w:pStyle w:val="NoSpacing"/>
              <w:rPr>
                <w:b/>
                <w:bCs/>
              </w:rPr>
            </w:pPr>
            <w:r w:rsidRPr="00376096">
              <w:rPr>
                <w:b/>
                <w:bCs/>
              </w:rPr>
              <w:t>Asset Descriptions</w:t>
            </w:r>
          </w:p>
        </w:tc>
        <w:tc>
          <w:tcPr>
            <w:tcW w:w="858" w:type="pct"/>
            <w:shd w:val="clear" w:color="auto" w:fill="F89729"/>
            <w:vAlign w:val="center"/>
            <w:hideMark/>
          </w:tcPr>
          <w:p w14:paraId="6BD87A3E" w14:textId="77777777" w:rsidR="007A70C9" w:rsidRPr="00376096" w:rsidRDefault="007A70C9" w:rsidP="005360CB">
            <w:pPr>
              <w:pStyle w:val="NoSpacing"/>
              <w:rPr>
                <w:b/>
                <w:bCs/>
              </w:rPr>
            </w:pPr>
            <w:r w:rsidRPr="00376096">
              <w:rPr>
                <w:b/>
                <w:bCs/>
              </w:rPr>
              <w:t>Current Replacement Cost</w:t>
            </w:r>
          </w:p>
          <w:p w14:paraId="6AD67C94" w14:textId="77777777" w:rsidR="007A70C9" w:rsidRPr="00376096" w:rsidRDefault="007A70C9" w:rsidP="005360CB">
            <w:pPr>
              <w:pStyle w:val="NoSpacing"/>
              <w:rPr>
                <w:b/>
                <w:bCs/>
              </w:rPr>
            </w:pPr>
            <w:r w:rsidRPr="00376096">
              <w:rPr>
                <w:b/>
                <w:bCs/>
              </w:rPr>
              <w:t>($ million)</w:t>
            </w:r>
          </w:p>
        </w:tc>
      </w:tr>
      <w:tr w:rsidR="007A70C9" w:rsidRPr="004570C5" w14:paraId="7AD1CA03" w14:textId="77777777" w:rsidTr="00AE5450">
        <w:trPr>
          <w:trHeight w:val="568"/>
        </w:trPr>
        <w:tc>
          <w:tcPr>
            <w:tcW w:w="691" w:type="pct"/>
            <w:vMerge w:val="restart"/>
            <w:shd w:val="clear" w:color="auto" w:fill="FDDFBF"/>
            <w:vAlign w:val="center"/>
            <w:hideMark/>
          </w:tcPr>
          <w:p w14:paraId="6ED739A2" w14:textId="77777777" w:rsidR="007A70C9" w:rsidRPr="004570C5" w:rsidRDefault="007A70C9" w:rsidP="005360CB">
            <w:pPr>
              <w:pStyle w:val="NoSpacing"/>
            </w:pPr>
            <w:r w:rsidRPr="004570C5">
              <w:t>Buildings, Aquatics and Minor Structures</w:t>
            </w:r>
          </w:p>
        </w:tc>
        <w:tc>
          <w:tcPr>
            <w:tcW w:w="697" w:type="pct"/>
            <w:vAlign w:val="center"/>
          </w:tcPr>
          <w:p w14:paraId="51CAE7E6" w14:textId="77777777" w:rsidR="007A70C9" w:rsidRDefault="007A70C9" w:rsidP="005360CB">
            <w:pPr>
              <w:pStyle w:val="NoSpacing"/>
            </w:pPr>
            <w:r>
              <w:t>17</w:t>
            </w:r>
          </w:p>
        </w:tc>
        <w:tc>
          <w:tcPr>
            <w:tcW w:w="2755" w:type="pct"/>
            <w:vAlign w:val="center"/>
            <w:hideMark/>
          </w:tcPr>
          <w:p w14:paraId="702F39B2" w14:textId="3EEE0831" w:rsidR="007A70C9" w:rsidRPr="004570C5" w:rsidRDefault="007A70C9" w:rsidP="005360CB">
            <w:pPr>
              <w:pStyle w:val="NoSpacing"/>
            </w:pPr>
            <w:r w:rsidRPr="004570C5">
              <w:t xml:space="preserve">Halls, Community </w:t>
            </w:r>
            <w:proofErr w:type="spellStart"/>
            <w:r w:rsidRPr="004570C5">
              <w:t>Centres</w:t>
            </w:r>
            <w:proofErr w:type="spellEnd"/>
            <w:r w:rsidRPr="004570C5">
              <w:t xml:space="preserve">, Senior </w:t>
            </w:r>
            <w:r w:rsidR="00B86ADE">
              <w:t>Citizen</w:t>
            </w:r>
            <w:r w:rsidRPr="004570C5">
              <w:t xml:space="preserve">s and Scout Halls </w:t>
            </w:r>
          </w:p>
          <w:p w14:paraId="5EC54504" w14:textId="77777777" w:rsidR="007A70C9" w:rsidRPr="004570C5" w:rsidRDefault="007A70C9" w:rsidP="005360CB">
            <w:pPr>
              <w:pStyle w:val="NoSpacing"/>
              <w:rPr>
                <w:highlight w:val="yellow"/>
              </w:rPr>
            </w:pPr>
          </w:p>
        </w:tc>
        <w:tc>
          <w:tcPr>
            <w:tcW w:w="858" w:type="pct"/>
            <w:vMerge w:val="restart"/>
            <w:vAlign w:val="center"/>
          </w:tcPr>
          <w:p w14:paraId="50F5A543" w14:textId="3AA7A41E" w:rsidR="007A70C9" w:rsidRPr="004570C5" w:rsidRDefault="007A70C9" w:rsidP="007653BE">
            <w:pPr>
              <w:pStyle w:val="NoSpacing"/>
              <w:jc w:val="right"/>
            </w:pPr>
            <w:r w:rsidRPr="004570C5">
              <w:t>$ 3</w:t>
            </w:r>
            <w:r w:rsidR="00050BE4">
              <w:t>23.3</w:t>
            </w:r>
          </w:p>
        </w:tc>
      </w:tr>
      <w:tr w:rsidR="007A70C9" w:rsidRPr="004570C5" w14:paraId="1D3777BC" w14:textId="77777777" w:rsidTr="00AE5450">
        <w:trPr>
          <w:trHeight w:val="61"/>
        </w:trPr>
        <w:tc>
          <w:tcPr>
            <w:tcW w:w="691" w:type="pct"/>
            <w:vMerge/>
            <w:shd w:val="clear" w:color="auto" w:fill="FDDFBF"/>
            <w:vAlign w:val="center"/>
          </w:tcPr>
          <w:p w14:paraId="5D3FCAA7" w14:textId="77777777" w:rsidR="007A70C9" w:rsidRPr="004570C5" w:rsidRDefault="007A70C9" w:rsidP="005360CB">
            <w:pPr>
              <w:pStyle w:val="NoSpacing"/>
            </w:pPr>
          </w:p>
        </w:tc>
        <w:tc>
          <w:tcPr>
            <w:tcW w:w="697" w:type="pct"/>
            <w:tcBorders>
              <w:bottom w:val="single" w:sz="4" w:space="0" w:color="F89729"/>
            </w:tcBorders>
            <w:vAlign w:val="center"/>
          </w:tcPr>
          <w:p w14:paraId="734E425B" w14:textId="77777777" w:rsidR="007A70C9" w:rsidRDefault="007A70C9" w:rsidP="005360CB">
            <w:pPr>
              <w:pStyle w:val="NoSpacing"/>
            </w:pPr>
            <w:r>
              <w:t>9</w:t>
            </w:r>
            <w:r w:rsidRPr="004570C5">
              <w:t xml:space="preserve"> </w:t>
            </w:r>
          </w:p>
        </w:tc>
        <w:tc>
          <w:tcPr>
            <w:tcW w:w="2755" w:type="pct"/>
            <w:tcBorders>
              <w:bottom w:val="single" w:sz="4" w:space="0" w:color="F89729"/>
            </w:tcBorders>
            <w:vAlign w:val="center"/>
          </w:tcPr>
          <w:p w14:paraId="1C548729" w14:textId="77777777" w:rsidR="007A70C9" w:rsidRPr="004570C5" w:rsidRDefault="007A70C9" w:rsidP="005360CB">
            <w:pPr>
              <w:pStyle w:val="NoSpacing"/>
            </w:pPr>
            <w:r w:rsidRPr="004570C5">
              <w:t>Community Houses</w:t>
            </w:r>
          </w:p>
        </w:tc>
        <w:tc>
          <w:tcPr>
            <w:tcW w:w="858" w:type="pct"/>
            <w:vMerge/>
            <w:vAlign w:val="center"/>
          </w:tcPr>
          <w:p w14:paraId="71D1EB29" w14:textId="77777777" w:rsidR="007A70C9" w:rsidRPr="004570C5" w:rsidRDefault="007A70C9" w:rsidP="007653BE">
            <w:pPr>
              <w:pStyle w:val="NoSpacing"/>
              <w:jc w:val="right"/>
            </w:pPr>
          </w:p>
        </w:tc>
      </w:tr>
      <w:tr w:rsidR="007A70C9" w:rsidRPr="004570C5" w14:paraId="10A6FF1C" w14:textId="77777777" w:rsidTr="00AE5450">
        <w:trPr>
          <w:trHeight w:val="61"/>
        </w:trPr>
        <w:tc>
          <w:tcPr>
            <w:tcW w:w="691" w:type="pct"/>
            <w:vMerge/>
            <w:shd w:val="clear" w:color="auto" w:fill="FDDFBF"/>
            <w:vAlign w:val="center"/>
          </w:tcPr>
          <w:p w14:paraId="73F93A3D" w14:textId="77777777" w:rsidR="007A70C9" w:rsidRPr="004570C5" w:rsidRDefault="007A70C9" w:rsidP="005360CB">
            <w:pPr>
              <w:pStyle w:val="NoSpacing"/>
            </w:pPr>
          </w:p>
        </w:tc>
        <w:tc>
          <w:tcPr>
            <w:tcW w:w="697" w:type="pct"/>
            <w:tcBorders>
              <w:bottom w:val="single" w:sz="4" w:space="0" w:color="F89729"/>
            </w:tcBorders>
            <w:vAlign w:val="center"/>
          </w:tcPr>
          <w:p w14:paraId="3B3C3949" w14:textId="77777777" w:rsidR="007A70C9" w:rsidRDefault="007A70C9" w:rsidP="005360CB">
            <w:pPr>
              <w:pStyle w:val="NoSpacing"/>
            </w:pPr>
            <w:r>
              <w:t>17</w:t>
            </w:r>
          </w:p>
        </w:tc>
        <w:tc>
          <w:tcPr>
            <w:tcW w:w="2755" w:type="pct"/>
            <w:tcBorders>
              <w:bottom w:val="single" w:sz="4" w:space="0" w:color="F89729"/>
            </w:tcBorders>
            <w:vAlign w:val="center"/>
          </w:tcPr>
          <w:p w14:paraId="106E7A91" w14:textId="77777777" w:rsidR="007A70C9" w:rsidRPr="004570C5" w:rsidRDefault="007A70C9" w:rsidP="005360CB">
            <w:pPr>
              <w:pStyle w:val="NoSpacing"/>
            </w:pPr>
            <w:r w:rsidRPr="004570C5">
              <w:t>Community Sports Pavilions</w:t>
            </w:r>
          </w:p>
        </w:tc>
        <w:tc>
          <w:tcPr>
            <w:tcW w:w="858" w:type="pct"/>
            <w:vMerge/>
            <w:vAlign w:val="center"/>
          </w:tcPr>
          <w:p w14:paraId="7960C65E" w14:textId="77777777" w:rsidR="007A70C9" w:rsidRPr="004570C5" w:rsidRDefault="007A70C9" w:rsidP="007653BE">
            <w:pPr>
              <w:pStyle w:val="NoSpacing"/>
              <w:jc w:val="right"/>
            </w:pPr>
          </w:p>
        </w:tc>
      </w:tr>
      <w:tr w:rsidR="007A70C9" w:rsidRPr="004570C5" w14:paraId="7903A064" w14:textId="77777777" w:rsidTr="00AE5450">
        <w:trPr>
          <w:trHeight w:val="61"/>
        </w:trPr>
        <w:tc>
          <w:tcPr>
            <w:tcW w:w="691" w:type="pct"/>
            <w:vMerge/>
            <w:shd w:val="clear" w:color="auto" w:fill="FDDFBF"/>
            <w:vAlign w:val="center"/>
          </w:tcPr>
          <w:p w14:paraId="71958B7E" w14:textId="77777777" w:rsidR="007A70C9" w:rsidRPr="004570C5" w:rsidRDefault="007A70C9" w:rsidP="005360CB">
            <w:pPr>
              <w:pStyle w:val="NoSpacing"/>
            </w:pPr>
          </w:p>
        </w:tc>
        <w:tc>
          <w:tcPr>
            <w:tcW w:w="697" w:type="pct"/>
            <w:tcBorders>
              <w:bottom w:val="single" w:sz="4" w:space="0" w:color="F89729"/>
            </w:tcBorders>
            <w:vAlign w:val="center"/>
          </w:tcPr>
          <w:p w14:paraId="11155511" w14:textId="77777777" w:rsidR="007A70C9" w:rsidRPr="004570C5" w:rsidRDefault="007A70C9" w:rsidP="005360CB">
            <w:pPr>
              <w:pStyle w:val="NoSpacing"/>
            </w:pPr>
            <w:r>
              <w:t>16</w:t>
            </w:r>
            <w:r w:rsidRPr="004570C5">
              <w:t xml:space="preserve"> </w:t>
            </w:r>
          </w:p>
        </w:tc>
        <w:tc>
          <w:tcPr>
            <w:tcW w:w="2755" w:type="pct"/>
            <w:tcBorders>
              <w:bottom w:val="single" w:sz="4" w:space="0" w:color="F89729"/>
            </w:tcBorders>
            <w:vAlign w:val="center"/>
          </w:tcPr>
          <w:p w14:paraId="7A6D1D0D" w14:textId="77777777" w:rsidR="007A70C9" w:rsidRPr="004570C5" w:rsidRDefault="007A70C9" w:rsidP="005360CB">
            <w:pPr>
              <w:pStyle w:val="NoSpacing"/>
            </w:pPr>
            <w:r w:rsidRPr="004570C5">
              <w:t xml:space="preserve">Toilets </w:t>
            </w:r>
            <w:r>
              <w:t>Blocks</w:t>
            </w:r>
          </w:p>
        </w:tc>
        <w:tc>
          <w:tcPr>
            <w:tcW w:w="858" w:type="pct"/>
            <w:vMerge/>
            <w:vAlign w:val="center"/>
          </w:tcPr>
          <w:p w14:paraId="47007E8C" w14:textId="77777777" w:rsidR="007A70C9" w:rsidRPr="004570C5" w:rsidRDefault="007A70C9" w:rsidP="007653BE">
            <w:pPr>
              <w:pStyle w:val="NoSpacing"/>
              <w:jc w:val="right"/>
            </w:pPr>
          </w:p>
        </w:tc>
      </w:tr>
      <w:tr w:rsidR="007A70C9" w:rsidRPr="004570C5" w14:paraId="41ECF70F" w14:textId="77777777" w:rsidTr="00AE5450">
        <w:trPr>
          <w:trHeight w:val="61"/>
        </w:trPr>
        <w:tc>
          <w:tcPr>
            <w:tcW w:w="691" w:type="pct"/>
            <w:vMerge/>
            <w:shd w:val="clear" w:color="auto" w:fill="FDDFBF"/>
            <w:vAlign w:val="center"/>
          </w:tcPr>
          <w:p w14:paraId="1B2D0CDF" w14:textId="77777777" w:rsidR="007A70C9" w:rsidRPr="004570C5" w:rsidRDefault="007A70C9" w:rsidP="005360CB">
            <w:pPr>
              <w:pStyle w:val="NoSpacing"/>
            </w:pPr>
          </w:p>
        </w:tc>
        <w:tc>
          <w:tcPr>
            <w:tcW w:w="697" w:type="pct"/>
            <w:tcBorders>
              <w:bottom w:val="single" w:sz="4" w:space="0" w:color="F89729"/>
            </w:tcBorders>
            <w:vAlign w:val="center"/>
          </w:tcPr>
          <w:p w14:paraId="2A539A42" w14:textId="77777777" w:rsidR="007A70C9" w:rsidRDefault="007A70C9" w:rsidP="005360CB">
            <w:pPr>
              <w:pStyle w:val="NoSpacing"/>
            </w:pPr>
            <w:r>
              <w:t>1</w:t>
            </w:r>
          </w:p>
          <w:p w14:paraId="6451A83F" w14:textId="77777777" w:rsidR="007A70C9" w:rsidRPr="00DD7E84" w:rsidRDefault="007A70C9" w:rsidP="005360CB">
            <w:pPr>
              <w:pStyle w:val="NoSpacing"/>
            </w:pPr>
            <w:r>
              <w:t>1</w:t>
            </w:r>
            <w:r w:rsidRPr="00DD7E84">
              <w:t xml:space="preserve"> </w:t>
            </w:r>
          </w:p>
        </w:tc>
        <w:tc>
          <w:tcPr>
            <w:tcW w:w="2755" w:type="pct"/>
            <w:tcBorders>
              <w:bottom w:val="single" w:sz="4" w:space="0" w:color="F89729"/>
            </w:tcBorders>
            <w:vAlign w:val="center"/>
          </w:tcPr>
          <w:p w14:paraId="2BB063A9" w14:textId="279490CB" w:rsidR="007A70C9" w:rsidRDefault="007A70C9" w:rsidP="005360CB">
            <w:pPr>
              <w:pStyle w:val="NoSpacing"/>
            </w:pPr>
            <w:r>
              <w:t xml:space="preserve">Outdoor </w:t>
            </w:r>
            <w:r w:rsidR="00B955E3">
              <w:t>Pool</w:t>
            </w:r>
          </w:p>
          <w:p w14:paraId="28EC1E04" w14:textId="77777777" w:rsidR="007A70C9" w:rsidRPr="00DD7E84" w:rsidRDefault="007A70C9" w:rsidP="005360CB">
            <w:pPr>
              <w:pStyle w:val="NoSpacing"/>
            </w:pPr>
            <w:r>
              <w:t>Water Play Park</w:t>
            </w:r>
          </w:p>
        </w:tc>
        <w:tc>
          <w:tcPr>
            <w:tcW w:w="858" w:type="pct"/>
            <w:vMerge/>
            <w:vAlign w:val="center"/>
          </w:tcPr>
          <w:p w14:paraId="05484E35" w14:textId="77777777" w:rsidR="007A70C9" w:rsidRPr="004570C5" w:rsidRDefault="007A70C9" w:rsidP="007653BE">
            <w:pPr>
              <w:pStyle w:val="NoSpacing"/>
              <w:jc w:val="right"/>
            </w:pPr>
          </w:p>
        </w:tc>
      </w:tr>
      <w:tr w:rsidR="007A70C9" w:rsidRPr="004570C5" w14:paraId="786899B5" w14:textId="77777777" w:rsidTr="00AE5450">
        <w:trPr>
          <w:trHeight w:val="61"/>
        </w:trPr>
        <w:tc>
          <w:tcPr>
            <w:tcW w:w="691" w:type="pct"/>
            <w:vMerge/>
            <w:tcBorders>
              <w:bottom w:val="single" w:sz="4" w:space="0" w:color="F89729"/>
            </w:tcBorders>
            <w:shd w:val="clear" w:color="auto" w:fill="FDDFBF"/>
            <w:vAlign w:val="center"/>
          </w:tcPr>
          <w:p w14:paraId="3ACECFF1" w14:textId="77777777" w:rsidR="007A70C9" w:rsidRPr="004570C5" w:rsidRDefault="007A70C9" w:rsidP="005360CB">
            <w:pPr>
              <w:pStyle w:val="NoSpacing"/>
            </w:pPr>
          </w:p>
        </w:tc>
        <w:tc>
          <w:tcPr>
            <w:tcW w:w="697" w:type="pct"/>
            <w:tcBorders>
              <w:bottom w:val="single" w:sz="4" w:space="0" w:color="F89729"/>
            </w:tcBorders>
            <w:vAlign w:val="center"/>
          </w:tcPr>
          <w:p w14:paraId="2B0C340F" w14:textId="44D27652" w:rsidR="007A70C9" w:rsidRPr="004570C5" w:rsidRDefault="00762192" w:rsidP="005360CB">
            <w:pPr>
              <w:pStyle w:val="NoSpacing"/>
            </w:pPr>
            <w:r>
              <w:t>65</w:t>
            </w:r>
          </w:p>
        </w:tc>
        <w:tc>
          <w:tcPr>
            <w:tcW w:w="2755" w:type="pct"/>
            <w:tcBorders>
              <w:bottom w:val="single" w:sz="4" w:space="0" w:color="F89729"/>
            </w:tcBorders>
            <w:vAlign w:val="center"/>
          </w:tcPr>
          <w:p w14:paraId="0E35DF52" w14:textId="77777777" w:rsidR="007A70C9" w:rsidRPr="004570C5" w:rsidRDefault="007A70C9" w:rsidP="005360CB">
            <w:pPr>
              <w:pStyle w:val="NoSpacing"/>
            </w:pPr>
            <w:r w:rsidRPr="004570C5">
              <w:t>Recreational and utility shelter structures larger than 10 m</w:t>
            </w:r>
            <w:r w:rsidRPr="004570C5">
              <w:rPr>
                <w:vertAlign w:val="superscript"/>
              </w:rPr>
              <w:t>2</w:t>
            </w:r>
            <w:r w:rsidRPr="004570C5">
              <w:t xml:space="preserve"> </w:t>
            </w:r>
          </w:p>
        </w:tc>
        <w:tc>
          <w:tcPr>
            <w:tcW w:w="858" w:type="pct"/>
            <w:vMerge/>
            <w:tcBorders>
              <w:bottom w:val="single" w:sz="4" w:space="0" w:color="F89729"/>
            </w:tcBorders>
            <w:vAlign w:val="center"/>
          </w:tcPr>
          <w:p w14:paraId="43C50549" w14:textId="77777777" w:rsidR="007A70C9" w:rsidRPr="004570C5" w:rsidRDefault="007A70C9" w:rsidP="007653BE">
            <w:pPr>
              <w:pStyle w:val="NoSpacing"/>
              <w:jc w:val="right"/>
            </w:pPr>
          </w:p>
        </w:tc>
      </w:tr>
      <w:tr w:rsidR="007A70C9" w:rsidRPr="004570C5" w14:paraId="5F4B50B3" w14:textId="77777777" w:rsidTr="00AE5450">
        <w:trPr>
          <w:trHeight w:val="61"/>
        </w:trPr>
        <w:tc>
          <w:tcPr>
            <w:tcW w:w="691" w:type="pct"/>
            <w:vMerge w:val="restart"/>
            <w:tcBorders>
              <w:bottom w:val="single" w:sz="4" w:space="0" w:color="F89729"/>
            </w:tcBorders>
            <w:shd w:val="clear" w:color="auto" w:fill="FDDFBF"/>
            <w:vAlign w:val="center"/>
            <w:hideMark/>
          </w:tcPr>
          <w:p w14:paraId="5FDDACF0" w14:textId="77777777" w:rsidR="007A70C9" w:rsidRPr="004570C5" w:rsidRDefault="007A70C9" w:rsidP="005360CB">
            <w:pPr>
              <w:pStyle w:val="NoSpacing"/>
            </w:pPr>
            <w:r w:rsidRPr="004570C5">
              <w:t>Drainage</w:t>
            </w:r>
          </w:p>
        </w:tc>
        <w:tc>
          <w:tcPr>
            <w:tcW w:w="697" w:type="pct"/>
            <w:tcBorders>
              <w:bottom w:val="single" w:sz="4" w:space="0" w:color="F89729"/>
            </w:tcBorders>
            <w:vAlign w:val="center"/>
          </w:tcPr>
          <w:p w14:paraId="56405A83" w14:textId="77777777" w:rsidR="007A70C9" w:rsidRPr="004570C5" w:rsidRDefault="007A70C9" w:rsidP="005360CB">
            <w:pPr>
              <w:pStyle w:val="NoSpacing"/>
            </w:pPr>
            <w:r w:rsidRPr="004570C5">
              <w:t>5</w:t>
            </w:r>
            <w:r>
              <w:t>28</w:t>
            </w:r>
            <w:r w:rsidRPr="004570C5">
              <w:t xml:space="preserve"> </w:t>
            </w:r>
            <w:r>
              <w:t>k</w:t>
            </w:r>
            <w:r w:rsidRPr="004570C5">
              <w:t>m</w:t>
            </w:r>
          </w:p>
        </w:tc>
        <w:tc>
          <w:tcPr>
            <w:tcW w:w="2755" w:type="pct"/>
            <w:tcBorders>
              <w:bottom w:val="single" w:sz="4" w:space="0" w:color="F89729"/>
            </w:tcBorders>
            <w:vAlign w:val="center"/>
            <w:hideMark/>
          </w:tcPr>
          <w:p w14:paraId="7DDD3FEF" w14:textId="1B5DD6D6" w:rsidR="007A70C9" w:rsidRPr="004570C5" w:rsidRDefault="007A70C9" w:rsidP="005360CB">
            <w:pPr>
              <w:pStyle w:val="NoSpacing"/>
            </w:pPr>
            <w:r w:rsidRPr="004570C5">
              <w:t>Pipes</w:t>
            </w:r>
          </w:p>
          <w:p w14:paraId="2BEAA6B1" w14:textId="77777777" w:rsidR="007A70C9" w:rsidRPr="006D1031" w:rsidRDefault="007A70C9" w:rsidP="005360CB">
            <w:pPr>
              <w:pStyle w:val="NoSpacing"/>
            </w:pPr>
          </w:p>
        </w:tc>
        <w:tc>
          <w:tcPr>
            <w:tcW w:w="858" w:type="pct"/>
            <w:vMerge w:val="restart"/>
            <w:tcBorders>
              <w:bottom w:val="single" w:sz="4" w:space="0" w:color="F89729"/>
            </w:tcBorders>
            <w:vAlign w:val="center"/>
          </w:tcPr>
          <w:p w14:paraId="6409994F" w14:textId="77777777" w:rsidR="007A70C9" w:rsidRPr="004570C5" w:rsidRDefault="007A70C9" w:rsidP="007653BE">
            <w:pPr>
              <w:pStyle w:val="NoSpacing"/>
              <w:jc w:val="right"/>
            </w:pPr>
            <w:r w:rsidRPr="004570C5">
              <w:t>$ 131.2</w:t>
            </w:r>
          </w:p>
        </w:tc>
      </w:tr>
      <w:tr w:rsidR="007A70C9" w:rsidRPr="004570C5" w14:paraId="4E707EB1" w14:textId="77777777" w:rsidTr="00AE5450">
        <w:trPr>
          <w:trHeight w:val="61"/>
        </w:trPr>
        <w:tc>
          <w:tcPr>
            <w:tcW w:w="691" w:type="pct"/>
            <w:vMerge/>
            <w:tcBorders>
              <w:bottom w:val="single" w:sz="4" w:space="0" w:color="F89729"/>
            </w:tcBorders>
            <w:shd w:val="clear" w:color="auto" w:fill="FDDFBF"/>
            <w:vAlign w:val="center"/>
          </w:tcPr>
          <w:p w14:paraId="6763DD88" w14:textId="77777777" w:rsidR="007A70C9" w:rsidRPr="004570C5" w:rsidRDefault="007A70C9" w:rsidP="005360CB">
            <w:pPr>
              <w:pStyle w:val="NoSpacing"/>
            </w:pPr>
          </w:p>
        </w:tc>
        <w:tc>
          <w:tcPr>
            <w:tcW w:w="697" w:type="pct"/>
            <w:tcBorders>
              <w:top w:val="single" w:sz="4" w:space="0" w:color="F89729"/>
              <w:bottom w:val="single" w:sz="4" w:space="0" w:color="F89729"/>
            </w:tcBorders>
            <w:vAlign w:val="center"/>
          </w:tcPr>
          <w:p w14:paraId="7D36A9EE" w14:textId="77777777" w:rsidR="007A70C9" w:rsidRPr="004570C5" w:rsidRDefault="007A70C9" w:rsidP="005360CB">
            <w:pPr>
              <w:pStyle w:val="NoSpacing"/>
            </w:pPr>
            <w:r w:rsidRPr="004570C5">
              <w:t>20,</w:t>
            </w:r>
            <w:r>
              <w:t>040</w:t>
            </w:r>
          </w:p>
        </w:tc>
        <w:tc>
          <w:tcPr>
            <w:tcW w:w="2755" w:type="pct"/>
            <w:tcBorders>
              <w:top w:val="single" w:sz="4" w:space="0" w:color="F89729"/>
              <w:bottom w:val="single" w:sz="4" w:space="0" w:color="F89729"/>
            </w:tcBorders>
            <w:vAlign w:val="center"/>
          </w:tcPr>
          <w:p w14:paraId="35221582" w14:textId="1035CB02" w:rsidR="007A70C9" w:rsidRPr="004570C5" w:rsidRDefault="00E0068D" w:rsidP="005360CB">
            <w:pPr>
              <w:pStyle w:val="NoSpacing"/>
            </w:pPr>
            <w:r>
              <w:t>P</w:t>
            </w:r>
            <w:r w:rsidR="007A70C9" w:rsidRPr="004570C5">
              <w:t>its</w:t>
            </w:r>
          </w:p>
        </w:tc>
        <w:tc>
          <w:tcPr>
            <w:tcW w:w="858" w:type="pct"/>
            <w:vMerge/>
            <w:tcBorders>
              <w:bottom w:val="single" w:sz="4" w:space="0" w:color="F89729"/>
            </w:tcBorders>
            <w:vAlign w:val="center"/>
          </w:tcPr>
          <w:p w14:paraId="779FF46A" w14:textId="77777777" w:rsidR="007A70C9" w:rsidRPr="004570C5" w:rsidRDefault="007A70C9" w:rsidP="007653BE">
            <w:pPr>
              <w:pStyle w:val="NoSpacing"/>
              <w:jc w:val="right"/>
            </w:pPr>
          </w:p>
        </w:tc>
      </w:tr>
      <w:tr w:rsidR="007A70C9" w:rsidRPr="004570C5" w14:paraId="216F3C75" w14:textId="77777777" w:rsidTr="00AE5450">
        <w:trPr>
          <w:trHeight w:val="61"/>
        </w:trPr>
        <w:tc>
          <w:tcPr>
            <w:tcW w:w="691" w:type="pct"/>
            <w:vMerge/>
            <w:tcBorders>
              <w:bottom w:val="single" w:sz="4" w:space="0" w:color="F89729"/>
            </w:tcBorders>
            <w:shd w:val="clear" w:color="auto" w:fill="FDDFBF"/>
            <w:vAlign w:val="center"/>
          </w:tcPr>
          <w:p w14:paraId="4CB933A0" w14:textId="77777777" w:rsidR="007A70C9" w:rsidRPr="004570C5" w:rsidRDefault="007A70C9" w:rsidP="005360CB">
            <w:pPr>
              <w:pStyle w:val="NoSpacing"/>
            </w:pPr>
          </w:p>
        </w:tc>
        <w:tc>
          <w:tcPr>
            <w:tcW w:w="697" w:type="pct"/>
            <w:tcBorders>
              <w:bottom w:val="single" w:sz="4" w:space="0" w:color="F89729"/>
            </w:tcBorders>
            <w:vAlign w:val="center"/>
          </w:tcPr>
          <w:p w14:paraId="77FE6D78" w14:textId="173C46B3" w:rsidR="007A70C9" w:rsidRPr="004570C5" w:rsidRDefault="00492FB5" w:rsidP="005360CB">
            <w:pPr>
              <w:pStyle w:val="NoSpacing"/>
            </w:pPr>
            <w:r>
              <w:t>27</w:t>
            </w:r>
          </w:p>
        </w:tc>
        <w:tc>
          <w:tcPr>
            <w:tcW w:w="2755" w:type="pct"/>
            <w:tcBorders>
              <w:bottom w:val="single" w:sz="4" w:space="0" w:color="F89729"/>
            </w:tcBorders>
            <w:vAlign w:val="center"/>
          </w:tcPr>
          <w:p w14:paraId="76BA8775" w14:textId="2A33AE50" w:rsidR="007A70C9" w:rsidRPr="004570C5" w:rsidRDefault="00467F2D" w:rsidP="005360CB">
            <w:pPr>
              <w:pStyle w:val="NoSpacing"/>
            </w:pPr>
            <w:r>
              <w:t xml:space="preserve">Stormwater related </w:t>
            </w:r>
            <w:r w:rsidRPr="004570C5">
              <w:t>assets</w:t>
            </w:r>
          </w:p>
        </w:tc>
        <w:tc>
          <w:tcPr>
            <w:tcW w:w="858" w:type="pct"/>
            <w:vMerge/>
            <w:tcBorders>
              <w:bottom w:val="single" w:sz="4" w:space="0" w:color="F89729"/>
            </w:tcBorders>
            <w:vAlign w:val="center"/>
          </w:tcPr>
          <w:p w14:paraId="6CEB7EE0" w14:textId="77777777" w:rsidR="007A70C9" w:rsidRPr="004570C5" w:rsidRDefault="007A70C9" w:rsidP="007653BE">
            <w:pPr>
              <w:pStyle w:val="NoSpacing"/>
              <w:jc w:val="right"/>
            </w:pPr>
          </w:p>
        </w:tc>
      </w:tr>
      <w:tr w:rsidR="007A70C9" w:rsidRPr="004570C5" w14:paraId="565EF442" w14:textId="77777777" w:rsidTr="00AE5450">
        <w:trPr>
          <w:trHeight w:val="61"/>
        </w:trPr>
        <w:tc>
          <w:tcPr>
            <w:tcW w:w="691" w:type="pct"/>
            <w:vMerge w:val="restart"/>
            <w:tcBorders>
              <w:top w:val="single" w:sz="4" w:space="0" w:color="F89729"/>
            </w:tcBorders>
            <w:shd w:val="clear" w:color="auto" w:fill="FDDFBF"/>
            <w:vAlign w:val="center"/>
            <w:hideMark/>
          </w:tcPr>
          <w:p w14:paraId="436F0954" w14:textId="77777777" w:rsidR="007A70C9" w:rsidRPr="004570C5" w:rsidRDefault="007A70C9" w:rsidP="005360CB">
            <w:pPr>
              <w:pStyle w:val="NoSpacing"/>
            </w:pPr>
            <w:r w:rsidRPr="004570C5">
              <w:t>Parks, Bushland and Recreation</w:t>
            </w:r>
          </w:p>
        </w:tc>
        <w:tc>
          <w:tcPr>
            <w:tcW w:w="697" w:type="pct"/>
            <w:tcBorders>
              <w:bottom w:val="single" w:sz="4" w:space="0" w:color="F89729"/>
            </w:tcBorders>
            <w:vAlign w:val="center"/>
          </w:tcPr>
          <w:p w14:paraId="15C5B788" w14:textId="77777777" w:rsidR="007A70C9" w:rsidRPr="004570C5" w:rsidRDefault="007A70C9" w:rsidP="005360CB">
            <w:pPr>
              <w:pStyle w:val="NoSpacing"/>
            </w:pPr>
            <w:r w:rsidRPr="004570C5">
              <w:t>81</w:t>
            </w:r>
          </w:p>
        </w:tc>
        <w:tc>
          <w:tcPr>
            <w:tcW w:w="2755" w:type="pct"/>
            <w:tcBorders>
              <w:bottom w:val="single" w:sz="4" w:space="0" w:color="F89729"/>
            </w:tcBorders>
            <w:vAlign w:val="center"/>
            <w:hideMark/>
          </w:tcPr>
          <w:p w14:paraId="5D1E91FB" w14:textId="77777777" w:rsidR="007A70C9" w:rsidRPr="00251350" w:rsidRDefault="007A70C9" w:rsidP="005360CB">
            <w:pPr>
              <w:pStyle w:val="NoSpacing"/>
            </w:pPr>
            <w:r w:rsidRPr="004570C5">
              <w:t>Sports Courts and Fields</w:t>
            </w:r>
          </w:p>
        </w:tc>
        <w:tc>
          <w:tcPr>
            <w:tcW w:w="858" w:type="pct"/>
            <w:vMerge w:val="restart"/>
            <w:tcBorders>
              <w:top w:val="single" w:sz="4" w:space="0" w:color="F89729"/>
            </w:tcBorders>
            <w:vAlign w:val="center"/>
          </w:tcPr>
          <w:p w14:paraId="78D31F26" w14:textId="77777777" w:rsidR="007A70C9" w:rsidRPr="004570C5" w:rsidRDefault="007A70C9" w:rsidP="007653BE">
            <w:pPr>
              <w:pStyle w:val="NoSpacing"/>
              <w:jc w:val="right"/>
            </w:pPr>
            <w:r w:rsidRPr="004570C5">
              <w:t>$ 33.6</w:t>
            </w:r>
          </w:p>
        </w:tc>
      </w:tr>
      <w:tr w:rsidR="007A70C9" w:rsidRPr="004570C5" w14:paraId="4B307A29" w14:textId="77777777" w:rsidTr="00AE5450">
        <w:trPr>
          <w:trHeight w:val="348"/>
        </w:trPr>
        <w:tc>
          <w:tcPr>
            <w:tcW w:w="691" w:type="pct"/>
            <w:vMerge/>
            <w:shd w:val="clear" w:color="auto" w:fill="FDDFBF"/>
            <w:vAlign w:val="center"/>
          </w:tcPr>
          <w:p w14:paraId="13CD60C5" w14:textId="77777777" w:rsidR="007A70C9" w:rsidRPr="004570C5" w:rsidRDefault="007A70C9" w:rsidP="005360CB">
            <w:pPr>
              <w:pStyle w:val="NoSpacing"/>
            </w:pPr>
          </w:p>
        </w:tc>
        <w:tc>
          <w:tcPr>
            <w:tcW w:w="697" w:type="pct"/>
            <w:tcBorders>
              <w:top w:val="single" w:sz="4" w:space="0" w:color="F89729"/>
              <w:bottom w:val="single" w:sz="4" w:space="0" w:color="F89729"/>
            </w:tcBorders>
            <w:vAlign w:val="center"/>
          </w:tcPr>
          <w:p w14:paraId="49062268" w14:textId="77777777" w:rsidR="007A70C9" w:rsidRPr="004570C5" w:rsidRDefault="007A70C9" w:rsidP="005360CB">
            <w:pPr>
              <w:pStyle w:val="NoSpacing"/>
            </w:pPr>
            <w:r w:rsidRPr="004570C5">
              <w:t>5</w:t>
            </w:r>
          </w:p>
        </w:tc>
        <w:tc>
          <w:tcPr>
            <w:tcW w:w="2755" w:type="pct"/>
            <w:tcBorders>
              <w:top w:val="single" w:sz="4" w:space="0" w:color="F89729"/>
              <w:bottom w:val="single" w:sz="4" w:space="0" w:color="F89729"/>
            </w:tcBorders>
            <w:vAlign w:val="center"/>
          </w:tcPr>
          <w:p w14:paraId="0B62DC81" w14:textId="77777777" w:rsidR="007A70C9" w:rsidRPr="004570C5" w:rsidRDefault="007A70C9" w:rsidP="005360CB">
            <w:pPr>
              <w:pStyle w:val="NoSpacing"/>
            </w:pPr>
            <w:r w:rsidRPr="004570C5">
              <w:t>BMX/Skate Parks</w:t>
            </w:r>
          </w:p>
        </w:tc>
        <w:tc>
          <w:tcPr>
            <w:tcW w:w="858" w:type="pct"/>
            <w:vMerge/>
            <w:vAlign w:val="center"/>
          </w:tcPr>
          <w:p w14:paraId="6AB209D7" w14:textId="77777777" w:rsidR="007A70C9" w:rsidRPr="004570C5" w:rsidRDefault="007A70C9" w:rsidP="007653BE">
            <w:pPr>
              <w:pStyle w:val="NoSpacing"/>
              <w:jc w:val="right"/>
            </w:pPr>
          </w:p>
        </w:tc>
      </w:tr>
      <w:tr w:rsidR="007A70C9" w:rsidRPr="004570C5" w14:paraId="6F310111" w14:textId="77777777" w:rsidTr="00AE5450">
        <w:trPr>
          <w:trHeight w:val="348"/>
        </w:trPr>
        <w:tc>
          <w:tcPr>
            <w:tcW w:w="691" w:type="pct"/>
            <w:vMerge/>
            <w:shd w:val="clear" w:color="auto" w:fill="FDDFBF"/>
            <w:vAlign w:val="center"/>
          </w:tcPr>
          <w:p w14:paraId="1DCB56CE" w14:textId="77777777" w:rsidR="007A70C9" w:rsidRPr="004570C5" w:rsidRDefault="007A70C9" w:rsidP="005360CB">
            <w:pPr>
              <w:pStyle w:val="NoSpacing"/>
            </w:pPr>
          </w:p>
        </w:tc>
        <w:tc>
          <w:tcPr>
            <w:tcW w:w="697" w:type="pct"/>
            <w:tcBorders>
              <w:bottom w:val="single" w:sz="4" w:space="0" w:color="F89729"/>
            </w:tcBorders>
            <w:vAlign w:val="center"/>
          </w:tcPr>
          <w:p w14:paraId="1CCDE37F" w14:textId="77777777" w:rsidR="007A70C9" w:rsidRPr="00586EAA" w:rsidRDefault="007A70C9" w:rsidP="005360CB">
            <w:pPr>
              <w:pStyle w:val="NoSpacing"/>
            </w:pPr>
            <w:r w:rsidRPr="00586EAA">
              <w:t>69</w:t>
            </w:r>
          </w:p>
        </w:tc>
        <w:tc>
          <w:tcPr>
            <w:tcW w:w="2755" w:type="pct"/>
            <w:tcBorders>
              <w:bottom w:val="single" w:sz="4" w:space="0" w:color="F89729"/>
            </w:tcBorders>
            <w:vAlign w:val="center"/>
          </w:tcPr>
          <w:p w14:paraId="219D3DA1" w14:textId="77777777" w:rsidR="007A70C9" w:rsidRPr="00586EAA" w:rsidRDefault="007A70C9" w:rsidP="005360CB">
            <w:pPr>
              <w:pStyle w:val="NoSpacing"/>
            </w:pPr>
            <w:proofErr w:type="spellStart"/>
            <w:r w:rsidRPr="00586EAA">
              <w:t>Play</w:t>
            </w:r>
            <w:r>
              <w:t>spaces</w:t>
            </w:r>
            <w:proofErr w:type="spellEnd"/>
          </w:p>
        </w:tc>
        <w:tc>
          <w:tcPr>
            <w:tcW w:w="858" w:type="pct"/>
            <w:vMerge/>
            <w:vAlign w:val="center"/>
          </w:tcPr>
          <w:p w14:paraId="28520FB3" w14:textId="77777777" w:rsidR="007A70C9" w:rsidRPr="004570C5" w:rsidRDefault="007A70C9" w:rsidP="007653BE">
            <w:pPr>
              <w:pStyle w:val="NoSpacing"/>
              <w:jc w:val="right"/>
            </w:pPr>
          </w:p>
        </w:tc>
      </w:tr>
      <w:tr w:rsidR="007A70C9" w:rsidRPr="004570C5" w14:paraId="2F4622ED" w14:textId="77777777" w:rsidTr="00AE5450">
        <w:trPr>
          <w:trHeight w:val="348"/>
        </w:trPr>
        <w:tc>
          <w:tcPr>
            <w:tcW w:w="691" w:type="pct"/>
            <w:vMerge/>
            <w:shd w:val="clear" w:color="auto" w:fill="FDDFBF"/>
            <w:vAlign w:val="center"/>
          </w:tcPr>
          <w:p w14:paraId="4602EE79" w14:textId="77777777" w:rsidR="007A70C9" w:rsidRPr="004570C5" w:rsidRDefault="007A70C9" w:rsidP="005360CB">
            <w:pPr>
              <w:pStyle w:val="NoSpacing"/>
            </w:pPr>
          </w:p>
        </w:tc>
        <w:tc>
          <w:tcPr>
            <w:tcW w:w="697" w:type="pct"/>
            <w:tcBorders>
              <w:bottom w:val="single" w:sz="4" w:space="0" w:color="F89729"/>
            </w:tcBorders>
            <w:vAlign w:val="center"/>
          </w:tcPr>
          <w:p w14:paraId="79837730" w14:textId="77777777" w:rsidR="007A70C9" w:rsidRPr="00C87423" w:rsidRDefault="007A70C9" w:rsidP="005360CB">
            <w:pPr>
              <w:pStyle w:val="NoSpacing"/>
              <w:rPr>
                <w:color w:val="FF0000"/>
              </w:rPr>
            </w:pPr>
            <w:r w:rsidRPr="004570C5">
              <w:t>105</w:t>
            </w:r>
          </w:p>
        </w:tc>
        <w:tc>
          <w:tcPr>
            <w:tcW w:w="2755" w:type="pct"/>
            <w:tcBorders>
              <w:bottom w:val="single" w:sz="4" w:space="0" w:color="F89729"/>
            </w:tcBorders>
            <w:vAlign w:val="center"/>
          </w:tcPr>
          <w:p w14:paraId="43806778" w14:textId="77777777" w:rsidR="007A70C9" w:rsidRPr="004570C5" w:rsidRDefault="007A70C9" w:rsidP="005360CB">
            <w:pPr>
              <w:pStyle w:val="NoSpacing"/>
            </w:pPr>
            <w:r w:rsidRPr="004570C5">
              <w:t>Reserves and Parks</w:t>
            </w:r>
          </w:p>
        </w:tc>
        <w:tc>
          <w:tcPr>
            <w:tcW w:w="858" w:type="pct"/>
            <w:vMerge/>
            <w:vAlign w:val="center"/>
          </w:tcPr>
          <w:p w14:paraId="300E4A53" w14:textId="77777777" w:rsidR="007A70C9" w:rsidRPr="004570C5" w:rsidRDefault="007A70C9" w:rsidP="007653BE">
            <w:pPr>
              <w:pStyle w:val="NoSpacing"/>
              <w:jc w:val="right"/>
            </w:pPr>
          </w:p>
        </w:tc>
      </w:tr>
      <w:tr w:rsidR="007A70C9" w:rsidRPr="004570C5" w14:paraId="00CD1E95" w14:textId="77777777" w:rsidTr="00AE5450">
        <w:trPr>
          <w:trHeight w:val="348"/>
        </w:trPr>
        <w:tc>
          <w:tcPr>
            <w:tcW w:w="691" w:type="pct"/>
            <w:vMerge w:val="restart"/>
            <w:tcBorders>
              <w:bottom w:val="single" w:sz="4" w:space="0" w:color="F89729"/>
            </w:tcBorders>
            <w:shd w:val="clear" w:color="auto" w:fill="FDDFBF"/>
            <w:vAlign w:val="center"/>
            <w:hideMark/>
          </w:tcPr>
          <w:p w14:paraId="51D94B40" w14:textId="77777777" w:rsidR="007A70C9" w:rsidRPr="004570C5" w:rsidRDefault="007A70C9" w:rsidP="005360CB">
            <w:pPr>
              <w:pStyle w:val="NoSpacing"/>
            </w:pPr>
            <w:r w:rsidRPr="004570C5">
              <w:t>Pathways</w:t>
            </w:r>
          </w:p>
        </w:tc>
        <w:tc>
          <w:tcPr>
            <w:tcW w:w="697" w:type="pct"/>
            <w:tcBorders>
              <w:bottom w:val="single" w:sz="4" w:space="0" w:color="F89729"/>
            </w:tcBorders>
            <w:vAlign w:val="center"/>
          </w:tcPr>
          <w:p w14:paraId="1828BFC0" w14:textId="77777777" w:rsidR="007A70C9" w:rsidRPr="00532BA1" w:rsidRDefault="007A70C9" w:rsidP="005360CB">
            <w:pPr>
              <w:pStyle w:val="NoSpacing"/>
            </w:pPr>
            <w:r>
              <w:t>532</w:t>
            </w:r>
            <w:r w:rsidRPr="00532BA1">
              <w:t xml:space="preserve"> km</w:t>
            </w:r>
          </w:p>
        </w:tc>
        <w:tc>
          <w:tcPr>
            <w:tcW w:w="2755" w:type="pct"/>
            <w:tcBorders>
              <w:bottom w:val="single" w:sz="4" w:space="0" w:color="F89729"/>
            </w:tcBorders>
            <w:vAlign w:val="center"/>
            <w:hideMark/>
          </w:tcPr>
          <w:p w14:paraId="6E50F8FF" w14:textId="77777777" w:rsidR="007A70C9" w:rsidRPr="00532BA1" w:rsidRDefault="007A70C9" w:rsidP="005360CB">
            <w:pPr>
              <w:pStyle w:val="NoSpacing"/>
            </w:pPr>
            <w:r w:rsidRPr="00532BA1">
              <w:t>Footpaths</w:t>
            </w:r>
          </w:p>
        </w:tc>
        <w:tc>
          <w:tcPr>
            <w:tcW w:w="858" w:type="pct"/>
            <w:vMerge w:val="restart"/>
            <w:tcBorders>
              <w:bottom w:val="single" w:sz="4" w:space="0" w:color="F89729"/>
            </w:tcBorders>
            <w:vAlign w:val="center"/>
          </w:tcPr>
          <w:p w14:paraId="336D3D15" w14:textId="32C21AF3" w:rsidR="007A70C9" w:rsidRPr="004570C5" w:rsidRDefault="007A70C9" w:rsidP="007653BE">
            <w:pPr>
              <w:pStyle w:val="NoSpacing"/>
              <w:jc w:val="right"/>
            </w:pPr>
            <w:r w:rsidRPr="004570C5">
              <w:t xml:space="preserve">$ </w:t>
            </w:r>
            <w:r w:rsidR="007571B4">
              <w:t>52.5</w:t>
            </w:r>
          </w:p>
        </w:tc>
      </w:tr>
      <w:tr w:rsidR="007A70C9" w:rsidRPr="004570C5" w14:paraId="51ED55B8" w14:textId="77777777" w:rsidTr="00AE5450">
        <w:trPr>
          <w:trHeight w:val="348"/>
        </w:trPr>
        <w:tc>
          <w:tcPr>
            <w:tcW w:w="691" w:type="pct"/>
            <w:vMerge/>
            <w:tcBorders>
              <w:bottom w:val="single" w:sz="4" w:space="0" w:color="F89729"/>
            </w:tcBorders>
            <w:shd w:val="clear" w:color="auto" w:fill="FDDFBF"/>
            <w:vAlign w:val="center"/>
          </w:tcPr>
          <w:p w14:paraId="581AE656" w14:textId="77777777" w:rsidR="007A70C9" w:rsidRPr="004570C5" w:rsidRDefault="007A70C9" w:rsidP="005360CB">
            <w:pPr>
              <w:pStyle w:val="NoSpacing"/>
            </w:pPr>
          </w:p>
        </w:tc>
        <w:tc>
          <w:tcPr>
            <w:tcW w:w="697" w:type="pct"/>
            <w:tcBorders>
              <w:top w:val="single" w:sz="4" w:space="0" w:color="F89729"/>
              <w:bottom w:val="single" w:sz="4" w:space="0" w:color="F89729"/>
            </w:tcBorders>
            <w:vAlign w:val="center"/>
          </w:tcPr>
          <w:p w14:paraId="1B035187" w14:textId="77777777" w:rsidR="007A70C9" w:rsidRPr="00532BA1" w:rsidRDefault="007A70C9" w:rsidP="005360CB">
            <w:pPr>
              <w:pStyle w:val="NoSpacing"/>
            </w:pPr>
            <w:r>
              <w:t>85</w:t>
            </w:r>
            <w:r w:rsidRPr="00532BA1">
              <w:t xml:space="preserve"> km</w:t>
            </w:r>
          </w:p>
        </w:tc>
        <w:tc>
          <w:tcPr>
            <w:tcW w:w="2755" w:type="pct"/>
            <w:tcBorders>
              <w:top w:val="single" w:sz="4" w:space="0" w:color="F89729"/>
              <w:bottom w:val="single" w:sz="4" w:space="0" w:color="F89729"/>
            </w:tcBorders>
            <w:vAlign w:val="center"/>
          </w:tcPr>
          <w:p w14:paraId="695B76A4" w14:textId="77777777" w:rsidR="007A70C9" w:rsidRPr="00532BA1" w:rsidRDefault="007A70C9" w:rsidP="005360CB">
            <w:pPr>
              <w:pStyle w:val="NoSpacing"/>
            </w:pPr>
            <w:r w:rsidRPr="00532BA1">
              <w:t>Trails</w:t>
            </w:r>
          </w:p>
        </w:tc>
        <w:tc>
          <w:tcPr>
            <w:tcW w:w="858" w:type="pct"/>
            <w:vMerge/>
            <w:tcBorders>
              <w:bottom w:val="single" w:sz="4" w:space="0" w:color="F89729"/>
            </w:tcBorders>
            <w:vAlign w:val="center"/>
          </w:tcPr>
          <w:p w14:paraId="74E3602B" w14:textId="77777777" w:rsidR="007A70C9" w:rsidRPr="004570C5" w:rsidRDefault="007A70C9" w:rsidP="007653BE">
            <w:pPr>
              <w:pStyle w:val="NoSpacing"/>
              <w:jc w:val="right"/>
            </w:pPr>
          </w:p>
        </w:tc>
      </w:tr>
      <w:tr w:rsidR="007A70C9" w:rsidRPr="004570C5" w14:paraId="69FAF7B8" w14:textId="77777777" w:rsidTr="00AE5450">
        <w:trPr>
          <w:trHeight w:val="348"/>
        </w:trPr>
        <w:tc>
          <w:tcPr>
            <w:tcW w:w="691" w:type="pct"/>
            <w:vMerge w:val="restart"/>
            <w:shd w:val="clear" w:color="auto" w:fill="FDDFBF"/>
            <w:vAlign w:val="center"/>
          </w:tcPr>
          <w:p w14:paraId="18FE56AD" w14:textId="77777777" w:rsidR="007A70C9" w:rsidRPr="004570C5" w:rsidRDefault="007A70C9" w:rsidP="005360CB">
            <w:pPr>
              <w:pStyle w:val="NoSpacing"/>
            </w:pPr>
            <w:r w:rsidRPr="004570C5">
              <w:t xml:space="preserve">Roads, </w:t>
            </w:r>
            <w:proofErr w:type="spellStart"/>
            <w:r w:rsidRPr="004570C5">
              <w:t>Kerbs</w:t>
            </w:r>
            <w:proofErr w:type="spellEnd"/>
            <w:r w:rsidRPr="004570C5">
              <w:t>, Car parks and Bridges</w:t>
            </w:r>
          </w:p>
        </w:tc>
        <w:tc>
          <w:tcPr>
            <w:tcW w:w="697" w:type="pct"/>
            <w:tcBorders>
              <w:top w:val="single" w:sz="4" w:space="0" w:color="F89729"/>
              <w:bottom w:val="single" w:sz="4" w:space="0" w:color="F89729"/>
            </w:tcBorders>
            <w:vAlign w:val="center"/>
          </w:tcPr>
          <w:p w14:paraId="704FF4B9" w14:textId="77777777" w:rsidR="007A70C9" w:rsidRPr="00863209" w:rsidRDefault="007A70C9" w:rsidP="005360CB">
            <w:pPr>
              <w:pStyle w:val="NoSpacing"/>
            </w:pPr>
            <w:r w:rsidRPr="00863209">
              <w:t>446 km</w:t>
            </w:r>
          </w:p>
        </w:tc>
        <w:tc>
          <w:tcPr>
            <w:tcW w:w="2755" w:type="pct"/>
            <w:tcBorders>
              <w:top w:val="single" w:sz="4" w:space="0" w:color="F89729"/>
              <w:bottom w:val="single" w:sz="4" w:space="0" w:color="F89729"/>
            </w:tcBorders>
            <w:vAlign w:val="center"/>
          </w:tcPr>
          <w:p w14:paraId="466C6128" w14:textId="77777777" w:rsidR="007A70C9" w:rsidRPr="00863209" w:rsidRDefault="007A70C9" w:rsidP="005360CB">
            <w:pPr>
              <w:pStyle w:val="NoSpacing"/>
            </w:pPr>
            <w:r w:rsidRPr="00863209">
              <w:t>Sealed Roads</w:t>
            </w:r>
          </w:p>
        </w:tc>
        <w:tc>
          <w:tcPr>
            <w:tcW w:w="858" w:type="pct"/>
            <w:vMerge w:val="restart"/>
            <w:vAlign w:val="center"/>
          </w:tcPr>
          <w:p w14:paraId="46D8106D" w14:textId="3DB58281" w:rsidR="007A70C9" w:rsidRPr="004570C5" w:rsidRDefault="007A70C9" w:rsidP="007653BE">
            <w:pPr>
              <w:pStyle w:val="NoSpacing"/>
              <w:jc w:val="right"/>
            </w:pPr>
            <w:r w:rsidRPr="004570C5">
              <w:t>$</w:t>
            </w:r>
            <w:r w:rsidR="00B764FA">
              <w:t xml:space="preserve"> </w:t>
            </w:r>
            <w:r>
              <w:t>231</w:t>
            </w:r>
            <w:r w:rsidRPr="004570C5">
              <w:t>.</w:t>
            </w:r>
            <w:r>
              <w:t>5</w:t>
            </w:r>
          </w:p>
        </w:tc>
      </w:tr>
      <w:tr w:rsidR="007A70C9" w:rsidRPr="004570C5" w14:paraId="3B4BC454" w14:textId="77777777" w:rsidTr="00AE5450">
        <w:trPr>
          <w:trHeight w:val="51"/>
        </w:trPr>
        <w:tc>
          <w:tcPr>
            <w:tcW w:w="691" w:type="pct"/>
            <w:vMerge/>
            <w:shd w:val="clear" w:color="auto" w:fill="FDDFBF"/>
            <w:vAlign w:val="center"/>
            <w:hideMark/>
          </w:tcPr>
          <w:p w14:paraId="5BFE2AAE" w14:textId="77777777" w:rsidR="007A70C9" w:rsidRPr="004570C5" w:rsidRDefault="007A70C9" w:rsidP="005360CB">
            <w:pPr>
              <w:pStyle w:val="NoSpacing"/>
            </w:pPr>
          </w:p>
        </w:tc>
        <w:tc>
          <w:tcPr>
            <w:tcW w:w="697" w:type="pct"/>
            <w:tcBorders>
              <w:top w:val="single" w:sz="4" w:space="0" w:color="F89729"/>
              <w:bottom w:val="single" w:sz="4" w:space="0" w:color="F89729"/>
            </w:tcBorders>
            <w:vAlign w:val="center"/>
          </w:tcPr>
          <w:p w14:paraId="40B83113" w14:textId="77777777" w:rsidR="007A70C9" w:rsidRPr="00863209" w:rsidRDefault="007A70C9" w:rsidP="005360CB">
            <w:pPr>
              <w:pStyle w:val="NoSpacing"/>
            </w:pPr>
            <w:r w:rsidRPr="00863209">
              <w:t>55 km</w:t>
            </w:r>
          </w:p>
        </w:tc>
        <w:tc>
          <w:tcPr>
            <w:tcW w:w="2755" w:type="pct"/>
            <w:tcBorders>
              <w:top w:val="single" w:sz="4" w:space="0" w:color="F89729"/>
              <w:bottom w:val="single" w:sz="4" w:space="0" w:color="F89729"/>
            </w:tcBorders>
            <w:vAlign w:val="center"/>
            <w:hideMark/>
          </w:tcPr>
          <w:p w14:paraId="753F73E6" w14:textId="77777777" w:rsidR="007A70C9" w:rsidRPr="004570C5" w:rsidRDefault="007A70C9" w:rsidP="005360CB">
            <w:pPr>
              <w:pStyle w:val="NoSpacing"/>
            </w:pPr>
            <w:r w:rsidRPr="00863209">
              <w:t xml:space="preserve">Unsealed Roads </w:t>
            </w:r>
          </w:p>
        </w:tc>
        <w:tc>
          <w:tcPr>
            <w:tcW w:w="858" w:type="pct"/>
            <w:vMerge/>
            <w:vAlign w:val="center"/>
          </w:tcPr>
          <w:p w14:paraId="1E4E4222" w14:textId="77777777" w:rsidR="007A70C9" w:rsidRPr="004570C5" w:rsidRDefault="007A70C9" w:rsidP="007653BE">
            <w:pPr>
              <w:pStyle w:val="NoSpacing"/>
              <w:jc w:val="right"/>
            </w:pPr>
          </w:p>
        </w:tc>
      </w:tr>
      <w:tr w:rsidR="007A70C9" w:rsidRPr="004570C5" w14:paraId="09E49038" w14:textId="77777777" w:rsidTr="00AE5450">
        <w:trPr>
          <w:trHeight w:val="215"/>
        </w:trPr>
        <w:tc>
          <w:tcPr>
            <w:tcW w:w="691" w:type="pct"/>
            <w:vMerge/>
            <w:shd w:val="clear" w:color="auto" w:fill="FDDFBF"/>
            <w:vAlign w:val="center"/>
          </w:tcPr>
          <w:p w14:paraId="64B7AA46" w14:textId="77777777" w:rsidR="007A70C9" w:rsidRPr="004570C5" w:rsidRDefault="007A70C9" w:rsidP="005360CB">
            <w:pPr>
              <w:pStyle w:val="NoSpacing"/>
            </w:pPr>
          </w:p>
        </w:tc>
        <w:tc>
          <w:tcPr>
            <w:tcW w:w="697" w:type="pct"/>
            <w:tcBorders>
              <w:top w:val="single" w:sz="4" w:space="0" w:color="F89729"/>
              <w:bottom w:val="single" w:sz="4" w:space="0" w:color="F89729"/>
            </w:tcBorders>
            <w:vAlign w:val="center"/>
          </w:tcPr>
          <w:p w14:paraId="750C1E83" w14:textId="6AA78DA3" w:rsidR="007A70C9" w:rsidRPr="004570C5" w:rsidRDefault="0018075B" w:rsidP="005360CB">
            <w:pPr>
              <w:pStyle w:val="NoSpacing"/>
            </w:pPr>
            <w:r>
              <w:t>65</w:t>
            </w:r>
            <w:r w:rsidR="00722322">
              <w:t>3</w:t>
            </w:r>
            <w:r>
              <w:t xml:space="preserve"> km</w:t>
            </w:r>
          </w:p>
        </w:tc>
        <w:tc>
          <w:tcPr>
            <w:tcW w:w="2755" w:type="pct"/>
            <w:tcBorders>
              <w:top w:val="single" w:sz="4" w:space="0" w:color="F89729"/>
              <w:bottom w:val="single" w:sz="4" w:space="0" w:color="F89729"/>
            </w:tcBorders>
            <w:vAlign w:val="center"/>
          </w:tcPr>
          <w:p w14:paraId="6CFB74AF" w14:textId="462A1061" w:rsidR="007A70C9" w:rsidRPr="004570C5" w:rsidRDefault="00126419" w:rsidP="005360CB">
            <w:pPr>
              <w:pStyle w:val="NoSpacing"/>
            </w:pPr>
            <w:proofErr w:type="spellStart"/>
            <w:r>
              <w:t>K</w:t>
            </w:r>
            <w:r w:rsidR="007A70C9" w:rsidRPr="004570C5">
              <w:t>erb</w:t>
            </w:r>
            <w:proofErr w:type="spellEnd"/>
            <w:r w:rsidR="007A70C9" w:rsidRPr="004570C5">
              <w:t xml:space="preserve"> and </w:t>
            </w:r>
            <w:r w:rsidR="00CB1DC3">
              <w:t>channel</w:t>
            </w:r>
          </w:p>
        </w:tc>
        <w:tc>
          <w:tcPr>
            <w:tcW w:w="858" w:type="pct"/>
            <w:vMerge/>
            <w:vAlign w:val="center"/>
          </w:tcPr>
          <w:p w14:paraId="05B84966" w14:textId="77777777" w:rsidR="007A70C9" w:rsidRPr="004570C5" w:rsidRDefault="007A70C9" w:rsidP="007653BE">
            <w:pPr>
              <w:pStyle w:val="NoSpacing"/>
              <w:jc w:val="right"/>
            </w:pPr>
          </w:p>
        </w:tc>
      </w:tr>
      <w:tr w:rsidR="007A70C9" w:rsidRPr="004570C5" w14:paraId="55C2F993" w14:textId="77777777" w:rsidTr="00AE5450">
        <w:trPr>
          <w:trHeight w:val="215"/>
        </w:trPr>
        <w:tc>
          <w:tcPr>
            <w:tcW w:w="691" w:type="pct"/>
            <w:vMerge/>
            <w:shd w:val="clear" w:color="auto" w:fill="FDDFBF"/>
            <w:vAlign w:val="center"/>
          </w:tcPr>
          <w:p w14:paraId="207D76BC" w14:textId="77777777" w:rsidR="007A70C9" w:rsidRPr="004570C5" w:rsidRDefault="007A70C9" w:rsidP="005360CB">
            <w:pPr>
              <w:pStyle w:val="NoSpacing"/>
            </w:pPr>
          </w:p>
        </w:tc>
        <w:tc>
          <w:tcPr>
            <w:tcW w:w="697" w:type="pct"/>
            <w:tcBorders>
              <w:bottom w:val="single" w:sz="4" w:space="0" w:color="F89729"/>
            </w:tcBorders>
            <w:vAlign w:val="center"/>
          </w:tcPr>
          <w:p w14:paraId="0840BB3B" w14:textId="77777777" w:rsidR="007A70C9" w:rsidRPr="004570C5" w:rsidRDefault="007A70C9" w:rsidP="005360CB">
            <w:pPr>
              <w:pStyle w:val="NoSpacing"/>
            </w:pPr>
            <w:r w:rsidRPr="004570C5">
              <w:t>91</w:t>
            </w:r>
          </w:p>
        </w:tc>
        <w:tc>
          <w:tcPr>
            <w:tcW w:w="2755" w:type="pct"/>
            <w:tcBorders>
              <w:bottom w:val="single" w:sz="4" w:space="0" w:color="F89729"/>
            </w:tcBorders>
            <w:vAlign w:val="center"/>
          </w:tcPr>
          <w:p w14:paraId="365B6B00" w14:textId="77777777" w:rsidR="007A70C9" w:rsidRPr="004570C5" w:rsidRDefault="007A70C9" w:rsidP="005360CB">
            <w:pPr>
              <w:pStyle w:val="NoSpacing"/>
            </w:pPr>
            <w:r w:rsidRPr="004570C5">
              <w:t>Bridges, major culverts and associated structures (including boardwalks)</w:t>
            </w:r>
          </w:p>
        </w:tc>
        <w:tc>
          <w:tcPr>
            <w:tcW w:w="858" w:type="pct"/>
            <w:vMerge/>
            <w:vAlign w:val="center"/>
          </w:tcPr>
          <w:p w14:paraId="6C24AB0D" w14:textId="77777777" w:rsidR="007A70C9" w:rsidRPr="004570C5" w:rsidRDefault="007A70C9" w:rsidP="007653BE">
            <w:pPr>
              <w:pStyle w:val="NoSpacing"/>
              <w:jc w:val="right"/>
            </w:pPr>
          </w:p>
        </w:tc>
      </w:tr>
      <w:tr w:rsidR="007A70C9" w:rsidRPr="004570C5" w14:paraId="03A25790" w14:textId="77777777" w:rsidTr="00AE5450">
        <w:trPr>
          <w:trHeight w:val="215"/>
        </w:trPr>
        <w:tc>
          <w:tcPr>
            <w:tcW w:w="691" w:type="pct"/>
            <w:vMerge/>
            <w:tcBorders>
              <w:bottom w:val="single" w:sz="4" w:space="0" w:color="F89729"/>
            </w:tcBorders>
            <w:shd w:val="clear" w:color="auto" w:fill="FDDFBF"/>
            <w:vAlign w:val="center"/>
          </w:tcPr>
          <w:p w14:paraId="33ED4CF4" w14:textId="77777777" w:rsidR="007A70C9" w:rsidRPr="004570C5" w:rsidRDefault="007A70C9" w:rsidP="005360CB">
            <w:pPr>
              <w:pStyle w:val="NoSpacing"/>
            </w:pPr>
          </w:p>
        </w:tc>
        <w:tc>
          <w:tcPr>
            <w:tcW w:w="697" w:type="pct"/>
            <w:tcBorders>
              <w:bottom w:val="single" w:sz="4" w:space="0" w:color="F89729"/>
            </w:tcBorders>
            <w:vAlign w:val="center"/>
          </w:tcPr>
          <w:p w14:paraId="31ADEA3C" w14:textId="77777777" w:rsidR="007A70C9" w:rsidRPr="004570C5" w:rsidRDefault="007A70C9" w:rsidP="005360CB">
            <w:pPr>
              <w:pStyle w:val="NoSpacing"/>
            </w:pPr>
            <w:r w:rsidRPr="004570C5">
              <w:t>17</w:t>
            </w:r>
            <w:r>
              <w:t>2</w:t>
            </w:r>
          </w:p>
        </w:tc>
        <w:tc>
          <w:tcPr>
            <w:tcW w:w="2755" w:type="pct"/>
            <w:tcBorders>
              <w:bottom w:val="single" w:sz="4" w:space="0" w:color="F89729"/>
            </w:tcBorders>
            <w:vAlign w:val="center"/>
          </w:tcPr>
          <w:p w14:paraId="77FFBF1C" w14:textId="77777777" w:rsidR="007A70C9" w:rsidRPr="004570C5" w:rsidRDefault="007A70C9" w:rsidP="005360CB">
            <w:pPr>
              <w:pStyle w:val="NoSpacing"/>
            </w:pPr>
            <w:r w:rsidRPr="004570C5">
              <w:t>Off-Street Car Parks</w:t>
            </w:r>
          </w:p>
        </w:tc>
        <w:tc>
          <w:tcPr>
            <w:tcW w:w="858" w:type="pct"/>
            <w:vMerge/>
            <w:tcBorders>
              <w:bottom w:val="single" w:sz="4" w:space="0" w:color="F89729"/>
            </w:tcBorders>
            <w:vAlign w:val="center"/>
          </w:tcPr>
          <w:p w14:paraId="295381AB" w14:textId="77777777" w:rsidR="007A70C9" w:rsidRPr="004570C5" w:rsidRDefault="007A70C9" w:rsidP="007653BE">
            <w:pPr>
              <w:pStyle w:val="NoSpacing"/>
              <w:jc w:val="right"/>
            </w:pPr>
          </w:p>
        </w:tc>
      </w:tr>
      <w:tr w:rsidR="007A70C9" w:rsidRPr="004570C5" w14:paraId="46E93600" w14:textId="77777777" w:rsidTr="00AE5450">
        <w:trPr>
          <w:trHeight w:val="215"/>
        </w:trPr>
        <w:tc>
          <w:tcPr>
            <w:tcW w:w="691" w:type="pct"/>
            <w:shd w:val="clear" w:color="auto" w:fill="FDDFBF"/>
            <w:vAlign w:val="center"/>
          </w:tcPr>
          <w:p w14:paraId="0605EC02" w14:textId="77777777" w:rsidR="007A70C9" w:rsidRPr="004570C5" w:rsidRDefault="007A70C9" w:rsidP="005360CB">
            <w:pPr>
              <w:pStyle w:val="NoSpacing"/>
            </w:pPr>
            <w:r w:rsidRPr="004570C5">
              <w:t>Land</w:t>
            </w:r>
          </w:p>
        </w:tc>
        <w:tc>
          <w:tcPr>
            <w:tcW w:w="697" w:type="pct"/>
            <w:vAlign w:val="center"/>
          </w:tcPr>
          <w:p w14:paraId="2C3BC126" w14:textId="77777777" w:rsidR="007A70C9" w:rsidRPr="004570C5" w:rsidRDefault="007A70C9" w:rsidP="005360CB">
            <w:pPr>
              <w:pStyle w:val="NoSpacing"/>
            </w:pPr>
            <w:r w:rsidRPr="004570C5">
              <w:t>274</w:t>
            </w:r>
          </w:p>
        </w:tc>
        <w:tc>
          <w:tcPr>
            <w:tcW w:w="2755" w:type="pct"/>
            <w:vAlign w:val="center"/>
          </w:tcPr>
          <w:p w14:paraId="0B6DA008" w14:textId="77777777" w:rsidR="007A70C9" w:rsidRPr="004570C5" w:rsidRDefault="007A70C9" w:rsidP="005360CB">
            <w:pPr>
              <w:pStyle w:val="NoSpacing"/>
            </w:pPr>
            <w:r w:rsidRPr="004570C5">
              <w:t>Council owned land sites</w:t>
            </w:r>
          </w:p>
        </w:tc>
        <w:tc>
          <w:tcPr>
            <w:tcW w:w="858" w:type="pct"/>
            <w:vAlign w:val="center"/>
          </w:tcPr>
          <w:p w14:paraId="07A1027D" w14:textId="77777777" w:rsidR="007A70C9" w:rsidRPr="004570C5" w:rsidRDefault="007A70C9" w:rsidP="007653BE">
            <w:pPr>
              <w:pStyle w:val="NoSpacing"/>
              <w:jc w:val="right"/>
            </w:pPr>
            <w:r w:rsidRPr="004570C5">
              <w:t>$ 307.8</w:t>
            </w:r>
          </w:p>
        </w:tc>
      </w:tr>
      <w:tr w:rsidR="005C225A" w:rsidRPr="004570C5" w14:paraId="4D81F312" w14:textId="77777777" w:rsidTr="00595166">
        <w:trPr>
          <w:trHeight w:val="215"/>
        </w:trPr>
        <w:tc>
          <w:tcPr>
            <w:tcW w:w="4142" w:type="pct"/>
            <w:gridSpan w:val="3"/>
            <w:tcBorders>
              <w:bottom w:val="single" w:sz="4" w:space="0" w:color="F89729"/>
            </w:tcBorders>
            <w:shd w:val="clear" w:color="auto" w:fill="FDDFBF"/>
            <w:vAlign w:val="center"/>
          </w:tcPr>
          <w:p w14:paraId="393024E6" w14:textId="1D461E8D" w:rsidR="005C225A" w:rsidRPr="004570C5" w:rsidRDefault="005C225A" w:rsidP="005360CB">
            <w:pPr>
              <w:pStyle w:val="NoSpacing"/>
            </w:pPr>
            <w:r w:rsidRPr="005C225A">
              <w:rPr>
                <w:b/>
                <w:bCs/>
              </w:rPr>
              <w:t>TOTAL</w:t>
            </w:r>
          </w:p>
        </w:tc>
        <w:tc>
          <w:tcPr>
            <w:tcW w:w="858" w:type="pct"/>
            <w:tcBorders>
              <w:bottom w:val="single" w:sz="4" w:space="0" w:color="F89729"/>
            </w:tcBorders>
            <w:shd w:val="clear" w:color="auto" w:fill="FDDFBF"/>
            <w:vAlign w:val="center"/>
          </w:tcPr>
          <w:p w14:paraId="07045D75" w14:textId="6CEB8AA4" w:rsidR="005C225A" w:rsidRPr="00D66047" w:rsidRDefault="00D66047" w:rsidP="007653BE">
            <w:pPr>
              <w:pStyle w:val="NoSpacing"/>
              <w:jc w:val="right"/>
              <w:rPr>
                <w:b/>
                <w:bCs/>
              </w:rPr>
            </w:pPr>
            <w:r w:rsidRPr="00D66047">
              <w:rPr>
                <w:b/>
                <w:bCs/>
              </w:rPr>
              <w:t>$</w:t>
            </w:r>
            <w:r w:rsidR="00B764FA">
              <w:rPr>
                <w:b/>
                <w:bCs/>
              </w:rPr>
              <w:t xml:space="preserve"> </w:t>
            </w:r>
            <w:r w:rsidRPr="00D66047">
              <w:rPr>
                <w:b/>
                <w:bCs/>
              </w:rPr>
              <w:t>1,0</w:t>
            </w:r>
            <w:r w:rsidR="007571B4">
              <w:rPr>
                <w:b/>
                <w:bCs/>
              </w:rPr>
              <w:t>7</w:t>
            </w:r>
            <w:r w:rsidR="00633C68">
              <w:rPr>
                <w:b/>
                <w:bCs/>
              </w:rPr>
              <w:t>9.9</w:t>
            </w:r>
          </w:p>
        </w:tc>
      </w:tr>
    </w:tbl>
    <w:p w14:paraId="1E83EFE8" w14:textId="7AD82D19" w:rsidR="007A70C9" w:rsidRDefault="007A70C9" w:rsidP="005360CB">
      <w:pPr>
        <w:rPr>
          <w:rFonts w:ascii="Arial" w:hAnsi="Arial" w:cs="Arial"/>
          <w:sz w:val="22"/>
          <w:szCs w:val="22"/>
        </w:rPr>
      </w:pPr>
    </w:p>
    <w:p w14:paraId="3916E521" w14:textId="35A4DA85" w:rsidR="78991C70" w:rsidRDefault="78991C70" w:rsidP="005360CB">
      <w:pPr>
        <w:rPr>
          <w:rFonts w:hint="eastAsia"/>
        </w:rPr>
      </w:pPr>
      <w:r>
        <w:br w:type="page"/>
      </w:r>
    </w:p>
    <w:p w14:paraId="12222C7D" w14:textId="71A4C9C9" w:rsidR="006D74F1" w:rsidRPr="009B6B94" w:rsidRDefault="03520014" w:rsidP="27EE02B6">
      <w:pPr>
        <w:spacing w:after="240"/>
        <w:rPr>
          <w:rFonts w:ascii="Arial" w:hAnsi="Arial" w:cs="Arial"/>
          <w:b/>
          <w:bCs/>
          <w:sz w:val="24"/>
        </w:rPr>
      </w:pPr>
      <w:r w:rsidRPr="27EE02B6">
        <w:rPr>
          <w:rFonts w:ascii="Arial" w:hAnsi="Arial" w:cs="Arial"/>
          <w:b/>
          <w:bCs/>
          <w:sz w:val="24"/>
        </w:rPr>
        <w:lastRenderedPageBreak/>
        <w:t xml:space="preserve">Estimated </w:t>
      </w:r>
      <w:r w:rsidR="5B3BC095" w:rsidRPr="27EE02B6">
        <w:rPr>
          <w:rFonts w:ascii="Arial" w:hAnsi="Arial" w:cs="Arial"/>
          <w:b/>
          <w:bCs/>
          <w:sz w:val="24"/>
        </w:rPr>
        <w:t>r</w:t>
      </w:r>
      <w:r w:rsidRPr="27EE02B6">
        <w:rPr>
          <w:rFonts w:ascii="Arial" w:hAnsi="Arial" w:cs="Arial"/>
          <w:b/>
          <w:bCs/>
          <w:sz w:val="24"/>
        </w:rPr>
        <w:t xml:space="preserve">eplacement </w:t>
      </w:r>
      <w:r w:rsidR="1AB1E73B" w:rsidRPr="27EE02B6">
        <w:rPr>
          <w:rFonts w:ascii="Arial" w:hAnsi="Arial" w:cs="Arial"/>
          <w:b/>
          <w:bCs/>
          <w:sz w:val="24"/>
        </w:rPr>
        <w:t>c</w:t>
      </w:r>
      <w:r w:rsidRPr="27EE02B6">
        <w:rPr>
          <w:rFonts w:ascii="Arial" w:hAnsi="Arial" w:cs="Arial"/>
          <w:b/>
          <w:bCs/>
          <w:sz w:val="24"/>
        </w:rPr>
        <w:t xml:space="preserve">ost for Council </w:t>
      </w:r>
      <w:r w:rsidR="75DDB686" w:rsidRPr="27EE02B6">
        <w:rPr>
          <w:rFonts w:ascii="Arial" w:hAnsi="Arial" w:cs="Arial"/>
          <w:b/>
          <w:bCs/>
          <w:sz w:val="24"/>
        </w:rPr>
        <w:t>a</w:t>
      </w:r>
      <w:r w:rsidRPr="27EE02B6">
        <w:rPr>
          <w:rFonts w:ascii="Arial" w:hAnsi="Arial" w:cs="Arial"/>
          <w:b/>
          <w:bCs/>
          <w:sz w:val="24"/>
        </w:rPr>
        <w:t xml:space="preserve">ssets in the Hills </w:t>
      </w:r>
      <w:r w:rsidR="11A60D62" w:rsidRPr="27EE02B6">
        <w:rPr>
          <w:rFonts w:ascii="Arial" w:hAnsi="Arial" w:cs="Arial"/>
          <w:b/>
          <w:bCs/>
          <w:sz w:val="24"/>
        </w:rPr>
        <w:t>r</w:t>
      </w:r>
      <w:r w:rsidRPr="27EE02B6">
        <w:rPr>
          <w:rFonts w:ascii="Arial" w:hAnsi="Arial" w:cs="Arial"/>
          <w:b/>
          <w:bCs/>
          <w:sz w:val="24"/>
        </w:rPr>
        <w:t>egion</w:t>
      </w:r>
    </w:p>
    <w:tbl>
      <w:tblPr>
        <w:tblW w:w="5031" w:type="pct"/>
        <w:tblLayout w:type="fixed"/>
        <w:tblCellMar>
          <w:top w:w="28" w:type="dxa"/>
          <w:bottom w:w="28" w:type="dxa"/>
        </w:tblCellMar>
        <w:tblLook w:val="04A0" w:firstRow="1" w:lastRow="0" w:firstColumn="1" w:lastColumn="0" w:noHBand="0" w:noVBand="1"/>
      </w:tblPr>
      <w:tblGrid>
        <w:gridCol w:w="1377"/>
        <w:gridCol w:w="1426"/>
        <w:gridCol w:w="5457"/>
        <w:gridCol w:w="1771"/>
      </w:tblGrid>
      <w:tr w:rsidR="006D74F1" w:rsidRPr="004570C5" w14:paraId="4E1D2399" w14:textId="77777777" w:rsidTr="00EB6472">
        <w:trPr>
          <w:trHeight w:val="599"/>
          <w:tblHeader/>
        </w:trPr>
        <w:tc>
          <w:tcPr>
            <w:tcW w:w="686" w:type="pct"/>
            <w:shd w:val="clear" w:color="auto" w:fill="75C7AD"/>
            <w:vAlign w:val="center"/>
            <w:hideMark/>
          </w:tcPr>
          <w:p w14:paraId="441163B1" w14:textId="77777777" w:rsidR="006D74F1" w:rsidRPr="00DB488D" w:rsidRDefault="006D74F1" w:rsidP="005360CB">
            <w:pPr>
              <w:pStyle w:val="NoSpacing"/>
              <w:rPr>
                <w:b/>
                <w:bCs/>
              </w:rPr>
            </w:pPr>
            <w:r w:rsidRPr="00DB488D">
              <w:rPr>
                <w:b/>
                <w:bCs/>
              </w:rPr>
              <w:t>Asset Class</w:t>
            </w:r>
          </w:p>
        </w:tc>
        <w:tc>
          <w:tcPr>
            <w:tcW w:w="711" w:type="pct"/>
            <w:shd w:val="clear" w:color="auto" w:fill="75C7AD"/>
            <w:vAlign w:val="center"/>
          </w:tcPr>
          <w:p w14:paraId="25EA3D43" w14:textId="4A2B26BE" w:rsidR="009856B7" w:rsidRDefault="009856B7" w:rsidP="005360CB">
            <w:pPr>
              <w:pStyle w:val="NoSpacing"/>
              <w:rPr>
                <w:b/>
                <w:bCs/>
              </w:rPr>
            </w:pPr>
            <w:r>
              <w:rPr>
                <w:b/>
                <w:bCs/>
              </w:rPr>
              <w:t xml:space="preserve">Asset </w:t>
            </w:r>
            <w:r w:rsidRPr="00DB488D">
              <w:rPr>
                <w:b/>
                <w:bCs/>
              </w:rPr>
              <w:t>Quantities</w:t>
            </w:r>
          </w:p>
        </w:tc>
        <w:tc>
          <w:tcPr>
            <w:tcW w:w="2720" w:type="pct"/>
            <w:shd w:val="clear" w:color="auto" w:fill="75C7AD"/>
            <w:vAlign w:val="center"/>
          </w:tcPr>
          <w:p w14:paraId="6A2A648D" w14:textId="5333EC51" w:rsidR="006D74F1" w:rsidRPr="00DB488D" w:rsidRDefault="006D74F1" w:rsidP="005360CB">
            <w:pPr>
              <w:pStyle w:val="NoSpacing"/>
              <w:rPr>
                <w:b/>
                <w:bCs/>
              </w:rPr>
            </w:pPr>
            <w:r w:rsidRPr="00DB488D">
              <w:rPr>
                <w:b/>
                <w:bCs/>
              </w:rPr>
              <w:t>Asset Descriptions</w:t>
            </w:r>
          </w:p>
        </w:tc>
        <w:tc>
          <w:tcPr>
            <w:tcW w:w="883" w:type="pct"/>
            <w:shd w:val="clear" w:color="auto" w:fill="75C7AD"/>
            <w:vAlign w:val="center"/>
            <w:hideMark/>
          </w:tcPr>
          <w:p w14:paraId="77605A99" w14:textId="77777777" w:rsidR="006D74F1" w:rsidRPr="00DB488D" w:rsidRDefault="006D74F1" w:rsidP="005360CB">
            <w:pPr>
              <w:pStyle w:val="NoSpacing"/>
              <w:rPr>
                <w:b/>
                <w:bCs/>
              </w:rPr>
            </w:pPr>
            <w:r w:rsidRPr="00DB488D">
              <w:rPr>
                <w:b/>
                <w:bCs/>
              </w:rPr>
              <w:t>Current Replacement Cost</w:t>
            </w:r>
          </w:p>
          <w:p w14:paraId="46809691" w14:textId="77777777" w:rsidR="006D74F1" w:rsidRPr="00DB488D" w:rsidRDefault="006D74F1" w:rsidP="005360CB">
            <w:pPr>
              <w:pStyle w:val="NoSpacing"/>
              <w:rPr>
                <w:b/>
                <w:bCs/>
              </w:rPr>
            </w:pPr>
            <w:r w:rsidRPr="00DB488D">
              <w:rPr>
                <w:b/>
                <w:bCs/>
              </w:rPr>
              <w:t>($ million)</w:t>
            </w:r>
          </w:p>
        </w:tc>
      </w:tr>
      <w:tr w:rsidR="006D74F1" w:rsidRPr="004570C5" w14:paraId="58C71A4C" w14:textId="77777777" w:rsidTr="00EB6472">
        <w:trPr>
          <w:trHeight w:val="323"/>
        </w:trPr>
        <w:tc>
          <w:tcPr>
            <w:tcW w:w="686" w:type="pct"/>
            <w:vMerge w:val="restart"/>
            <w:shd w:val="clear" w:color="auto" w:fill="C3E7DC"/>
            <w:vAlign w:val="center"/>
            <w:hideMark/>
          </w:tcPr>
          <w:p w14:paraId="4EEB8623" w14:textId="77777777" w:rsidR="006D74F1" w:rsidRPr="004570C5" w:rsidRDefault="006D74F1" w:rsidP="005360CB">
            <w:pPr>
              <w:pStyle w:val="NoSpacing"/>
            </w:pPr>
            <w:r w:rsidRPr="004570C5">
              <w:t>Buildings, Aquatics and Minor Structures</w:t>
            </w:r>
          </w:p>
        </w:tc>
        <w:tc>
          <w:tcPr>
            <w:tcW w:w="711" w:type="pct"/>
            <w:tcBorders>
              <w:bottom w:val="single" w:sz="4" w:space="0" w:color="75C7AD"/>
            </w:tcBorders>
            <w:vAlign w:val="center"/>
          </w:tcPr>
          <w:p w14:paraId="3C85D996" w14:textId="77777777" w:rsidR="006D74F1" w:rsidRDefault="006D74F1" w:rsidP="005360CB">
            <w:pPr>
              <w:pStyle w:val="NoSpacing"/>
            </w:pPr>
            <w:r>
              <w:t>19</w:t>
            </w:r>
          </w:p>
        </w:tc>
        <w:tc>
          <w:tcPr>
            <w:tcW w:w="2720" w:type="pct"/>
            <w:tcBorders>
              <w:bottom w:val="single" w:sz="4" w:space="0" w:color="75C7AD"/>
            </w:tcBorders>
            <w:vAlign w:val="center"/>
            <w:hideMark/>
          </w:tcPr>
          <w:p w14:paraId="75F92668" w14:textId="4CC257D6" w:rsidR="006D74F1" w:rsidRPr="004570C5" w:rsidRDefault="006D74F1" w:rsidP="005360CB">
            <w:pPr>
              <w:pStyle w:val="NoSpacing"/>
            </w:pPr>
            <w:r w:rsidRPr="004570C5">
              <w:t xml:space="preserve">Halls, Community </w:t>
            </w:r>
            <w:proofErr w:type="spellStart"/>
            <w:r w:rsidRPr="004570C5">
              <w:t>Centres</w:t>
            </w:r>
            <w:proofErr w:type="spellEnd"/>
            <w:r w:rsidRPr="004570C5">
              <w:t xml:space="preserve">, Senior </w:t>
            </w:r>
            <w:r w:rsidR="00B86ADE">
              <w:t>Citizen</w:t>
            </w:r>
            <w:r w:rsidRPr="004570C5">
              <w:t xml:space="preserve">s and Scout Halls </w:t>
            </w:r>
          </w:p>
          <w:p w14:paraId="72435897" w14:textId="77777777" w:rsidR="006D74F1" w:rsidRPr="00792D67" w:rsidRDefault="006D74F1" w:rsidP="005360CB">
            <w:pPr>
              <w:pStyle w:val="NoSpacing"/>
            </w:pPr>
          </w:p>
        </w:tc>
        <w:tc>
          <w:tcPr>
            <w:tcW w:w="883" w:type="pct"/>
            <w:vMerge w:val="restart"/>
            <w:vAlign w:val="center"/>
          </w:tcPr>
          <w:p w14:paraId="1CAA9FF4" w14:textId="6A6362A0" w:rsidR="006D74F1" w:rsidRPr="004570C5" w:rsidRDefault="006D74F1" w:rsidP="002C277A">
            <w:pPr>
              <w:pStyle w:val="NoSpacing"/>
              <w:jc w:val="right"/>
            </w:pPr>
            <w:r w:rsidRPr="004570C5">
              <w:t>$</w:t>
            </w:r>
            <w:r>
              <w:t xml:space="preserve"> </w:t>
            </w:r>
            <w:r w:rsidRPr="004570C5">
              <w:t>2</w:t>
            </w:r>
            <w:r w:rsidR="00870A59">
              <w:t>3</w:t>
            </w:r>
            <w:r w:rsidR="00905D86">
              <w:t>4.3</w:t>
            </w:r>
          </w:p>
        </w:tc>
      </w:tr>
      <w:tr w:rsidR="006D74F1" w:rsidRPr="004570C5" w14:paraId="117E7BD4" w14:textId="77777777" w:rsidTr="78991C70">
        <w:trPr>
          <w:trHeight w:val="61"/>
        </w:trPr>
        <w:tc>
          <w:tcPr>
            <w:tcW w:w="686" w:type="pct"/>
            <w:vMerge/>
            <w:vAlign w:val="center"/>
          </w:tcPr>
          <w:p w14:paraId="6948BA76" w14:textId="77777777" w:rsidR="006D74F1" w:rsidRPr="004570C5" w:rsidRDefault="006D74F1" w:rsidP="005360CB">
            <w:pPr>
              <w:pStyle w:val="NoSpacing"/>
            </w:pPr>
          </w:p>
        </w:tc>
        <w:tc>
          <w:tcPr>
            <w:tcW w:w="711" w:type="pct"/>
            <w:tcBorders>
              <w:top w:val="single" w:sz="4" w:space="0" w:color="75C7AD"/>
              <w:bottom w:val="single" w:sz="4" w:space="0" w:color="75C7AD"/>
            </w:tcBorders>
            <w:vAlign w:val="center"/>
          </w:tcPr>
          <w:p w14:paraId="26262D71" w14:textId="77777777" w:rsidR="006D74F1" w:rsidRDefault="006D74F1" w:rsidP="005360CB">
            <w:pPr>
              <w:pStyle w:val="NoSpacing"/>
            </w:pPr>
            <w:r>
              <w:t>7</w:t>
            </w:r>
            <w:r w:rsidRPr="004570C5">
              <w:t xml:space="preserve"> </w:t>
            </w:r>
          </w:p>
        </w:tc>
        <w:tc>
          <w:tcPr>
            <w:tcW w:w="2720" w:type="pct"/>
            <w:tcBorders>
              <w:top w:val="single" w:sz="4" w:space="0" w:color="75C7AD"/>
              <w:bottom w:val="single" w:sz="4" w:space="0" w:color="75C7AD"/>
            </w:tcBorders>
            <w:vAlign w:val="center"/>
          </w:tcPr>
          <w:p w14:paraId="21AA0319" w14:textId="77777777" w:rsidR="006D74F1" w:rsidRPr="004570C5" w:rsidRDefault="006D74F1" w:rsidP="005360CB">
            <w:pPr>
              <w:pStyle w:val="NoSpacing"/>
            </w:pPr>
            <w:r w:rsidRPr="004570C5">
              <w:t>Community Houses</w:t>
            </w:r>
          </w:p>
        </w:tc>
        <w:tc>
          <w:tcPr>
            <w:tcW w:w="883" w:type="pct"/>
            <w:vMerge/>
            <w:vAlign w:val="center"/>
          </w:tcPr>
          <w:p w14:paraId="12458EA8" w14:textId="77777777" w:rsidR="006D74F1" w:rsidRPr="004570C5" w:rsidRDefault="006D74F1" w:rsidP="002C277A">
            <w:pPr>
              <w:pStyle w:val="NoSpacing"/>
              <w:jc w:val="right"/>
            </w:pPr>
          </w:p>
        </w:tc>
      </w:tr>
      <w:tr w:rsidR="006D74F1" w:rsidRPr="004570C5" w14:paraId="11329196" w14:textId="77777777" w:rsidTr="78991C70">
        <w:trPr>
          <w:trHeight w:val="61"/>
        </w:trPr>
        <w:tc>
          <w:tcPr>
            <w:tcW w:w="686" w:type="pct"/>
            <w:vMerge/>
            <w:vAlign w:val="center"/>
          </w:tcPr>
          <w:p w14:paraId="3C6141B8" w14:textId="77777777" w:rsidR="006D74F1" w:rsidRPr="004570C5" w:rsidRDefault="006D74F1" w:rsidP="005360CB">
            <w:pPr>
              <w:pStyle w:val="NoSpacing"/>
            </w:pPr>
          </w:p>
        </w:tc>
        <w:tc>
          <w:tcPr>
            <w:tcW w:w="711" w:type="pct"/>
            <w:tcBorders>
              <w:bottom w:val="single" w:sz="4" w:space="0" w:color="75C7AD"/>
            </w:tcBorders>
            <w:vAlign w:val="center"/>
          </w:tcPr>
          <w:p w14:paraId="7A22F12E" w14:textId="77777777" w:rsidR="006D74F1" w:rsidRDefault="006D74F1" w:rsidP="005360CB">
            <w:pPr>
              <w:pStyle w:val="NoSpacing"/>
            </w:pPr>
            <w:r>
              <w:t>9</w:t>
            </w:r>
          </w:p>
        </w:tc>
        <w:tc>
          <w:tcPr>
            <w:tcW w:w="2720" w:type="pct"/>
            <w:tcBorders>
              <w:bottom w:val="single" w:sz="4" w:space="0" w:color="75C7AD"/>
            </w:tcBorders>
            <w:vAlign w:val="center"/>
          </w:tcPr>
          <w:p w14:paraId="298B5A8A" w14:textId="77777777" w:rsidR="006D74F1" w:rsidRPr="004570C5" w:rsidRDefault="006D74F1" w:rsidP="005360CB">
            <w:pPr>
              <w:pStyle w:val="NoSpacing"/>
            </w:pPr>
            <w:r w:rsidRPr="004570C5">
              <w:t>Community Sports Pavilions</w:t>
            </w:r>
          </w:p>
        </w:tc>
        <w:tc>
          <w:tcPr>
            <w:tcW w:w="883" w:type="pct"/>
            <w:vMerge/>
            <w:vAlign w:val="center"/>
          </w:tcPr>
          <w:p w14:paraId="621D181A" w14:textId="77777777" w:rsidR="006D74F1" w:rsidRPr="004570C5" w:rsidRDefault="006D74F1" w:rsidP="002C277A">
            <w:pPr>
              <w:pStyle w:val="NoSpacing"/>
              <w:jc w:val="right"/>
            </w:pPr>
          </w:p>
        </w:tc>
      </w:tr>
      <w:tr w:rsidR="006D74F1" w:rsidRPr="004570C5" w14:paraId="3981BBC0" w14:textId="77777777" w:rsidTr="78991C70">
        <w:trPr>
          <w:trHeight w:val="61"/>
        </w:trPr>
        <w:tc>
          <w:tcPr>
            <w:tcW w:w="686" w:type="pct"/>
            <w:vMerge/>
            <w:vAlign w:val="center"/>
          </w:tcPr>
          <w:p w14:paraId="5C07EFCC" w14:textId="77777777" w:rsidR="006D74F1" w:rsidRPr="004570C5" w:rsidRDefault="006D74F1" w:rsidP="005360CB">
            <w:pPr>
              <w:pStyle w:val="NoSpacing"/>
            </w:pPr>
          </w:p>
        </w:tc>
        <w:tc>
          <w:tcPr>
            <w:tcW w:w="711" w:type="pct"/>
            <w:tcBorders>
              <w:bottom w:val="single" w:sz="4" w:space="0" w:color="75C7AD"/>
            </w:tcBorders>
            <w:vAlign w:val="center"/>
          </w:tcPr>
          <w:p w14:paraId="378749D0" w14:textId="77777777" w:rsidR="006D74F1" w:rsidRPr="004570C5" w:rsidRDefault="006D74F1" w:rsidP="005360CB">
            <w:pPr>
              <w:pStyle w:val="NoSpacing"/>
            </w:pPr>
            <w:r>
              <w:t>21</w:t>
            </w:r>
          </w:p>
        </w:tc>
        <w:tc>
          <w:tcPr>
            <w:tcW w:w="2720" w:type="pct"/>
            <w:tcBorders>
              <w:bottom w:val="single" w:sz="4" w:space="0" w:color="75C7AD"/>
            </w:tcBorders>
            <w:vAlign w:val="center"/>
          </w:tcPr>
          <w:p w14:paraId="5C278F32" w14:textId="77777777" w:rsidR="006D74F1" w:rsidRPr="004570C5" w:rsidRDefault="006D74F1" w:rsidP="005360CB">
            <w:pPr>
              <w:pStyle w:val="NoSpacing"/>
            </w:pPr>
            <w:r w:rsidRPr="004570C5">
              <w:t>Public Toilets</w:t>
            </w:r>
          </w:p>
        </w:tc>
        <w:tc>
          <w:tcPr>
            <w:tcW w:w="883" w:type="pct"/>
            <w:vMerge/>
            <w:vAlign w:val="center"/>
          </w:tcPr>
          <w:p w14:paraId="74AD5ACF" w14:textId="77777777" w:rsidR="006D74F1" w:rsidRPr="004570C5" w:rsidRDefault="006D74F1" w:rsidP="002C277A">
            <w:pPr>
              <w:pStyle w:val="NoSpacing"/>
              <w:jc w:val="right"/>
            </w:pPr>
          </w:p>
        </w:tc>
      </w:tr>
      <w:tr w:rsidR="006D74F1" w:rsidRPr="004570C5" w14:paraId="24DBC355" w14:textId="77777777" w:rsidTr="78991C70">
        <w:trPr>
          <w:trHeight w:val="61"/>
        </w:trPr>
        <w:tc>
          <w:tcPr>
            <w:tcW w:w="686" w:type="pct"/>
            <w:vMerge/>
            <w:vAlign w:val="center"/>
          </w:tcPr>
          <w:p w14:paraId="410C74AA" w14:textId="77777777" w:rsidR="006D74F1" w:rsidRPr="004570C5" w:rsidRDefault="006D74F1" w:rsidP="005360CB">
            <w:pPr>
              <w:pStyle w:val="NoSpacing"/>
            </w:pPr>
          </w:p>
        </w:tc>
        <w:tc>
          <w:tcPr>
            <w:tcW w:w="711" w:type="pct"/>
            <w:tcBorders>
              <w:bottom w:val="single" w:sz="4" w:space="0" w:color="75C7AD"/>
            </w:tcBorders>
            <w:vAlign w:val="center"/>
          </w:tcPr>
          <w:p w14:paraId="15E47547" w14:textId="77777777" w:rsidR="006D74F1" w:rsidRDefault="006D74F1" w:rsidP="005360CB">
            <w:pPr>
              <w:pStyle w:val="NoSpacing"/>
            </w:pPr>
            <w:r>
              <w:t>1</w:t>
            </w:r>
          </w:p>
          <w:p w14:paraId="7873DE43" w14:textId="77777777" w:rsidR="006D74F1" w:rsidRPr="00AE1AE0" w:rsidRDefault="006D74F1" w:rsidP="005360CB">
            <w:pPr>
              <w:pStyle w:val="NoSpacing"/>
            </w:pPr>
            <w:r>
              <w:t>2</w:t>
            </w:r>
          </w:p>
        </w:tc>
        <w:tc>
          <w:tcPr>
            <w:tcW w:w="2720" w:type="pct"/>
            <w:tcBorders>
              <w:bottom w:val="single" w:sz="4" w:space="0" w:color="75C7AD"/>
            </w:tcBorders>
            <w:vAlign w:val="center"/>
          </w:tcPr>
          <w:p w14:paraId="10229665" w14:textId="77777777" w:rsidR="006D74F1" w:rsidRDefault="006D74F1" w:rsidP="005360CB">
            <w:pPr>
              <w:pStyle w:val="NoSpacing"/>
            </w:pPr>
            <w:r>
              <w:t xml:space="preserve">Indoor </w:t>
            </w:r>
            <w:r w:rsidRPr="00AE1AE0">
              <w:t>Aquatic Facilit</w:t>
            </w:r>
            <w:r>
              <w:t>y</w:t>
            </w:r>
          </w:p>
          <w:p w14:paraId="19F06375" w14:textId="77777777" w:rsidR="006D74F1" w:rsidRPr="00AE1AE0" w:rsidRDefault="006D74F1" w:rsidP="005360CB">
            <w:pPr>
              <w:pStyle w:val="NoSpacing"/>
            </w:pPr>
            <w:r>
              <w:t>Outdoor Aquatic Facilities</w:t>
            </w:r>
          </w:p>
        </w:tc>
        <w:tc>
          <w:tcPr>
            <w:tcW w:w="883" w:type="pct"/>
            <w:vMerge/>
            <w:vAlign w:val="center"/>
          </w:tcPr>
          <w:p w14:paraId="36242CE9" w14:textId="77777777" w:rsidR="006D74F1" w:rsidRPr="004570C5" w:rsidRDefault="006D74F1" w:rsidP="002C277A">
            <w:pPr>
              <w:pStyle w:val="NoSpacing"/>
              <w:jc w:val="right"/>
            </w:pPr>
          </w:p>
        </w:tc>
      </w:tr>
      <w:tr w:rsidR="006D74F1" w:rsidRPr="004570C5" w14:paraId="6D9E263E" w14:textId="77777777" w:rsidTr="78991C70">
        <w:trPr>
          <w:trHeight w:val="61"/>
        </w:trPr>
        <w:tc>
          <w:tcPr>
            <w:tcW w:w="686" w:type="pct"/>
            <w:vMerge/>
            <w:vAlign w:val="center"/>
          </w:tcPr>
          <w:p w14:paraId="1DE161CF" w14:textId="77777777" w:rsidR="006D74F1" w:rsidRPr="004570C5" w:rsidRDefault="006D74F1" w:rsidP="005360CB">
            <w:pPr>
              <w:pStyle w:val="NoSpacing"/>
            </w:pPr>
          </w:p>
        </w:tc>
        <w:tc>
          <w:tcPr>
            <w:tcW w:w="711" w:type="pct"/>
            <w:tcBorders>
              <w:bottom w:val="single" w:sz="4" w:space="0" w:color="75C7AD"/>
            </w:tcBorders>
            <w:vAlign w:val="center"/>
          </w:tcPr>
          <w:p w14:paraId="6A71F213" w14:textId="238A6704" w:rsidR="006D74F1" w:rsidRPr="004570C5" w:rsidRDefault="00762192" w:rsidP="005360CB">
            <w:pPr>
              <w:pStyle w:val="NoSpacing"/>
            </w:pPr>
            <w:r>
              <w:t>21</w:t>
            </w:r>
          </w:p>
        </w:tc>
        <w:tc>
          <w:tcPr>
            <w:tcW w:w="2720" w:type="pct"/>
            <w:tcBorders>
              <w:bottom w:val="single" w:sz="4" w:space="0" w:color="75C7AD"/>
            </w:tcBorders>
            <w:vAlign w:val="center"/>
          </w:tcPr>
          <w:p w14:paraId="3060C5BA" w14:textId="77777777" w:rsidR="006D74F1" w:rsidRPr="004570C5" w:rsidRDefault="006D74F1" w:rsidP="005360CB">
            <w:pPr>
              <w:pStyle w:val="NoSpacing"/>
            </w:pPr>
            <w:r w:rsidRPr="004570C5">
              <w:t>Recreational and utility shelter structures larger than 10 m</w:t>
            </w:r>
            <w:r w:rsidRPr="004570C5">
              <w:rPr>
                <w:vertAlign w:val="superscript"/>
              </w:rPr>
              <w:t>2</w:t>
            </w:r>
            <w:r w:rsidRPr="004570C5">
              <w:t xml:space="preserve"> </w:t>
            </w:r>
          </w:p>
        </w:tc>
        <w:tc>
          <w:tcPr>
            <w:tcW w:w="883" w:type="pct"/>
            <w:vMerge/>
            <w:vAlign w:val="center"/>
          </w:tcPr>
          <w:p w14:paraId="0B8E4FF5" w14:textId="77777777" w:rsidR="006D74F1" w:rsidRPr="004570C5" w:rsidRDefault="006D74F1" w:rsidP="002C277A">
            <w:pPr>
              <w:pStyle w:val="NoSpacing"/>
              <w:jc w:val="right"/>
            </w:pPr>
          </w:p>
        </w:tc>
      </w:tr>
      <w:tr w:rsidR="006D74F1" w:rsidRPr="004570C5" w14:paraId="550C37DF" w14:textId="77777777" w:rsidTr="00EB6472">
        <w:trPr>
          <w:trHeight w:val="61"/>
        </w:trPr>
        <w:tc>
          <w:tcPr>
            <w:tcW w:w="686" w:type="pct"/>
            <w:vMerge w:val="restart"/>
            <w:tcBorders>
              <w:bottom w:val="single" w:sz="4" w:space="0" w:color="75C7AD"/>
            </w:tcBorders>
            <w:shd w:val="clear" w:color="auto" w:fill="C3E7DC"/>
            <w:vAlign w:val="center"/>
            <w:hideMark/>
          </w:tcPr>
          <w:p w14:paraId="672E1A39" w14:textId="77777777" w:rsidR="006D74F1" w:rsidRPr="004570C5" w:rsidRDefault="006D74F1" w:rsidP="005360CB">
            <w:pPr>
              <w:pStyle w:val="NoSpacing"/>
            </w:pPr>
            <w:r w:rsidRPr="004570C5">
              <w:t>Drainage</w:t>
            </w:r>
          </w:p>
        </w:tc>
        <w:tc>
          <w:tcPr>
            <w:tcW w:w="711" w:type="pct"/>
            <w:tcBorders>
              <w:bottom w:val="single" w:sz="4" w:space="0" w:color="75C7AD"/>
            </w:tcBorders>
            <w:vAlign w:val="center"/>
          </w:tcPr>
          <w:p w14:paraId="6EB0E6BA" w14:textId="77777777" w:rsidR="006D74F1" w:rsidRPr="004570C5" w:rsidRDefault="006D74F1" w:rsidP="005360CB">
            <w:pPr>
              <w:pStyle w:val="NoSpacing"/>
            </w:pPr>
            <w:r w:rsidRPr="004570C5">
              <w:t>15</w:t>
            </w:r>
            <w:r>
              <w:t>4</w:t>
            </w:r>
            <w:r w:rsidRPr="004570C5">
              <w:t xml:space="preserve"> km</w:t>
            </w:r>
          </w:p>
        </w:tc>
        <w:tc>
          <w:tcPr>
            <w:tcW w:w="2720" w:type="pct"/>
            <w:tcBorders>
              <w:bottom w:val="single" w:sz="4" w:space="0" w:color="75C7AD"/>
            </w:tcBorders>
            <w:vAlign w:val="center"/>
            <w:hideMark/>
          </w:tcPr>
          <w:p w14:paraId="13906E9A" w14:textId="08A473D8" w:rsidR="006D74F1" w:rsidRPr="00DB488D" w:rsidRDefault="006D74F1" w:rsidP="005360CB">
            <w:pPr>
              <w:pStyle w:val="NoSpacing"/>
            </w:pPr>
            <w:r w:rsidRPr="004570C5">
              <w:t>Pipes</w:t>
            </w:r>
          </w:p>
        </w:tc>
        <w:tc>
          <w:tcPr>
            <w:tcW w:w="883" w:type="pct"/>
            <w:vMerge w:val="restart"/>
            <w:tcBorders>
              <w:bottom w:val="single" w:sz="4" w:space="0" w:color="75C7AD"/>
            </w:tcBorders>
            <w:vAlign w:val="center"/>
          </w:tcPr>
          <w:p w14:paraId="26EFB555" w14:textId="77777777" w:rsidR="006D74F1" w:rsidRPr="004570C5" w:rsidRDefault="006D74F1" w:rsidP="002C277A">
            <w:pPr>
              <w:pStyle w:val="NoSpacing"/>
              <w:jc w:val="right"/>
            </w:pPr>
            <w:r w:rsidRPr="004570C5">
              <w:t>$</w:t>
            </w:r>
            <w:r>
              <w:t xml:space="preserve"> </w:t>
            </w:r>
            <w:r w:rsidRPr="004570C5">
              <w:t>40.5</w:t>
            </w:r>
          </w:p>
        </w:tc>
      </w:tr>
      <w:tr w:rsidR="006D74F1" w:rsidRPr="004570C5" w14:paraId="4F7F371C" w14:textId="77777777" w:rsidTr="78991C70">
        <w:trPr>
          <w:trHeight w:val="61"/>
        </w:trPr>
        <w:tc>
          <w:tcPr>
            <w:tcW w:w="686" w:type="pct"/>
            <w:vMerge/>
            <w:vAlign w:val="center"/>
          </w:tcPr>
          <w:p w14:paraId="50C8567A" w14:textId="77777777" w:rsidR="006D74F1" w:rsidRPr="004570C5" w:rsidRDefault="006D74F1" w:rsidP="005360CB">
            <w:pPr>
              <w:pStyle w:val="NoSpacing"/>
            </w:pPr>
          </w:p>
        </w:tc>
        <w:tc>
          <w:tcPr>
            <w:tcW w:w="711" w:type="pct"/>
            <w:tcBorders>
              <w:top w:val="single" w:sz="4" w:space="0" w:color="75C7AD"/>
              <w:bottom w:val="single" w:sz="4" w:space="0" w:color="75C7AD"/>
            </w:tcBorders>
            <w:vAlign w:val="center"/>
          </w:tcPr>
          <w:p w14:paraId="30AA78D0" w14:textId="77777777" w:rsidR="006D74F1" w:rsidRPr="004570C5" w:rsidRDefault="006D74F1" w:rsidP="005360CB">
            <w:pPr>
              <w:pStyle w:val="NoSpacing"/>
            </w:pPr>
            <w:r w:rsidRPr="004570C5">
              <w:t>7,</w:t>
            </w:r>
            <w:r>
              <w:t>068</w:t>
            </w:r>
          </w:p>
        </w:tc>
        <w:tc>
          <w:tcPr>
            <w:tcW w:w="2720" w:type="pct"/>
            <w:tcBorders>
              <w:top w:val="single" w:sz="4" w:space="0" w:color="75C7AD"/>
              <w:bottom w:val="single" w:sz="4" w:space="0" w:color="75C7AD"/>
            </w:tcBorders>
            <w:vAlign w:val="center"/>
          </w:tcPr>
          <w:p w14:paraId="16E98C05" w14:textId="2B99DC63" w:rsidR="006D74F1" w:rsidRPr="004570C5" w:rsidRDefault="001A59AD" w:rsidP="005360CB">
            <w:pPr>
              <w:pStyle w:val="NoSpacing"/>
            </w:pPr>
            <w:r>
              <w:t>P</w:t>
            </w:r>
            <w:r w:rsidR="006D74F1" w:rsidRPr="004570C5">
              <w:t>its</w:t>
            </w:r>
          </w:p>
        </w:tc>
        <w:tc>
          <w:tcPr>
            <w:tcW w:w="883" w:type="pct"/>
            <w:vMerge/>
            <w:vAlign w:val="center"/>
          </w:tcPr>
          <w:p w14:paraId="18AD6819" w14:textId="77777777" w:rsidR="006D74F1" w:rsidRPr="004570C5" w:rsidRDefault="006D74F1" w:rsidP="002C277A">
            <w:pPr>
              <w:pStyle w:val="NoSpacing"/>
              <w:jc w:val="right"/>
            </w:pPr>
          </w:p>
        </w:tc>
      </w:tr>
      <w:tr w:rsidR="006D74F1" w:rsidRPr="004570C5" w14:paraId="7EF829B1" w14:textId="77777777" w:rsidTr="78991C70">
        <w:trPr>
          <w:trHeight w:val="61"/>
        </w:trPr>
        <w:tc>
          <w:tcPr>
            <w:tcW w:w="686" w:type="pct"/>
            <w:vMerge/>
            <w:vAlign w:val="center"/>
          </w:tcPr>
          <w:p w14:paraId="5E721792" w14:textId="77777777" w:rsidR="006D74F1" w:rsidRPr="004570C5" w:rsidRDefault="006D74F1" w:rsidP="005360CB">
            <w:pPr>
              <w:pStyle w:val="NoSpacing"/>
            </w:pPr>
          </w:p>
        </w:tc>
        <w:tc>
          <w:tcPr>
            <w:tcW w:w="711" w:type="pct"/>
            <w:tcBorders>
              <w:bottom w:val="single" w:sz="4" w:space="0" w:color="75C7AD"/>
            </w:tcBorders>
            <w:vAlign w:val="center"/>
          </w:tcPr>
          <w:p w14:paraId="59FF132E" w14:textId="1F05C67C" w:rsidR="006D74F1" w:rsidRPr="004570C5" w:rsidRDefault="00015085" w:rsidP="005360CB">
            <w:pPr>
              <w:pStyle w:val="NoSpacing"/>
            </w:pPr>
            <w:r>
              <w:t>10</w:t>
            </w:r>
          </w:p>
        </w:tc>
        <w:tc>
          <w:tcPr>
            <w:tcW w:w="2720" w:type="pct"/>
            <w:tcBorders>
              <w:bottom w:val="single" w:sz="4" w:space="0" w:color="75C7AD"/>
            </w:tcBorders>
            <w:vAlign w:val="center"/>
          </w:tcPr>
          <w:p w14:paraId="298FAF11" w14:textId="270E4B05" w:rsidR="006D74F1" w:rsidRPr="004570C5" w:rsidRDefault="00015085" w:rsidP="005360CB">
            <w:pPr>
              <w:pStyle w:val="NoSpacing"/>
            </w:pPr>
            <w:r>
              <w:t xml:space="preserve">Stormwater related </w:t>
            </w:r>
            <w:r w:rsidRPr="004570C5">
              <w:t>assets</w:t>
            </w:r>
          </w:p>
        </w:tc>
        <w:tc>
          <w:tcPr>
            <w:tcW w:w="883" w:type="pct"/>
            <w:vMerge/>
            <w:vAlign w:val="center"/>
          </w:tcPr>
          <w:p w14:paraId="083BF379" w14:textId="77777777" w:rsidR="006D74F1" w:rsidRPr="004570C5" w:rsidRDefault="006D74F1" w:rsidP="002C277A">
            <w:pPr>
              <w:pStyle w:val="NoSpacing"/>
              <w:jc w:val="right"/>
            </w:pPr>
          </w:p>
        </w:tc>
      </w:tr>
      <w:tr w:rsidR="006D74F1" w:rsidRPr="004570C5" w14:paraId="02CCB1CC" w14:textId="77777777" w:rsidTr="00EB6472">
        <w:trPr>
          <w:trHeight w:val="61"/>
        </w:trPr>
        <w:tc>
          <w:tcPr>
            <w:tcW w:w="686" w:type="pct"/>
            <w:vMerge w:val="restart"/>
            <w:tcBorders>
              <w:top w:val="single" w:sz="4" w:space="0" w:color="75C7AD"/>
            </w:tcBorders>
            <w:shd w:val="clear" w:color="auto" w:fill="C3E7DC"/>
            <w:vAlign w:val="center"/>
            <w:hideMark/>
          </w:tcPr>
          <w:p w14:paraId="1164691C" w14:textId="77777777" w:rsidR="006D74F1" w:rsidRPr="004570C5" w:rsidRDefault="006D74F1" w:rsidP="005360CB">
            <w:pPr>
              <w:pStyle w:val="NoSpacing"/>
            </w:pPr>
            <w:r w:rsidRPr="004570C5">
              <w:t>Parks, Bushland and Recreation</w:t>
            </w:r>
          </w:p>
        </w:tc>
        <w:tc>
          <w:tcPr>
            <w:tcW w:w="711" w:type="pct"/>
            <w:tcBorders>
              <w:bottom w:val="single" w:sz="4" w:space="0" w:color="75C7AD"/>
            </w:tcBorders>
            <w:vAlign w:val="center"/>
          </w:tcPr>
          <w:p w14:paraId="542109BF" w14:textId="77777777" w:rsidR="006D74F1" w:rsidRPr="004570C5" w:rsidRDefault="006D74F1" w:rsidP="005360CB">
            <w:pPr>
              <w:pStyle w:val="NoSpacing"/>
            </w:pPr>
            <w:r w:rsidRPr="004570C5">
              <w:t>4</w:t>
            </w:r>
            <w:r>
              <w:t>6</w:t>
            </w:r>
          </w:p>
        </w:tc>
        <w:tc>
          <w:tcPr>
            <w:tcW w:w="2720" w:type="pct"/>
            <w:tcBorders>
              <w:bottom w:val="single" w:sz="4" w:space="0" w:color="75C7AD"/>
            </w:tcBorders>
            <w:vAlign w:val="center"/>
            <w:hideMark/>
          </w:tcPr>
          <w:p w14:paraId="127FD588" w14:textId="77777777" w:rsidR="006D74F1" w:rsidRPr="004570C5" w:rsidRDefault="006D74F1" w:rsidP="005360CB">
            <w:pPr>
              <w:pStyle w:val="NoSpacing"/>
            </w:pPr>
            <w:r w:rsidRPr="004570C5">
              <w:t>Sports Courts and Fields</w:t>
            </w:r>
          </w:p>
          <w:p w14:paraId="4D2F8085" w14:textId="77777777" w:rsidR="006D74F1" w:rsidRPr="004570C5" w:rsidRDefault="006D74F1" w:rsidP="005360CB">
            <w:pPr>
              <w:pStyle w:val="NoSpacing"/>
              <w:rPr>
                <w:highlight w:val="yellow"/>
              </w:rPr>
            </w:pPr>
          </w:p>
        </w:tc>
        <w:tc>
          <w:tcPr>
            <w:tcW w:w="883" w:type="pct"/>
            <w:vMerge w:val="restart"/>
            <w:tcBorders>
              <w:top w:val="single" w:sz="4" w:space="0" w:color="75C7AD"/>
            </w:tcBorders>
            <w:vAlign w:val="center"/>
          </w:tcPr>
          <w:p w14:paraId="32625E69" w14:textId="77777777" w:rsidR="006D74F1" w:rsidRPr="004570C5" w:rsidRDefault="006D74F1" w:rsidP="002C277A">
            <w:pPr>
              <w:pStyle w:val="NoSpacing"/>
              <w:jc w:val="right"/>
            </w:pPr>
            <w:r w:rsidRPr="004570C5">
              <w:t>$</w:t>
            </w:r>
            <w:r>
              <w:t xml:space="preserve"> </w:t>
            </w:r>
            <w:r w:rsidRPr="004570C5">
              <w:t>10.0</w:t>
            </w:r>
          </w:p>
        </w:tc>
      </w:tr>
      <w:tr w:rsidR="006D74F1" w:rsidRPr="004570C5" w14:paraId="51738DDD" w14:textId="77777777" w:rsidTr="78991C70">
        <w:trPr>
          <w:trHeight w:val="338"/>
        </w:trPr>
        <w:tc>
          <w:tcPr>
            <w:tcW w:w="686" w:type="pct"/>
            <w:vMerge/>
            <w:vAlign w:val="center"/>
          </w:tcPr>
          <w:p w14:paraId="01CD95D0" w14:textId="77777777" w:rsidR="006D74F1" w:rsidRPr="004570C5" w:rsidRDefault="006D74F1" w:rsidP="005360CB">
            <w:pPr>
              <w:pStyle w:val="NoSpacing"/>
            </w:pPr>
          </w:p>
        </w:tc>
        <w:tc>
          <w:tcPr>
            <w:tcW w:w="711" w:type="pct"/>
            <w:tcBorders>
              <w:top w:val="single" w:sz="4" w:space="0" w:color="75C7AD"/>
              <w:bottom w:val="single" w:sz="4" w:space="0" w:color="75C7AD"/>
            </w:tcBorders>
            <w:vAlign w:val="center"/>
          </w:tcPr>
          <w:p w14:paraId="46F8F09B" w14:textId="77777777" w:rsidR="006D74F1" w:rsidRPr="004570C5" w:rsidRDefault="006D74F1" w:rsidP="005360CB">
            <w:pPr>
              <w:pStyle w:val="NoSpacing"/>
            </w:pPr>
            <w:r w:rsidRPr="004570C5">
              <w:t>3</w:t>
            </w:r>
          </w:p>
        </w:tc>
        <w:tc>
          <w:tcPr>
            <w:tcW w:w="2720" w:type="pct"/>
            <w:tcBorders>
              <w:top w:val="single" w:sz="4" w:space="0" w:color="75C7AD"/>
              <w:bottom w:val="single" w:sz="4" w:space="0" w:color="75C7AD"/>
            </w:tcBorders>
            <w:vAlign w:val="center"/>
          </w:tcPr>
          <w:p w14:paraId="573342F1" w14:textId="77777777" w:rsidR="006D74F1" w:rsidRPr="004570C5" w:rsidRDefault="006D74F1" w:rsidP="005360CB">
            <w:pPr>
              <w:pStyle w:val="NoSpacing"/>
            </w:pPr>
            <w:r w:rsidRPr="004570C5">
              <w:t>BMX/Skate Parks</w:t>
            </w:r>
          </w:p>
        </w:tc>
        <w:tc>
          <w:tcPr>
            <w:tcW w:w="883" w:type="pct"/>
            <w:vMerge/>
            <w:vAlign w:val="center"/>
          </w:tcPr>
          <w:p w14:paraId="649C0B8A" w14:textId="77777777" w:rsidR="006D74F1" w:rsidRPr="004570C5" w:rsidRDefault="006D74F1" w:rsidP="002C277A">
            <w:pPr>
              <w:pStyle w:val="NoSpacing"/>
              <w:jc w:val="right"/>
            </w:pPr>
          </w:p>
        </w:tc>
      </w:tr>
      <w:tr w:rsidR="006D74F1" w:rsidRPr="004570C5" w14:paraId="176CD0EB" w14:textId="77777777" w:rsidTr="78991C70">
        <w:trPr>
          <w:trHeight w:val="338"/>
        </w:trPr>
        <w:tc>
          <w:tcPr>
            <w:tcW w:w="686" w:type="pct"/>
            <w:vMerge/>
            <w:vAlign w:val="center"/>
          </w:tcPr>
          <w:p w14:paraId="5916443B" w14:textId="77777777" w:rsidR="006D74F1" w:rsidRPr="004570C5" w:rsidRDefault="006D74F1" w:rsidP="005360CB">
            <w:pPr>
              <w:pStyle w:val="NoSpacing"/>
            </w:pPr>
          </w:p>
        </w:tc>
        <w:tc>
          <w:tcPr>
            <w:tcW w:w="711" w:type="pct"/>
            <w:tcBorders>
              <w:bottom w:val="single" w:sz="4" w:space="0" w:color="75C7AD"/>
            </w:tcBorders>
            <w:vAlign w:val="center"/>
          </w:tcPr>
          <w:p w14:paraId="46446952" w14:textId="77777777" w:rsidR="006D74F1" w:rsidRPr="00A14792" w:rsidRDefault="006D74F1" w:rsidP="005360CB">
            <w:pPr>
              <w:pStyle w:val="NoSpacing"/>
            </w:pPr>
            <w:r w:rsidRPr="00A14792">
              <w:t xml:space="preserve">21 </w:t>
            </w:r>
          </w:p>
        </w:tc>
        <w:tc>
          <w:tcPr>
            <w:tcW w:w="2720" w:type="pct"/>
            <w:tcBorders>
              <w:bottom w:val="single" w:sz="4" w:space="0" w:color="75C7AD"/>
            </w:tcBorders>
            <w:vAlign w:val="center"/>
          </w:tcPr>
          <w:p w14:paraId="4989391E" w14:textId="77777777" w:rsidR="006D74F1" w:rsidRPr="00A14792" w:rsidRDefault="006D74F1" w:rsidP="005360CB">
            <w:pPr>
              <w:pStyle w:val="NoSpacing"/>
            </w:pPr>
            <w:proofErr w:type="spellStart"/>
            <w:r w:rsidRPr="00A14792">
              <w:t>Play</w:t>
            </w:r>
            <w:r>
              <w:t>s</w:t>
            </w:r>
            <w:r w:rsidRPr="00A14792">
              <w:t>paces</w:t>
            </w:r>
            <w:proofErr w:type="spellEnd"/>
          </w:p>
        </w:tc>
        <w:tc>
          <w:tcPr>
            <w:tcW w:w="883" w:type="pct"/>
            <w:vMerge/>
            <w:vAlign w:val="center"/>
          </w:tcPr>
          <w:p w14:paraId="306114EF" w14:textId="77777777" w:rsidR="006D74F1" w:rsidRPr="004570C5" w:rsidRDefault="006D74F1" w:rsidP="002C277A">
            <w:pPr>
              <w:pStyle w:val="NoSpacing"/>
              <w:jc w:val="right"/>
            </w:pPr>
          </w:p>
        </w:tc>
      </w:tr>
      <w:tr w:rsidR="006D74F1" w:rsidRPr="004570C5" w14:paraId="276FFEAF" w14:textId="77777777" w:rsidTr="78991C70">
        <w:trPr>
          <w:trHeight w:val="338"/>
        </w:trPr>
        <w:tc>
          <w:tcPr>
            <w:tcW w:w="686" w:type="pct"/>
            <w:vMerge/>
            <w:vAlign w:val="center"/>
          </w:tcPr>
          <w:p w14:paraId="449794C6" w14:textId="77777777" w:rsidR="006D74F1" w:rsidRPr="004570C5" w:rsidRDefault="006D74F1" w:rsidP="005360CB">
            <w:pPr>
              <w:pStyle w:val="NoSpacing"/>
            </w:pPr>
          </w:p>
        </w:tc>
        <w:tc>
          <w:tcPr>
            <w:tcW w:w="711" w:type="pct"/>
            <w:tcBorders>
              <w:bottom w:val="single" w:sz="4" w:space="0" w:color="75C7AD"/>
            </w:tcBorders>
            <w:vAlign w:val="center"/>
          </w:tcPr>
          <w:p w14:paraId="06333BC3" w14:textId="77777777" w:rsidR="006D74F1" w:rsidRPr="00DB488D" w:rsidRDefault="006D74F1" w:rsidP="005360CB">
            <w:pPr>
              <w:pStyle w:val="NoSpacing"/>
            </w:pPr>
            <w:r w:rsidRPr="004570C5">
              <w:t xml:space="preserve">46 </w:t>
            </w:r>
          </w:p>
        </w:tc>
        <w:tc>
          <w:tcPr>
            <w:tcW w:w="2720" w:type="pct"/>
            <w:tcBorders>
              <w:bottom w:val="single" w:sz="4" w:space="0" w:color="75C7AD"/>
            </w:tcBorders>
            <w:vAlign w:val="center"/>
          </w:tcPr>
          <w:p w14:paraId="7688546B" w14:textId="77777777" w:rsidR="006D74F1" w:rsidRPr="004570C5" w:rsidRDefault="006D74F1" w:rsidP="005360CB">
            <w:pPr>
              <w:pStyle w:val="NoSpacing"/>
            </w:pPr>
            <w:r w:rsidRPr="004570C5">
              <w:t>Reserves and Parks</w:t>
            </w:r>
          </w:p>
        </w:tc>
        <w:tc>
          <w:tcPr>
            <w:tcW w:w="883" w:type="pct"/>
            <w:vMerge/>
            <w:vAlign w:val="center"/>
          </w:tcPr>
          <w:p w14:paraId="671B8FFE" w14:textId="77777777" w:rsidR="006D74F1" w:rsidRPr="004570C5" w:rsidRDefault="006D74F1" w:rsidP="002C277A">
            <w:pPr>
              <w:pStyle w:val="NoSpacing"/>
              <w:jc w:val="right"/>
            </w:pPr>
          </w:p>
        </w:tc>
      </w:tr>
      <w:tr w:rsidR="006D74F1" w:rsidRPr="004570C5" w14:paraId="567B457B" w14:textId="77777777" w:rsidTr="00EB6472">
        <w:trPr>
          <w:trHeight w:val="338"/>
        </w:trPr>
        <w:tc>
          <w:tcPr>
            <w:tcW w:w="686" w:type="pct"/>
            <w:vMerge w:val="restart"/>
            <w:tcBorders>
              <w:bottom w:val="single" w:sz="4" w:space="0" w:color="75C7AD"/>
            </w:tcBorders>
            <w:shd w:val="clear" w:color="auto" w:fill="C3E7DC"/>
            <w:vAlign w:val="center"/>
            <w:hideMark/>
          </w:tcPr>
          <w:p w14:paraId="49C87546" w14:textId="77777777" w:rsidR="006D74F1" w:rsidRPr="004570C5" w:rsidRDefault="006D74F1" w:rsidP="005360CB">
            <w:pPr>
              <w:pStyle w:val="NoSpacing"/>
            </w:pPr>
            <w:r w:rsidRPr="004570C5">
              <w:t>Pathways</w:t>
            </w:r>
          </w:p>
        </w:tc>
        <w:tc>
          <w:tcPr>
            <w:tcW w:w="711" w:type="pct"/>
            <w:tcBorders>
              <w:bottom w:val="single" w:sz="4" w:space="0" w:color="75C7AD"/>
            </w:tcBorders>
            <w:vAlign w:val="center"/>
          </w:tcPr>
          <w:p w14:paraId="2A47E156" w14:textId="77777777" w:rsidR="006D74F1" w:rsidRPr="0062595A" w:rsidRDefault="006D74F1" w:rsidP="005360CB">
            <w:pPr>
              <w:pStyle w:val="NoSpacing"/>
            </w:pPr>
            <w:r w:rsidRPr="0062595A">
              <w:t>1</w:t>
            </w:r>
            <w:r>
              <w:t>18</w:t>
            </w:r>
            <w:r w:rsidRPr="0062595A">
              <w:t xml:space="preserve"> km</w:t>
            </w:r>
          </w:p>
        </w:tc>
        <w:tc>
          <w:tcPr>
            <w:tcW w:w="2720" w:type="pct"/>
            <w:tcBorders>
              <w:bottom w:val="single" w:sz="4" w:space="0" w:color="75C7AD"/>
            </w:tcBorders>
            <w:vAlign w:val="center"/>
            <w:hideMark/>
          </w:tcPr>
          <w:p w14:paraId="229C7118" w14:textId="77777777" w:rsidR="006D74F1" w:rsidRPr="0062595A" w:rsidRDefault="006D74F1" w:rsidP="005360CB">
            <w:pPr>
              <w:pStyle w:val="NoSpacing"/>
            </w:pPr>
            <w:r w:rsidRPr="0062595A">
              <w:t>Footpaths</w:t>
            </w:r>
          </w:p>
        </w:tc>
        <w:tc>
          <w:tcPr>
            <w:tcW w:w="883" w:type="pct"/>
            <w:vMerge w:val="restart"/>
            <w:tcBorders>
              <w:bottom w:val="single" w:sz="4" w:space="0" w:color="75C7AD"/>
            </w:tcBorders>
            <w:vAlign w:val="center"/>
          </w:tcPr>
          <w:p w14:paraId="66AB58D1" w14:textId="1A3FF92F" w:rsidR="006D74F1" w:rsidRPr="004570C5" w:rsidRDefault="006D74F1" w:rsidP="002C277A">
            <w:pPr>
              <w:pStyle w:val="NoSpacing"/>
              <w:jc w:val="right"/>
            </w:pPr>
            <w:r w:rsidRPr="004570C5">
              <w:t xml:space="preserve">$ </w:t>
            </w:r>
            <w:r w:rsidR="002356D3">
              <w:t>17.6</w:t>
            </w:r>
          </w:p>
        </w:tc>
      </w:tr>
      <w:tr w:rsidR="006D74F1" w:rsidRPr="004570C5" w14:paraId="3299A8DC" w14:textId="77777777" w:rsidTr="78991C70">
        <w:trPr>
          <w:trHeight w:val="338"/>
        </w:trPr>
        <w:tc>
          <w:tcPr>
            <w:tcW w:w="686" w:type="pct"/>
            <w:vMerge/>
            <w:vAlign w:val="center"/>
          </w:tcPr>
          <w:p w14:paraId="52256DAD" w14:textId="77777777" w:rsidR="006D74F1" w:rsidRPr="004570C5" w:rsidRDefault="006D74F1" w:rsidP="005360CB">
            <w:pPr>
              <w:pStyle w:val="NoSpacing"/>
            </w:pPr>
          </w:p>
        </w:tc>
        <w:tc>
          <w:tcPr>
            <w:tcW w:w="711" w:type="pct"/>
            <w:tcBorders>
              <w:top w:val="single" w:sz="4" w:space="0" w:color="75C7AD"/>
              <w:bottom w:val="single" w:sz="4" w:space="0" w:color="75C7AD"/>
            </w:tcBorders>
            <w:vAlign w:val="center"/>
          </w:tcPr>
          <w:p w14:paraId="00ED7891" w14:textId="77777777" w:rsidR="006D74F1" w:rsidRPr="0062595A" w:rsidRDefault="006D74F1" w:rsidP="005360CB">
            <w:pPr>
              <w:pStyle w:val="NoSpacing"/>
            </w:pPr>
            <w:r>
              <w:t>13</w:t>
            </w:r>
            <w:r w:rsidRPr="0062595A">
              <w:t xml:space="preserve"> km</w:t>
            </w:r>
          </w:p>
        </w:tc>
        <w:tc>
          <w:tcPr>
            <w:tcW w:w="2720" w:type="pct"/>
            <w:tcBorders>
              <w:top w:val="single" w:sz="4" w:space="0" w:color="75C7AD"/>
              <w:bottom w:val="single" w:sz="4" w:space="0" w:color="75C7AD"/>
            </w:tcBorders>
            <w:vAlign w:val="center"/>
          </w:tcPr>
          <w:p w14:paraId="313709AD" w14:textId="77777777" w:rsidR="006D74F1" w:rsidRPr="0062595A" w:rsidRDefault="006D74F1" w:rsidP="005360CB">
            <w:pPr>
              <w:pStyle w:val="NoSpacing"/>
            </w:pPr>
            <w:r w:rsidRPr="0062595A">
              <w:t>Trails</w:t>
            </w:r>
          </w:p>
        </w:tc>
        <w:tc>
          <w:tcPr>
            <w:tcW w:w="883" w:type="pct"/>
            <w:vMerge/>
            <w:vAlign w:val="center"/>
          </w:tcPr>
          <w:p w14:paraId="277AF1C4" w14:textId="77777777" w:rsidR="006D74F1" w:rsidRPr="004570C5" w:rsidRDefault="006D74F1" w:rsidP="002C277A">
            <w:pPr>
              <w:pStyle w:val="NoSpacing"/>
              <w:jc w:val="right"/>
            </w:pPr>
          </w:p>
        </w:tc>
      </w:tr>
      <w:tr w:rsidR="006D74F1" w:rsidRPr="004570C5" w14:paraId="2AE86043" w14:textId="77777777" w:rsidTr="00EB6472">
        <w:trPr>
          <w:trHeight w:val="338"/>
        </w:trPr>
        <w:tc>
          <w:tcPr>
            <w:tcW w:w="686" w:type="pct"/>
            <w:vMerge w:val="restart"/>
            <w:shd w:val="clear" w:color="auto" w:fill="C3E7DC"/>
            <w:vAlign w:val="center"/>
          </w:tcPr>
          <w:p w14:paraId="4BEFC80A" w14:textId="77777777" w:rsidR="006D74F1" w:rsidRPr="004570C5" w:rsidRDefault="006D74F1" w:rsidP="005360CB">
            <w:pPr>
              <w:pStyle w:val="NoSpacing"/>
            </w:pPr>
            <w:r w:rsidRPr="004570C5">
              <w:t xml:space="preserve">Roads, </w:t>
            </w:r>
            <w:proofErr w:type="spellStart"/>
            <w:r w:rsidRPr="004570C5">
              <w:t>Kerbs</w:t>
            </w:r>
            <w:proofErr w:type="spellEnd"/>
            <w:r w:rsidRPr="004570C5">
              <w:t>, Car parks and Bridges</w:t>
            </w:r>
          </w:p>
        </w:tc>
        <w:tc>
          <w:tcPr>
            <w:tcW w:w="711" w:type="pct"/>
            <w:tcBorders>
              <w:top w:val="single" w:sz="4" w:space="0" w:color="75C7AD"/>
              <w:bottom w:val="single" w:sz="4" w:space="0" w:color="75C7AD"/>
            </w:tcBorders>
            <w:vAlign w:val="center"/>
          </w:tcPr>
          <w:p w14:paraId="48DA0E19" w14:textId="77777777" w:rsidR="006D74F1" w:rsidRPr="003B4A21" w:rsidRDefault="006D74F1" w:rsidP="005360CB">
            <w:pPr>
              <w:pStyle w:val="NoSpacing"/>
            </w:pPr>
            <w:r w:rsidRPr="003B4A21">
              <w:t>246 km</w:t>
            </w:r>
          </w:p>
        </w:tc>
        <w:tc>
          <w:tcPr>
            <w:tcW w:w="2720" w:type="pct"/>
            <w:tcBorders>
              <w:top w:val="single" w:sz="4" w:space="0" w:color="75C7AD"/>
              <w:bottom w:val="single" w:sz="4" w:space="0" w:color="75C7AD"/>
            </w:tcBorders>
            <w:vAlign w:val="center"/>
          </w:tcPr>
          <w:p w14:paraId="705BAACC" w14:textId="77777777" w:rsidR="006D74F1" w:rsidRPr="003B4A21" w:rsidRDefault="006D74F1" w:rsidP="005360CB">
            <w:pPr>
              <w:pStyle w:val="NoSpacing"/>
            </w:pPr>
            <w:r w:rsidRPr="003B4A21">
              <w:t>Sealed Roads</w:t>
            </w:r>
          </w:p>
        </w:tc>
        <w:tc>
          <w:tcPr>
            <w:tcW w:w="883" w:type="pct"/>
            <w:vMerge w:val="restart"/>
            <w:vAlign w:val="center"/>
          </w:tcPr>
          <w:p w14:paraId="07B44C86" w14:textId="77777777" w:rsidR="006D74F1" w:rsidRPr="004570C5" w:rsidRDefault="006D74F1" w:rsidP="002C277A">
            <w:pPr>
              <w:pStyle w:val="NoSpacing"/>
              <w:jc w:val="right"/>
            </w:pPr>
            <w:r w:rsidRPr="004570C5">
              <w:t>$</w:t>
            </w:r>
            <w:r>
              <w:t xml:space="preserve"> 107.5</w:t>
            </w:r>
          </w:p>
        </w:tc>
      </w:tr>
      <w:tr w:rsidR="006D74F1" w:rsidRPr="004570C5" w14:paraId="467876FA" w14:textId="77777777" w:rsidTr="78991C70">
        <w:trPr>
          <w:trHeight w:val="51"/>
        </w:trPr>
        <w:tc>
          <w:tcPr>
            <w:tcW w:w="686" w:type="pct"/>
            <w:vMerge/>
            <w:vAlign w:val="center"/>
            <w:hideMark/>
          </w:tcPr>
          <w:p w14:paraId="2FC1AAEE" w14:textId="77777777" w:rsidR="006D74F1" w:rsidRPr="004570C5" w:rsidRDefault="006D74F1" w:rsidP="005360CB">
            <w:pPr>
              <w:pStyle w:val="NoSpacing"/>
            </w:pPr>
          </w:p>
        </w:tc>
        <w:tc>
          <w:tcPr>
            <w:tcW w:w="711" w:type="pct"/>
            <w:tcBorders>
              <w:top w:val="single" w:sz="4" w:space="0" w:color="75C7AD"/>
              <w:bottom w:val="single" w:sz="4" w:space="0" w:color="75C7AD"/>
            </w:tcBorders>
            <w:vAlign w:val="center"/>
          </w:tcPr>
          <w:p w14:paraId="33C735F7" w14:textId="77777777" w:rsidR="006D74F1" w:rsidRPr="003B4A21" w:rsidRDefault="006D74F1" w:rsidP="005360CB">
            <w:pPr>
              <w:pStyle w:val="NoSpacing"/>
            </w:pPr>
            <w:r w:rsidRPr="003B4A21">
              <w:t>243 km</w:t>
            </w:r>
          </w:p>
        </w:tc>
        <w:tc>
          <w:tcPr>
            <w:tcW w:w="2720" w:type="pct"/>
            <w:tcBorders>
              <w:top w:val="single" w:sz="4" w:space="0" w:color="75C7AD"/>
              <w:bottom w:val="single" w:sz="4" w:space="0" w:color="75C7AD"/>
            </w:tcBorders>
            <w:vAlign w:val="center"/>
            <w:hideMark/>
          </w:tcPr>
          <w:p w14:paraId="7C6E25D6" w14:textId="77777777" w:rsidR="006D74F1" w:rsidRPr="003B4A21" w:rsidRDefault="006D74F1" w:rsidP="005360CB">
            <w:pPr>
              <w:pStyle w:val="NoSpacing"/>
            </w:pPr>
            <w:r w:rsidRPr="003B4A21">
              <w:t xml:space="preserve">Unsealed Roads </w:t>
            </w:r>
          </w:p>
        </w:tc>
        <w:tc>
          <w:tcPr>
            <w:tcW w:w="883" w:type="pct"/>
            <w:vMerge/>
            <w:vAlign w:val="center"/>
          </w:tcPr>
          <w:p w14:paraId="28AE6C2B" w14:textId="77777777" w:rsidR="006D74F1" w:rsidRPr="004570C5" w:rsidRDefault="006D74F1" w:rsidP="002C277A">
            <w:pPr>
              <w:pStyle w:val="NoSpacing"/>
              <w:jc w:val="right"/>
            </w:pPr>
          </w:p>
        </w:tc>
      </w:tr>
      <w:tr w:rsidR="006D74F1" w:rsidRPr="004570C5" w14:paraId="6EBE85D4" w14:textId="77777777" w:rsidTr="78991C70">
        <w:trPr>
          <w:trHeight w:val="61"/>
        </w:trPr>
        <w:tc>
          <w:tcPr>
            <w:tcW w:w="686" w:type="pct"/>
            <w:vMerge/>
            <w:vAlign w:val="center"/>
          </w:tcPr>
          <w:p w14:paraId="167927FE" w14:textId="77777777" w:rsidR="006D74F1" w:rsidRPr="004570C5" w:rsidRDefault="006D74F1" w:rsidP="005360CB">
            <w:pPr>
              <w:pStyle w:val="NoSpacing"/>
            </w:pPr>
          </w:p>
        </w:tc>
        <w:tc>
          <w:tcPr>
            <w:tcW w:w="711" w:type="pct"/>
            <w:tcBorders>
              <w:top w:val="single" w:sz="4" w:space="0" w:color="75C7AD"/>
              <w:bottom w:val="single" w:sz="4" w:space="0" w:color="75C7AD"/>
            </w:tcBorders>
            <w:vAlign w:val="center"/>
          </w:tcPr>
          <w:p w14:paraId="41000694" w14:textId="2AD9C3E9" w:rsidR="006D74F1" w:rsidRPr="004570C5" w:rsidRDefault="002A5D0A" w:rsidP="005360CB">
            <w:pPr>
              <w:pStyle w:val="NoSpacing"/>
            </w:pPr>
            <w:r>
              <w:t>203 km</w:t>
            </w:r>
          </w:p>
        </w:tc>
        <w:tc>
          <w:tcPr>
            <w:tcW w:w="2720" w:type="pct"/>
            <w:tcBorders>
              <w:top w:val="single" w:sz="4" w:space="0" w:color="75C7AD"/>
              <w:bottom w:val="single" w:sz="4" w:space="0" w:color="75C7AD"/>
            </w:tcBorders>
            <w:vAlign w:val="center"/>
          </w:tcPr>
          <w:p w14:paraId="3909244C" w14:textId="4724681E" w:rsidR="006D74F1" w:rsidRPr="004570C5" w:rsidRDefault="00126419" w:rsidP="005360CB">
            <w:pPr>
              <w:pStyle w:val="NoSpacing"/>
            </w:pPr>
            <w:proofErr w:type="spellStart"/>
            <w:r>
              <w:t>K</w:t>
            </w:r>
            <w:r w:rsidR="006D74F1" w:rsidRPr="004570C5">
              <w:t>erb</w:t>
            </w:r>
            <w:proofErr w:type="spellEnd"/>
            <w:r w:rsidR="006D74F1" w:rsidRPr="004570C5">
              <w:t xml:space="preserve"> and </w:t>
            </w:r>
            <w:r w:rsidR="00CB1DC3">
              <w:t>channel</w:t>
            </w:r>
          </w:p>
        </w:tc>
        <w:tc>
          <w:tcPr>
            <w:tcW w:w="883" w:type="pct"/>
            <w:vMerge/>
            <w:vAlign w:val="center"/>
          </w:tcPr>
          <w:p w14:paraId="2EC24ADB" w14:textId="77777777" w:rsidR="006D74F1" w:rsidRPr="004570C5" w:rsidRDefault="006D74F1" w:rsidP="002C277A">
            <w:pPr>
              <w:pStyle w:val="NoSpacing"/>
              <w:jc w:val="right"/>
            </w:pPr>
          </w:p>
        </w:tc>
      </w:tr>
      <w:tr w:rsidR="006D74F1" w:rsidRPr="004570C5" w14:paraId="47E3AF16" w14:textId="77777777" w:rsidTr="78991C70">
        <w:trPr>
          <w:trHeight w:val="61"/>
        </w:trPr>
        <w:tc>
          <w:tcPr>
            <w:tcW w:w="686" w:type="pct"/>
            <w:vMerge/>
            <w:vAlign w:val="center"/>
          </w:tcPr>
          <w:p w14:paraId="1E2100CA" w14:textId="77777777" w:rsidR="006D74F1" w:rsidRPr="004570C5" w:rsidRDefault="006D74F1" w:rsidP="005360CB">
            <w:pPr>
              <w:pStyle w:val="NoSpacing"/>
            </w:pPr>
          </w:p>
        </w:tc>
        <w:tc>
          <w:tcPr>
            <w:tcW w:w="711" w:type="pct"/>
            <w:tcBorders>
              <w:top w:val="single" w:sz="4" w:space="0" w:color="75C7AD"/>
              <w:bottom w:val="single" w:sz="4" w:space="0" w:color="75C7AD"/>
            </w:tcBorders>
            <w:vAlign w:val="center"/>
          </w:tcPr>
          <w:p w14:paraId="73281913" w14:textId="77777777" w:rsidR="006D74F1" w:rsidRPr="004570C5" w:rsidRDefault="006D74F1" w:rsidP="005360CB">
            <w:pPr>
              <w:pStyle w:val="NoSpacing"/>
            </w:pPr>
            <w:r w:rsidRPr="004570C5">
              <w:t>4</w:t>
            </w:r>
            <w:r>
              <w:t>0</w:t>
            </w:r>
          </w:p>
        </w:tc>
        <w:tc>
          <w:tcPr>
            <w:tcW w:w="2720" w:type="pct"/>
            <w:tcBorders>
              <w:top w:val="single" w:sz="4" w:space="0" w:color="75C7AD"/>
              <w:bottom w:val="single" w:sz="4" w:space="0" w:color="75C7AD"/>
            </w:tcBorders>
            <w:vAlign w:val="center"/>
          </w:tcPr>
          <w:p w14:paraId="6456E9FB" w14:textId="6ABF8C06" w:rsidR="006D74F1" w:rsidRPr="004570C5" w:rsidRDefault="00B955E3" w:rsidP="005360CB">
            <w:pPr>
              <w:pStyle w:val="NoSpacing"/>
            </w:pPr>
            <w:r w:rsidRPr="004570C5">
              <w:t>Bridges, major culverts and associated structures (including boardwalks)</w:t>
            </w:r>
          </w:p>
        </w:tc>
        <w:tc>
          <w:tcPr>
            <w:tcW w:w="883" w:type="pct"/>
            <w:vMerge/>
            <w:vAlign w:val="center"/>
          </w:tcPr>
          <w:p w14:paraId="755B3A97" w14:textId="77777777" w:rsidR="006D74F1" w:rsidRPr="004570C5" w:rsidRDefault="006D74F1" w:rsidP="002C277A">
            <w:pPr>
              <w:pStyle w:val="NoSpacing"/>
              <w:jc w:val="right"/>
            </w:pPr>
          </w:p>
        </w:tc>
      </w:tr>
      <w:tr w:rsidR="006D74F1" w:rsidRPr="004570C5" w14:paraId="2B11E4C5" w14:textId="77777777" w:rsidTr="78991C70">
        <w:trPr>
          <w:trHeight w:val="61"/>
        </w:trPr>
        <w:tc>
          <w:tcPr>
            <w:tcW w:w="686" w:type="pct"/>
            <w:vMerge/>
            <w:vAlign w:val="center"/>
          </w:tcPr>
          <w:p w14:paraId="311DDC3B" w14:textId="77777777" w:rsidR="006D74F1" w:rsidRPr="004570C5" w:rsidRDefault="006D74F1" w:rsidP="005360CB">
            <w:pPr>
              <w:pStyle w:val="NoSpacing"/>
            </w:pPr>
          </w:p>
        </w:tc>
        <w:tc>
          <w:tcPr>
            <w:tcW w:w="711" w:type="pct"/>
            <w:tcBorders>
              <w:top w:val="single" w:sz="4" w:space="0" w:color="75C7AD"/>
              <w:bottom w:val="single" w:sz="4" w:space="0" w:color="75C7AD"/>
            </w:tcBorders>
            <w:vAlign w:val="center"/>
          </w:tcPr>
          <w:p w14:paraId="61968239" w14:textId="77777777" w:rsidR="006D74F1" w:rsidRPr="004570C5" w:rsidRDefault="006D74F1" w:rsidP="005360CB">
            <w:pPr>
              <w:pStyle w:val="NoSpacing"/>
            </w:pPr>
            <w:r w:rsidRPr="004570C5">
              <w:t>10</w:t>
            </w:r>
            <w:r>
              <w:t>0</w:t>
            </w:r>
          </w:p>
        </w:tc>
        <w:tc>
          <w:tcPr>
            <w:tcW w:w="2720" w:type="pct"/>
            <w:tcBorders>
              <w:top w:val="single" w:sz="4" w:space="0" w:color="75C7AD"/>
              <w:bottom w:val="single" w:sz="4" w:space="0" w:color="75C7AD"/>
            </w:tcBorders>
            <w:vAlign w:val="center"/>
          </w:tcPr>
          <w:p w14:paraId="660EA6C9" w14:textId="77777777" w:rsidR="006D74F1" w:rsidRPr="004570C5" w:rsidRDefault="006D74F1" w:rsidP="005360CB">
            <w:pPr>
              <w:pStyle w:val="NoSpacing"/>
            </w:pPr>
            <w:r w:rsidRPr="004570C5">
              <w:t>Off-Street Car Parks</w:t>
            </w:r>
          </w:p>
        </w:tc>
        <w:tc>
          <w:tcPr>
            <w:tcW w:w="883" w:type="pct"/>
            <w:vMerge/>
            <w:vAlign w:val="center"/>
          </w:tcPr>
          <w:p w14:paraId="5B21644E" w14:textId="77777777" w:rsidR="006D74F1" w:rsidRPr="004570C5" w:rsidRDefault="006D74F1" w:rsidP="002C277A">
            <w:pPr>
              <w:pStyle w:val="NoSpacing"/>
              <w:jc w:val="right"/>
            </w:pPr>
          </w:p>
        </w:tc>
      </w:tr>
      <w:tr w:rsidR="006D74F1" w:rsidRPr="004570C5" w14:paraId="2ECCB06F" w14:textId="77777777" w:rsidTr="00EB6472">
        <w:trPr>
          <w:trHeight w:val="61"/>
        </w:trPr>
        <w:tc>
          <w:tcPr>
            <w:tcW w:w="686" w:type="pct"/>
            <w:tcBorders>
              <w:top w:val="single" w:sz="4" w:space="0" w:color="75C7AD"/>
              <w:bottom w:val="single" w:sz="4" w:space="0" w:color="75C7AD"/>
            </w:tcBorders>
            <w:shd w:val="clear" w:color="auto" w:fill="C3E7DC"/>
            <w:vAlign w:val="center"/>
          </w:tcPr>
          <w:p w14:paraId="68822AA3" w14:textId="77777777" w:rsidR="006D74F1" w:rsidRPr="004570C5" w:rsidRDefault="006D74F1" w:rsidP="005360CB">
            <w:pPr>
              <w:pStyle w:val="NoSpacing"/>
            </w:pPr>
            <w:r w:rsidRPr="004570C5">
              <w:t>Land</w:t>
            </w:r>
          </w:p>
        </w:tc>
        <w:tc>
          <w:tcPr>
            <w:tcW w:w="711" w:type="pct"/>
            <w:tcBorders>
              <w:top w:val="single" w:sz="4" w:space="0" w:color="75C7AD"/>
              <w:bottom w:val="single" w:sz="4" w:space="0" w:color="75C7AD"/>
            </w:tcBorders>
            <w:vAlign w:val="center"/>
          </w:tcPr>
          <w:p w14:paraId="64AA9D95" w14:textId="77777777" w:rsidR="006D74F1" w:rsidRPr="004570C5" w:rsidRDefault="006D74F1" w:rsidP="005360CB">
            <w:pPr>
              <w:pStyle w:val="NoSpacing"/>
            </w:pPr>
            <w:r w:rsidRPr="004570C5">
              <w:t>148</w:t>
            </w:r>
          </w:p>
        </w:tc>
        <w:tc>
          <w:tcPr>
            <w:tcW w:w="2720" w:type="pct"/>
            <w:tcBorders>
              <w:top w:val="single" w:sz="4" w:space="0" w:color="75C7AD"/>
              <w:bottom w:val="single" w:sz="4" w:space="0" w:color="75C7AD"/>
            </w:tcBorders>
            <w:vAlign w:val="center"/>
          </w:tcPr>
          <w:p w14:paraId="006C4C54" w14:textId="77777777" w:rsidR="006D74F1" w:rsidRPr="004570C5" w:rsidRDefault="006D74F1" w:rsidP="005360CB">
            <w:pPr>
              <w:pStyle w:val="NoSpacing"/>
            </w:pPr>
            <w:r w:rsidRPr="004570C5">
              <w:t>Council owned land sites</w:t>
            </w:r>
          </w:p>
        </w:tc>
        <w:tc>
          <w:tcPr>
            <w:tcW w:w="883" w:type="pct"/>
            <w:tcBorders>
              <w:top w:val="single" w:sz="4" w:space="0" w:color="75C7AD"/>
              <w:bottom w:val="single" w:sz="4" w:space="0" w:color="75C7AD"/>
            </w:tcBorders>
            <w:vAlign w:val="center"/>
          </w:tcPr>
          <w:p w14:paraId="55B8D4E8" w14:textId="77777777" w:rsidR="006D74F1" w:rsidRPr="004570C5" w:rsidRDefault="006D74F1" w:rsidP="002C277A">
            <w:pPr>
              <w:pStyle w:val="NoSpacing"/>
              <w:jc w:val="right"/>
            </w:pPr>
            <w:r w:rsidRPr="004570C5">
              <w:t>$</w:t>
            </w:r>
            <w:r>
              <w:t xml:space="preserve"> </w:t>
            </w:r>
            <w:r w:rsidRPr="004570C5">
              <w:t>69.8</w:t>
            </w:r>
          </w:p>
        </w:tc>
      </w:tr>
      <w:tr w:rsidR="005C225A" w:rsidRPr="004570C5" w14:paraId="5E825AA4" w14:textId="77777777" w:rsidTr="00EB6472">
        <w:trPr>
          <w:trHeight w:val="61"/>
        </w:trPr>
        <w:tc>
          <w:tcPr>
            <w:tcW w:w="4117" w:type="pct"/>
            <w:gridSpan w:val="3"/>
            <w:tcBorders>
              <w:top w:val="single" w:sz="4" w:space="0" w:color="75C7AD"/>
              <w:bottom w:val="single" w:sz="4" w:space="0" w:color="75C7AD"/>
            </w:tcBorders>
            <w:shd w:val="clear" w:color="auto" w:fill="C3E7DC"/>
            <w:vAlign w:val="center"/>
          </w:tcPr>
          <w:p w14:paraId="6213154E" w14:textId="2D404A36" w:rsidR="005C225A" w:rsidRPr="005C225A" w:rsidRDefault="005C225A" w:rsidP="005360CB">
            <w:pPr>
              <w:pStyle w:val="NoSpacing"/>
              <w:rPr>
                <w:b/>
                <w:bCs/>
              </w:rPr>
            </w:pPr>
            <w:r>
              <w:rPr>
                <w:b/>
                <w:bCs/>
              </w:rPr>
              <w:t>TOTAL</w:t>
            </w:r>
          </w:p>
        </w:tc>
        <w:tc>
          <w:tcPr>
            <w:tcW w:w="883" w:type="pct"/>
            <w:tcBorders>
              <w:top w:val="single" w:sz="4" w:space="0" w:color="75C7AD"/>
              <w:bottom w:val="single" w:sz="4" w:space="0" w:color="75C7AD"/>
            </w:tcBorders>
            <w:shd w:val="clear" w:color="auto" w:fill="C3E7DC"/>
            <w:vAlign w:val="center"/>
          </w:tcPr>
          <w:p w14:paraId="11254986" w14:textId="1E1D7DC8" w:rsidR="005C225A" w:rsidRPr="00693673" w:rsidRDefault="00693673" w:rsidP="002C277A">
            <w:pPr>
              <w:pStyle w:val="NoSpacing"/>
              <w:jc w:val="right"/>
              <w:rPr>
                <w:b/>
                <w:bCs/>
              </w:rPr>
            </w:pPr>
            <w:r>
              <w:rPr>
                <w:b/>
                <w:bCs/>
              </w:rPr>
              <w:t>$</w:t>
            </w:r>
            <w:r w:rsidR="00B764FA">
              <w:rPr>
                <w:b/>
                <w:bCs/>
              </w:rPr>
              <w:t xml:space="preserve"> </w:t>
            </w:r>
            <w:r>
              <w:rPr>
                <w:b/>
                <w:bCs/>
              </w:rPr>
              <w:t>4</w:t>
            </w:r>
            <w:r w:rsidR="00E94331">
              <w:rPr>
                <w:b/>
                <w:bCs/>
              </w:rPr>
              <w:t>79.7</w:t>
            </w:r>
          </w:p>
        </w:tc>
      </w:tr>
    </w:tbl>
    <w:p w14:paraId="7D9963B1" w14:textId="78306009" w:rsidR="006D74F1" w:rsidRDefault="006D74F1" w:rsidP="005360CB">
      <w:pPr>
        <w:rPr>
          <w:rFonts w:ascii="Arial" w:hAnsi="Arial" w:cs="Arial"/>
          <w:sz w:val="22"/>
          <w:szCs w:val="22"/>
        </w:rPr>
      </w:pPr>
    </w:p>
    <w:p w14:paraId="25973496" w14:textId="694AADD2" w:rsidR="003B5BA9" w:rsidRPr="002E16D4" w:rsidRDefault="003B5BA9" w:rsidP="005360CB">
      <w:pPr>
        <w:rPr>
          <w:rFonts w:ascii="Arial" w:hAnsi="Arial" w:cs="Arial"/>
          <w:sz w:val="22"/>
          <w:szCs w:val="22"/>
        </w:rPr>
      </w:pPr>
      <w:bookmarkStart w:id="38" w:name="_Toc194926537"/>
      <w:r>
        <w:br w:type="page"/>
      </w:r>
    </w:p>
    <w:p w14:paraId="22CC2E93" w14:textId="6210A342" w:rsidR="00331DD2" w:rsidRPr="004570C5" w:rsidRDefault="00973E5A" w:rsidP="001A0EB6">
      <w:pPr>
        <w:pStyle w:val="Sectiontitle"/>
        <w:numPr>
          <w:ilvl w:val="0"/>
          <w:numId w:val="0"/>
        </w:numPr>
        <w:ind w:left="360" w:hanging="360"/>
        <w:jc w:val="left"/>
      </w:pPr>
      <w:bookmarkStart w:id="39" w:name="_Toc198104559"/>
      <w:bookmarkStart w:id="40" w:name="_Toc198113824"/>
      <w:bookmarkEnd w:id="38"/>
      <w:r>
        <w:lastRenderedPageBreak/>
        <w:t>How this plan was developed</w:t>
      </w:r>
      <w:bookmarkEnd w:id="39"/>
      <w:bookmarkEnd w:id="40"/>
    </w:p>
    <w:p w14:paraId="5420C986" w14:textId="1C0D8F28" w:rsidR="00BE1AD1" w:rsidRDefault="00BE1AD1" w:rsidP="005360CB">
      <w:pPr>
        <w:pStyle w:val="Textbody"/>
        <w:jc w:val="left"/>
      </w:pPr>
      <w:r>
        <w:rPr>
          <w:rFonts w:hint="eastAsia"/>
        </w:rPr>
        <w:t xml:space="preserve">Since March 2024 </w:t>
      </w:r>
      <w:r w:rsidR="006D7E55">
        <w:t>Council</w:t>
      </w:r>
      <w:r>
        <w:rPr>
          <w:rFonts w:hint="eastAsia"/>
        </w:rPr>
        <w:t xml:space="preserve"> have received direct feedback from over 1,250 people and informed over 6</w:t>
      </w:r>
      <w:r w:rsidR="003E1C00">
        <w:t>,</w:t>
      </w:r>
      <w:r>
        <w:rPr>
          <w:rFonts w:hint="eastAsia"/>
        </w:rPr>
        <w:t xml:space="preserve">000 community members in the development of the </w:t>
      </w:r>
      <w:r w:rsidR="00754EC9">
        <w:t>Council Plan, Long Term Financial Plan and Asset Plan</w:t>
      </w:r>
      <w:r>
        <w:rPr>
          <w:rFonts w:hint="eastAsia"/>
        </w:rPr>
        <w:t>. This included</w:t>
      </w:r>
      <w:r w:rsidR="006D7E55">
        <w:t>:</w:t>
      </w:r>
      <w:r>
        <w:rPr>
          <w:rFonts w:hint="eastAsia"/>
        </w:rPr>
        <w:t xml:space="preserve">  </w:t>
      </w:r>
    </w:p>
    <w:p w14:paraId="08DFFEC3" w14:textId="33FB904C" w:rsidR="00BE1AD1" w:rsidRDefault="00BE1AD1" w:rsidP="005360CB">
      <w:pPr>
        <w:pStyle w:val="Textbody"/>
        <w:numPr>
          <w:ilvl w:val="0"/>
          <w:numId w:val="35"/>
        </w:numPr>
        <w:spacing w:after="0"/>
        <w:jc w:val="left"/>
      </w:pPr>
      <w:r>
        <w:rPr>
          <w:rFonts w:hint="eastAsia"/>
        </w:rPr>
        <w:t xml:space="preserve">700+ survey responses </w:t>
      </w:r>
    </w:p>
    <w:p w14:paraId="143D3398" w14:textId="06528081" w:rsidR="00BE1AD1" w:rsidRDefault="00BE1AD1" w:rsidP="005360CB">
      <w:pPr>
        <w:pStyle w:val="Textbody"/>
        <w:numPr>
          <w:ilvl w:val="0"/>
          <w:numId w:val="35"/>
        </w:numPr>
        <w:spacing w:after="0"/>
        <w:jc w:val="left"/>
      </w:pPr>
      <w:r>
        <w:rPr>
          <w:rFonts w:hint="eastAsia"/>
        </w:rPr>
        <w:t>213 postcards completed</w:t>
      </w:r>
    </w:p>
    <w:p w14:paraId="0AF0FCE7" w14:textId="1E42C190" w:rsidR="00BE1AD1" w:rsidRDefault="00BE1AD1" w:rsidP="005360CB">
      <w:pPr>
        <w:pStyle w:val="Textbody"/>
        <w:numPr>
          <w:ilvl w:val="0"/>
          <w:numId w:val="35"/>
        </w:numPr>
        <w:spacing w:after="0"/>
        <w:jc w:val="left"/>
      </w:pPr>
      <w:r>
        <w:rPr>
          <w:rFonts w:hint="eastAsia"/>
        </w:rPr>
        <w:t>Nine pop-up events, connecting with 800+ community members</w:t>
      </w:r>
    </w:p>
    <w:p w14:paraId="5A22E39D" w14:textId="53570C9E" w:rsidR="00BE1AD1" w:rsidRDefault="00BE1AD1" w:rsidP="005360CB">
      <w:pPr>
        <w:pStyle w:val="Textbody"/>
        <w:numPr>
          <w:ilvl w:val="0"/>
          <w:numId w:val="35"/>
        </w:numPr>
        <w:spacing w:after="0"/>
        <w:jc w:val="left"/>
      </w:pPr>
      <w:r>
        <w:rPr>
          <w:rFonts w:hint="eastAsia"/>
        </w:rPr>
        <w:t xml:space="preserve">135 attendees at three community and stakeholder summits </w:t>
      </w:r>
    </w:p>
    <w:p w14:paraId="0782D2A2" w14:textId="06242375" w:rsidR="00BE1AD1" w:rsidRDefault="00BE1AD1" w:rsidP="005360CB">
      <w:pPr>
        <w:pStyle w:val="Textbody"/>
        <w:numPr>
          <w:ilvl w:val="0"/>
          <w:numId w:val="35"/>
        </w:numPr>
        <w:spacing w:after="0"/>
        <w:jc w:val="left"/>
      </w:pPr>
      <w:r>
        <w:rPr>
          <w:rFonts w:hint="eastAsia"/>
        </w:rPr>
        <w:t>Over 400 expressions of interest for Deliberative Community Panel</w:t>
      </w:r>
    </w:p>
    <w:p w14:paraId="40D7471A" w14:textId="0CE772B9" w:rsidR="00BE1AD1" w:rsidRDefault="00BE1AD1" w:rsidP="005360CB">
      <w:pPr>
        <w:pStyle w:val="Textbody"/>
        <w:numPr>
          <w:ilvl w:val="0"/>
          <w:numId w:val="35"/>
        </w:numPr>
        <w:spacing w:after="0"/>
        <w:jc w:val="left"/>
      </w:pPr>
      <w:r>
        <w:rPr>
          <w:rFonts w:hint="eastAsia"/>
        </w:rPr>
        <w:t>40 panel members representative of the diverse community, selected by an independent consultant</w:t>
      </w:r>
    </w:p>
    <w:p w14:paraId="1DCF7768" w14:textId="4112F616" w:rsidR="00BE1AD1" w:rsidRDefault="00BE1AD1" w:rsidP="005360CB">
      <w:pPr>
        <w:pStyle w:val="Textbody"/>
        <w:numPr>
          <w:ilvl w:val="0"/>
          <w:numId w:val="35"/>
        </w:numPr>
        <w:spacing w:after="0"/>
        <w:jc w:val="left"/>
      </w:pPr>
      <w:r>
        <w:rPr>
          <w:rFonts w:hint="eastAsia"/>
        </w:rPr>
        <w:t>Three workshops to discuss and debate Council priorities and challenges</w:t>
      </w:r>
    </w:p>
    <w:p w14:paraId="3B2484C8" w14:textId="7970785F" w:rsidR="00BE1AD1" w:rsidRDefault="00BE1AD1" w:rsidP="005360CB">
      <w:pPr>
        <w:pStyle w:val="Textbody"/>
        <w:numPr>
          <w:ilvl w:val="0"/>
          <w:numId w:val="35"/>
        </w:numPr>
        <w:spacing w:after="0"/>
        <w:jc w:val="left"/>
      </w:pPr>
      <w:r>
        <w:rPr>
          <w:rFonts w:hint="eastAsia"/>
        </w:rPr>
        <w:t xml:space="preserve">10+ Focus Groups with key population groups  </w:t>
      </w:r>
    </w:p>
    <w:p w14:paraId="0B0DA831" w14:textId="77777777" w:rsidR="00401410" w:rsidRDefault="00401410" w:rsidP="005360CB">
      <w:pPr>
        <w:pStyle w:val="Textbody"/>
        <w:spacing w:after="0"/>
        <w:ind w:left="720"/>
        <w:jc w:val="left"/>
      </w:pPr>
    </w:p>
    <w:p w14:paraId="2B484436" w14:textId="1F71DB5F" w:rsidR="00BE1AD1" w:rsidRDefault="64D92640" w:rsidP="005360CB">
      <w:pPr>
        <w:pStyle w:val="Textbody"/>
        <w:jc w:val="left"/>
      </w:pPr>
      <w:r>
        <w:t xml:space="preserve">For further information </w:t>
      </w:r>
      <w:r w:rsidR="7627D4C6">
        <w:t>r</w:t>
      </w:r>
      <w:r>
        <w:t>ead the full Community Engagement Reports available via Council’s website.</w:t>
      </w:r>
      <w:r w:rsidR="4800B3BE">
        <w:t xml:space="preserve"> </w:t>
      </w:r>
      <w:r w:rsidR="041718AF">
        <w:t>In</w:t>
      </w:r>
      <w:r w:rsidR="5207460A">
        <w:t xml:space="preserve"> these conversations</w:t>
      </w:r>
      <w:r w:rsidR="509B6FF1">
        <w:t xml:space="preserve"> the</w:t>
      </w:r>
      <w:r w:rsidR="5207460A">
        <w:t xml:space="preserve"> community spoke strongly about the following priorities, </w:t>
      </w:r>
      <w:r w:rsidR="7F01694C">
        <w:t>which have formed the strategic intent for Asset Management at Council</w:t>
      </w:r>
      <w:r w:rsidR="45C2EC71">
        <w:t xml:space="preserve">, and thus the </w:t>
      </w:r>
      <w:r w:rsidR="5207460A">
        <w:t>development of th</w:t>
      </w:r>
      <w:r w:rsidR="45C2EC71">
        <w:t>is</w:t>
      </w:r>
      <w:r w:rsidR="5207460A">
        <w:t xml:space="preserve"> Asset Plan</w:t>
      </w:r>
      <w:r w:rsidR="2EB8D588">
        <w:t>.</w:t>
      </w:r>
    </w:p>
    <w:p w14:paraId="035BC473" w14:textId="36B3A865" w:rsidR="007E493E" w:rsidRDefault="007E493E" w:rsidP="009A1C70">
      <w:pPr>
        <w:pStyle w:val="YRCNormal"/>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70" w:type="dxa"/>
          <w:bottom w:w="170" w:type="dxa"/>
        </w:tblCellMar>
        <w:tblLook w:val="04A0" w:firstRow="1" w:lastRow="0" w:firstColumn="1" w:lastColumn="0" w:noHBand="0" w:noVBand="1"/>
      </w:tblPr>
      <w:tblGrid>
        <w:gridCol w:w="1384"/>
        <w:gridCol w:w="8585"/>
      </w:tblGrid>
      <w:tr w:rsidR="008E177A" w14:paraId="34FA6A70" w14:textId="77777777" w:rsidTr="27EE02B6">
        <w:tc>
          <w:tcPr>
            <w:tcW w:w="1384" w:type="dxa"/>
            <w:shd w:val="clear" w:color="auto" w:fill="FDEDF4"/>
          </w:tcPr>
          <w:p w14:paraId="25E35FF0" w14:textId="1E11A293" w:rsidR="008E177A" w:rsidRPr="00683114" w:rsidRDefault="00A41738" w:rsidP="005360CB">
            <w:pPr>
              <w:pStyle w:val="NoSpacing"/>
            </w:pPr>
            <w:r>
              <w:rPr>
                <w:noProof/>
              </w:rPr>
              <w:drawing>
                <wp:inline distT="0" distB="0" distL="0" distR="0" wp14:anchorId="2596A7C3" wp14:editId="63A8F291">
                  <wp:extent cx="609600" cy="581797"/>
                  <wp:effectExtent l="0" t="0" r="0" b="8890"/>
                  <wp:docPr id="112297885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978854"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612560" cy="584622"/>
                          </a:xfrm>
                          <a:prstGeom prst="rect">
                            <a:avLst/>
                          </a:prstGeom>
                        </pic:spPr>
                      </pic:pic>
                    </a:graphicData>
                  </a:graphic>
                </wp:inline>
              </w:drawing>
            </w:r>
          </w:p>
        </w:tc>
        <w:tc>
          <w:tcPr>
            <w:tcW w:w="8585" w:type="dxa"/>
            <w:shd w:val="clear" w:color="auto" w:fill="FDEDF4"/>
          </w:tcPr>
          <w:p w14:paraId="1EE43CBA" w14:textId="6DF99EE8" w:rsidR="008E177A" w:rsidRPr="00683114" w:rsidRDefault="22A7D466" w:rsidP="005360CB">
            <w:pPr>
              <w:pStyle w:val="NoSpacing"/>
            </w:pPr>
            <w:r w:rsidRPr="27EE02B6">
              <w:rPr>
                <w:sz w:val="24"/>
                <w:szCs w:val="24"/>
              </w:rPr>
              <w:t xml:space="preserve">Planning to provide services to current and future generations within </w:t>
            </w:r>
            <w:r w:rsidR="19EF1F79" w:rsidRPr="27EE02B6">
              <w:rPr>
                <w:sz w:val="24"/>
                <w:szCs w:val="24"/>
              </w:rPr>
              <w:t xml:space="preserve">the </w:t>
            </w:r>
            <w:r w:rsidRPr="27EE02B6">
              <w:rPr>
                <w:sz w:val="24"/>
                <w:szCs w:val="24"/>
              </w:rPr>
              <w:t>community</w:t>
            </w:r>
          </w:p>
        </w:tc>
      </w:tr>
      <w:tr w:rsidR="008E177A" w14:paraId="1C38A4B8" w14:textId="77777777" w:rsidTr="27EE02B6">
        <w:tc>
          <w:tcPr>
            <w:tcW w:w="1384" w:type="dxa"/>
          </w:tcPr>
          <w:p w14:paraId="31D7DBAD" w14:textId="13510B6C" w:rsidR="008E177A" w:rsidRDefault="00864C4C" w:rsidP="005360CB">
            <w:pPr>
              <w:pStyle w:val="NoSpacing"/>
            </w:pPr>
            <w:r>
              <w:rPr>
                <w:noProof/>
              </w:rPr>
              <w:drawing>
                <wp:inline distT="0" distB="0" distL="0" distR="0" wp14:anchorId="272FDC04" wp14:editId="02906D7F">
                  <wp:extent cx="525518" cy="525518"/>
                  <wp:effectExtent l="0" t="0" r="8255" b="8255"/>
                  <wp:docPr id="14244400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440088"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531775" cy="531775"/>
                          </a:xfrm>
                          <a:prstGeom prst="rect">
                            <a:avLst/>
                          </a:prstGeom>
                        </pic:spPr>
                      </pic:pic>
                    </a:graphicData>
                  </a:graphic>
                </wp:inline>
              </w:drawing>
            </w:r>
          </w:p>
        </w:tc>
        <w:tc>
          <w:tcPr>
            <w:tcW w:w="8585" w:type="dxa"/>
          </w:tcPr>
          <w:p w14:paraId="41134B32" w14:textId="7FC006AC" w:rsidR="008E177A" w:rsidRPr="0081448F" w:rsidRDefault="008E177A" w:rsidP="005360CB">
            <w:pPr>
              <w:pStyle w:val="NoSpacing"/>
              <w:rPr>
                <w:sz w:val="24"/>
                <w:szCs w:val="24"/>
              </w:rPr>
            </w:pPr>
            <w:r w:rsidRPr="00683114">
              <w:rPr>
                <w:rFonts w:hint="eastAsia"/>
                <w:sz w:val="24"/>
                <w:szCs w:val="24"/>
              </w:rPr>
              <w:t>Encouraging and supporting the economic, environmental, social and cultural development of the municipality</w:t>
            </w:r>
          </w:p>
        </w:tc>
      </w:tr>
      <w:tr w:rsidR="008E177A" w14:paraId="76A14BB9" w14:textId="77777777" w:rsidTr="27EE02B6">
        <w:trPr>
          <w:trHeight w:val="785"/>
        </w:trPr>
        <w:tc>
          <w:tcPr>
            <w:tcW w:w="1384" w:type="dxa"/>
            <w:shd w:val="clear" w:color="auto" w:fill="FDEDF4"/>
          </w:tcPr>
          <w:p w14:paraId="4413DB5E" w14:textId="5E60B86C" w:rsidR="008E177A" w:rsidRDefault="007E493E" w:rsidP="009A1C70">
            <w:pPr>
              <w:pStyle w:val="YRCNormal"/>
            </w:pPr>
            <w:r>
              <w:rPr>
                <w:noProof/>
              </w:rPr>
              <w:drawing>
                <wp:inline distT="0" distB="0" distL="0" distR="0" wp14:anchorId="3F8FEF9C" wp14:editId="0FE80E7D">
                  <wp:extent cx="493987" cy="493987"/>
                  <wp:effectExtent l="0" t="0" r="1905" b="1905"/>
                  <wp:docPr id="4990129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358318"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497065" cy="497065"/>
                          </a:xfrm>
                          <a:prstGeom prst="rect">
                            <a:avLst/>
                          </a:prstGeom>
                        </pic:spPr>
                      </pic:pic>
                    </a:graphicData>
                  </a:graphic>
                </wp:inline>
              </w:drawing>
            </w:r>
          </w:p>
        </w:tc>
        <w:tc>
          <w:tcPr>
            <w:tcW w:w="8585" w:type="dxa"/>
            <w:shd w:val="clear" w:color="auto" w:fill="FDEDF4"/>
          </w:tcPr>
          <w:p w14:paraId="48D38BA6" w14:textId="1C5218E1" w:rsidR="008E177A" w:rsidRDefault="22A7D466" w:rsidP="005360CB">
            <w:pPr>
              <w:pStyle w:val="NoSpacing"/>
            </w:pPr>
            <w:r w:rsidRPr="27EE02B6">
              <w:rPr>
                <w:sz w:val="24"/>
                <w:szCs w:val="24"/>
              </w:rPr>
              <w:t xml:space="preserve">Providing quality community infrastructure as an integral factor in providing </w:t>
            </w:r>
            <w:proofErr w:type="spellStart"/>
            <w:r w:rsidRPr="27EE02B6">
              <w:rPr>
                <w:sz w:val="24"/>
                <w:szCs w:val="24"/>
              </w:rPr>
              <w:t>liveable</w:t>
            </w:r>
            <w:proofErr w:type="spellEnd"/>
            <w:r w:rsidRPr="27EE02B6">
              <w:rPr>
                <w:sz w:val="24"/>
                <w:szCs w:val="24"/>
              </w:rPr>
              <w:t xml:space="preserve"> places that support community connection</w:t>
            </w:r>
          </w:p>
        </w:tc>
      </w:tr>
      <w:tr w:rsidR="008E177A" w14:paraId="2EEA600D" w14:textId="77777777" w:rsidTr="27EE02B6">
        <w:tc>
          <w:tcPr>
            <w:tcW w:w="1384" w:type="dxa"/>
          </w:tcPr>
          <w:p w14:paraId="39E59D0A" w14:textId="2ED1BE0E" w:rsidR="008E177A" w:rsidRDefault="00E82558" w:rsidP="009A1C70">
            <w:pPr>
              <w:pStyle w:val="YRCNormal"/>
            </w:pPr>
            <w:r>
              <w:rPr>
                <w:noProof/>
              </w:rPr>
              <w:drawing>
                <wp:inline distT="0" distB="0" distL="0" distR="0" wp14:anchorId="3F74F9C0" wp14:editId="266326B5">
                  <wp:extent cx="588580" cy="588580"/>
                  <wp:effectExtent l="0" t="0" r="2540" b="2540"/>
                  <wp:docPr id="204214688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146882"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588580" cy="588580"/>
                          </a:xfrm>
                          <a:prstGeom prst="rect">
                            <a:avLst/>
                          </a:prstGeom>
                        </pic:spPr>
                      </pic:pic>
                    </a:graphicData>
                  </a:graphic>
                </wp:inline>
              </w:drawing>
            </w:r>
          </w:p>
        </w:tc>
        <w:tc>
          <w:tcPr>
            <w:tcW w:w="8585" w:type="dxa"/>
          </w:tcPr>
          <w:p w14:paraId="38C66A57" w14:textId="1491271D" w:rsidR="008E177A" w:rsidRPr="00683114" w:rsidRDefault="22A7D466" w:rsidP="005360CB">
            <w:pPr>
              <w:pStyle w:val="NoSpacing"/>
            </w:pPr>
            <w:r w:rsidRPr="27EE02B6">
              <w:rPr>
                <w:sz w:val="24"/>
                <w:szCs w:val="24"/>
              </w:rPr>
              <w:t xml:space="preserve">Developing assets that are responsive to the changing environment in which </w:t>
            </w:r>
            <w:r w:rsidR="5D8FF3EE" w:rsidRPr="27EE02B6">
              <w:rPr>
                <w:sz w:val="24"/>
                <w:szCs w:val="24"/>
              </w:rPr>
              <w:t xml:space="preserve">community </w:t>
            </w:r>
            <w:r w:rsidRPr="27EE02B6">
              <w:rPr>
                <w:sz w:val="24"/>
                <w:szCs w:val="24"/>
              </w:rPr>
              <w:t>live</w:t>
            </w:r>
          </w:p>
        </w:tc>
      </w:tr>
    </w:tbl>
    <w:p w14:paraId="6842F247" w14:textId="77777777" w:rsidR="004D2080" w:rsidRPr="004D2080" w:rsidRDefault="004D2080" w:rsidP="005360CB">
      <w:pPr>
        <w:rPr>
          <w:rFonts w:hint="eastAsia"/>
          <w:lang w:val="en-AU"/>
        </w:rPr>
      </w:pPr>
    </w:p>
    <w:p w14:paraId="07153016" w14:textId="1F963FEE" w:rsidR="3DA35E14" w:rsidRDefault="05DABAFE" w:rsidP="005360CB">
      <w:pPr>
        <w:rPr>
          <w:rFonts w:ascii="Arial" w:hAnsi="Arial" w:cs="Arial"/>
          <w:sz w:val="24"/>
        </w:rPr>
      </w:pPr>
      <w:r w:rsidRPr="27EE02B6">
        <w:rPr>
          <w:rFonts w:ascii="Arial" w:hAnsi="Arial" w:cs="Arial"/>
          <w:sz w:val="24"/>
        </w:rPr>
        <w:t xml:space="preserve">The </w:t>
      </w:r>
      <w:r w:rsidR="7EE17F6B" w:rsidRPr="27EE02B6">
        <w:rPr>
          <w:rFonts w:ascii="Arial" w:hAnsi="Arial" w:cs="Arial"/>
          <w:sz w:val="24"/>
        </w:rPr>
        <w:t xml:space="preserve">strategic intent is supported by the </w:t>
      </w:r>
      <w:r w:rsidR="2097E0F1" w:rsidRPr="27EE02B6">
        <w:rPr>
          <w:rFonts w:ascii="Arial" w:hAnsi="Arial" w:cs="Arial"/>
          <w:sz w:val="24"/>
        </w:rPr>
        <w:t xml:space="preserve">guiding principles </w:t>
      </w:r>
      <w:r w:rsidR="3D298569" w:rsidRPr="27EE02B6">
        <w:rPr>
          <w:rFonts w:ascii="Arial" w:hAnsi="Arial" w:cs="Arial"/>
          <w:sz w:val="24"/>
        </w:rPr>
        <w:t xml:space="preserve">outlined </w:t>
      </w:r>
      <w:r w:rsidRPr="27EE02B6">
        <w:rPr>
          <w:rFonts w:ascii="Arial" w:hAnsi="Arial" w:cs="Arial"/>
          <w:sz w:val="24"/>
        </w:rPr>
        <w:t>below</w:t>
      </w:r>
      <w:r w:rsidR="0A367EFB" w:rsidRPr="27EE02B6">
        <w:rPr>
          <w:rFonts w:ascii="Arial" w:hAnsi="Arial" w:cs="Arial"/>
          <w:sz w:val="24"/>
        </w:rPr>
        <w:t>. These principles</w:t>
      </w:r>
      <w:r w:rsidR="1DF5E087" w:rsidRPr="27EE02B6">
        <w:rPr>
          <w:rFonts w:ascii="Arial" w:hAnsi="Arial" w:cs="Arial"/>
          <w:sz w:val="24"/>
        </w:rPr>
        <w:t xml:space="preserve"> </w:t>
      </w:r>
      <w:r w:rsidRPr="27EE02B6">
        <w:rPr>
          <w:rFonts w:ascii="Arial" w:hAnsi="Arial" w:cs="Arial"/>
          <w:sz w:val="24"/>
        </w:rPr>
        <w:t xml:space="preserve">were </w:t>
      </w:r>
      <w:r w:rsidR="2097E0F1" w:rsidRPr="27EE02B6">
        <w:rPr>
          <w:rFonts w:ascii="Arial" w:hAnsi="Arial" w:cs="Arial"/>
          <w:sz w:val="24"/>
        </w:rPr>
        <w:t xml:space="preserve">developed by </w:t>
      </w:r>
      <w:r w:rsidR="0BDBF672" w:rsidRPr="27EE02B6">
        <w:rPr>
          <w:rFonts w:ascii="Arial" w:hAnsi="Arial" w:cs="Arial"/>
          <w:sz w:val="24"/>
        </w:rPr>
        <w:t xml:space="preserve">the </w:t>
      </w:r>
      <w:r w:rsidR="2097E0F1" w:rsidRPr="27EE02B6">
        <w:rPr>
          <w:rFonts w:ascii="Arial" w:hAnsi="Arial" w:cs="Arial"/>
          <w:sz w:val="24"/>
        </w:rPr>
        <w:t xml:space="preserve">community in </w:t>
      </w:r>
      <w:r w:rsidR="0A367EFB" w:rsidRPr="27EE02B6">
        <w:rPr>
          <w:rFonts w:ascii="Arial" w:hAnsi="Arial" w:cs="Arial"/>
          <w:sz w:val="24"/>
        </w:rPr>
        <w:t>2022 and</w:t>
      </w:r>
      <w:r w:rsidR="2097E0F1" w:rsidRPr="27EE02B6">
        <w:rPr>
          <w:rFonts w:ascii="Arial" w:hAnsi="Arial" w:cs="Arial"/>
          <w:sz w:val="24"/>
        </w:rPr>
        <w:t xml:space="preserve"> re-tested by a community panel</w:t>
      </w:r>
      <w:r w:rsidR="11EA12A3" w:rsidRPr="27EE02B6">
        <w:rPr>
          <w:rFonts w:ascii="Arial" w:hAnsi="Arial" w:cs="Arial"/>
          <w:sz w:val="24"/>
        </w:rPr>
        <w:t xml:space="preserve"> </w:t>
      </w:r>
      <w:r w:rsidR="2097E0F1" w:rsidRPr="27EE02B6">
        <w:rPr>
          <w:rFonts w:ascii="Arial" w:hAnsi="Arial" w:cs="Arial"/>
          <w:sz w:val="24"/>
        </w:rPr>
        <w:t>in 2024</w:t>
      </w:r>
      <w:r w:rsidR="0A367EFB" w:rsidRPr="27EE02B6">
        <w:rPr>
          <w:rFonts w:ascii="Arial" w:hAnsi="Arial" w:cs="Arial"/>
          <w:sz w:val="24"/>
        </w:rPr>
        <w:t>.</w:t>
      </w:r>
      <w:r w:rsidR="24152BF3" w:rsidRPr="27EE02B6">
        <w:rPr>
          <w:rFonts w:ascii="Arial" w:hAnsi="Arial" w:cs="Arial"/>
          <w:sz w:val="24"/>
        </w:rPr>
        <w:t xml:space="preserve"> </w:t>
      </w:r>
      <w:r w:rsidR="0A367EFB" w:rsidRPr="27EE02B6">
        <w:rPr>
          <w:rFonts w:ascii="Arial" w:hAnsi="Arial" w:cs="Arial"/>
          <w:sz w:val="24"/>
        </w:rPr>
        <w:t>The</w:t>
      </w:r>
      <w:r w:rsidR="7194F5CE" w:rsidRPr="27EE02B6">
        <w:rPr>
          <w:rFonts w:ascii="Arial" w:hAnsi="Arial" w:cs="Arial"/>
          <w:sz w:val="24"/>
        </w:rPr>
        <w:t xml:space="preserve">se principles </w:t>
      </w:r>
      <w:r w:rsidR="5D0B375E" w:rsidRPr="27EE02B6">
        <w:rPr>
          <w:rFonts w:ascii="Arial" w:hAnsi="Arial" w:cs="Arial"/>
          <w:sz w:val="24"/>
        </w:rPr>
        <w:t>guide asset</w:t>
      </w:r>
      <w:r w:rsidR="627B0595" w:rsidRPr="27EE02B6">
        <w:rPr>
          <w:rFonts w:ascii="Arial" w:hAnsi="Arial" w:cs="Arial"/>
          <w:sz w:val="24"/>
        </w:rPr>
        <w:t>-</w:t>
      </w:r>
      <w:r w:rsidR="5D0B375E" w:rsidRPr="27EE02B6">
        <w:rPr>
          <w:rFonts w:ascii="Arial" w:hAnsi="Arial" w:cs="Arial"/>
          <w:sz w:val="24"/>
        </w:rPr>
        <w:t>related decision</w:t>
      </w:r>
      <w:r w:rsidR="627B0595" w:rsidRPr="27EE02B6">
        <w:rPr>
          <w:rFonts w:ascii="Arial" w:hAnsi="Arial" w:cs="Arial"/>
          <w:sz w:val="24"/>
        </w:rPr>
        <w:t>-</w:t>
      </w:r>
      <w:r w:rsidR="5D0B375E" w:rsidRPr="27EE02B6">
        <w:rPr>
          <w:rFonts w:ascii="Arial" w:hAnsi="Arial" w:cs="Arial"/>
          <w:sz w:val="24"/>
        </w:rPr>
        <w:t>making</w:t>
      </w:r>
      <w:r w:rsidR="4B8110DB" w:rsidRPr="27EE02B6">
        <w:rPr>
          <w:rFonts w:ascii="Arial" w:hAnsi="Arial" w:cs="Arial"/>
          <w:sz w:val="24"/>
        </w:rPr>
        <w:t xml:space="preserve"> at Council.</w:t>
      </w:r>
    </w:p>
    <w:p w14:paraId="1A5C96A1" w14:textId="77777777" w:rsidR="00F60425" w:rsidRDefault="00F60425" w:rsidP="005360CB">
      <w:pPr>
        <w:rPr>
          <w:rFonts w:ascii="Arial" w:hAnsi="Arial" w:cs="Arial"/>
          <w:sz w:val="24"/>
        </w:rPr>
      </w:pPr>
    </w:p>
    <w:p w14:paraId="5C4C2B10" w14:textId="77777777" w:rsidR="00826816" w:rsidRPr="00826816" w:rsidRDefault="00826816" w:rsidP="005360CB">
      <w:pPr>
        <w:rPr>
          <w:rFonts w:ascii="Arial" w:hAnsi="Arial" w:cs="Arial"/>
          <w:sz w:val="24"/>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9969"/>
      </w:tblGrid>
      <w:tr w:rsidR="00FC133D" w14:paraId="20404E54" w14:textId="77777777" w:rsidTr="27EE02B6">
        <w:tc>
          <w:tcPr>
            <w:tcW w:w="9969" w:type="dxa"/>
            <w:shd w:val="clear" w:color="auto" w:fill="F075AB"/>
          </w:tcPr>
          <w:p w14:paraId="4C241B83" w14:textId="5593C849" w:rsidR="00FC133D" w:rsidRPr="00307330" w:rsidRDefault="00307330" w:rsidP="005360CB">
            <w:pPr>
              <w:pStyle w:val="NoSpacing"/>
              <w:rPr>
                <w:b/>
                <w:bCs/>
                <w:sz w:val="24"/>
                <w:szCs w:val="24"/>
              </w:rPr>
            </w:pPr>
            <w:r w:rsidRPr="00307330">
              <w:rPr>
                <w:rFonts w:hint="eastAsia"/>
                <w:b/>
                <w:bCs/>
                <w:sz w:val="24"/>
                <w:szCs w:val="24"/>
              </w:rPr>
              <w:lastRenderedPageBreak/>
              <w:t>Evidence Based</w:t>
            </w:r>
          </w:p>
        </w:tc>
      </w:tr>
      <w:tr w:rsidR="00FC133D" w14:paraId="33A1B58E" w14:textId="77777777" w:rsidTr="27EE02B6">
        <w:tc>
          <w:tcPr>
            <w:tcW w:w="9969" w:type="dxa"/>
            <w:shd w:val="clear" w:color="auto" w:fill="FDEDF4"/>
          </w:tcPr>
          <w:p w14:paraId="0C2E091B" w14:textId="77777777" w:rsidR="00307330" w:rsidRPr="00307330" w:rsidRDefault="00307330" w:rsidP="005360CB">
            <w:pPr>
              <w:pStyle w:val="NoSpacing"/>
              <w:numPr>
                <w:ilvl w:val="0"/>
                <w:numId w:val="23"/>
              </w:numPr>
              <w:rPr>
                <w:sz w:val="24"/>
                <w:szCs w:val="24"/>
              </w:rPr>
            </w:pPr>
            <w:r w:rsidRPr="00307330">
              <w:rPr>
                <w:rFonts w:hint="eastAsia"/>
                <w:sz w:val="24"/>
                <w:szCs w:val="24"/>
              </w:rPr>
              <w:t>Informed decision making</w:t>
            </w:r>
          </w:p>
          <w:p w14:paraId="77BF49CA" w14:textId="77777777" w:rsidR="00307330" w:rsidRDefault="00307330" w:rsidP="005360CB">
            <w:pPr>
              <w:pStyle w:val="NoSpacing"/>
              <w:numPr>
                <w:ilvl w:val="0"/>
                <w:numId w:val="23"/>
              </w:numPr>
              <w:rPr>
                <w:sz w:val="24"/>
                <w:szCs w:val="24"/>
              </w:rPr>
            </w:pPr>
            <w:r w:rsidRPr="00307330">
              <w:rPr>
                <w:rFonts w:hint="eastAsia"/>
                <w:sz w:val="24"/>
                <w:szCs w:val="24"/>
              </w:rPr>
              <w:t>Asset planning will incorporate population projection and demand forecasts for Council services</w:t>
            </w:r>
          </w:p>
          <w:p w14:paraId="5E09A8E8" w14:textId="5804BDD6" w:rsidR="00FC133D" w:rsidRPr="00307330" w:rsidRDefault="00307330" w:rsidP="005360CB">
            <w:pPr>
              <w:pStyle w:val="NoSpacing"/>
              <w:numPr>
                <w:ilvl w:val="0"/>
                <w:numId w:val="23"/>
              </w:numPr>
              <w:rPr>
                <w:sz w:val="24"/>
                <w:szCs w:val="24"/>
              </w:rPr>
            </w:pPr>
            <w:r w:rsidRPr="00307330">
              <w:rPr>
                <w:rFonts w:hint="eastAsia"/>
                <w:sz w:val="24"/>
                <w:szCs w:val="24"/>
              </w:rPr>
              <w:t xml:space="preserve">The reliability of asset data will be regularly reviewed, and any </w:t>
            </w:r>
            <w:r w:rsidR="00A459AE" w:rsidRPr="00307330">
              <w:rPr>
                <w:sz w:val="24"/>
                <w:szCs w:val="24"/>
              </w:rPr>
              <w:t>necessary</w:t>
            </w:r>
            <w:r w:rsidRPr="00307330">
              <w:rPr>
                <w:rFonts w:hint="eastAsia"/>
                <w:sz w:val="24"/>
                <w:szCs w:val="24"/>
              </w:rPr>
              <w:t xml:space="preserve"> improvements identified and documented</w:t>
            </w:r>
          </w:p>
        </w:tc>
      </w:tr>
      <w:tr w:rsidR="00FC133D" w14:paraId="002F13B2" w14:textId="77777777" w:rsidTr="27EE02B6">
        <w:tc>
          <w:tcPr>
            <w:tcW w:w="9969" w:type="dxa"/>
            <w:shd w:val="clear" w:color="auto" w:fill="F075AB"/>
          </w:tcPr>
          <w:p w14:paraId="5DBEEA4A" w14:textId="547B26D3" w:rsidR="00FC133D" w:rsidRPr="0036358A" w:rsidRDefault="0036358A" w:rsidP="005360CB">
            <w:pPr>
              <w:pStyle w:val="NoSpacing"/>
              <w:rPr>
                <w:b/>
                <w:bCs/>
                <w:sz w:val="24"/>
                <w:szCs w:val="24"/>
              </w:rPr>
            </w:pPr>
            <w:r w:rsidRPr="0036358A">
              <w:rPr>
                <w:rFonts w:hint="eastAsia"/>
                <w:b/>
                <w:bCs/>
                <w:sz w:val="24"/>
                <w:szCs w:val="24"/>
              </w:rPr>
              <w:t>Sustainability</w:t>
            </w:r>
          </w:p>
        </w:tc>
      </w:tr>
      <w:tr w:rsidR="00FC133D" w14:paraId="61F0B505" w14:textId="77777777" w:rsidTr="27EE02B6">
        <w:tc>
          <w:tcPr>
            <w:tcW w:w="9969" w:type="dxa"/>
            <w:shd w:val="clear" w:color="auto" w:fill="FDEDF4"/>
          </w:tcPr>
          <w:p w14:paraId="05872A18" w14:textId="77777777" w:rsidR="0036358A" w:rsidRPr="0036358A" w:rsidRDefault="0036358A" w:rsidP="005360CB">
            <w:pPr>
              <w:pStyle w:val="NoSpacing"/>
              <w:numPr>
                <w:ilvl w:val="0"/>
                <w:numId w:val="24"/>
              </w:numPr>
              <w:rPr>
                <w:sz w:val="24"/>
                <w:szCs w:val="24"/>
              </w:rPr>
            </w:pPr>
            <w:r w:rsidRPr="0036358A">
              <w:rPr>
                <w:rFonts w:hint="eastAsia"/>
                <w:sz w:val="24"/>
                <w:szCs w:val="24"/>
              </w:rPr>
              <w:t>The impact on environmental, financial, social and cultural sustainability will be considered when evaluating asset projects and processes</w:t>
            </w:r>
          </w:p>
          <w:p w14:paraId="29133BFA" w14:textId="161F1F74" w:rsidR="00FC133D" w:rsidRPr="0036358A" w:rsidRDefault="0036358A" w:rsidP="005360CB">
            <w:pPr>
              <w:pStyle w:val="NoSpacing"/>
              <w:numPr>
                <w:ilvl w:val="0"/>
                <w:numId w:val="24"/>
              </w:numPr>
              <w:rPr>
                <w:sz w:val="24"/>
                <w:szCs w:val="24"/>
              </w:rPr>
            </w:pPr>
            <w:r w:rsidRPr="0036358A">
              <w:rPr>
                <w:rFonts w:hint="eastAsia"/>
                <w:sz w:val="24"/>
                <w:szCs w:val="24"/>
              </w:rPr>
              <w:t xml:space="preserve">Asset planning and service levels are developed in consideration of </w:t>
            </w:r>
            <w:r w:rsidR="00A459AE" w:rsidRPr="0036358A">
              <w:rPr>
                <w:sz w:val="24"/>
                <w:szCs w:val="24"/>
              </w:rPr>
              <w:t>availabl</w:t>
            </w:r>
            <w:r w:rsidR="00A459AE">
              <w:rPr>
                <w:sz w:val="24"/>
                <w:szCs w:val="24"/>
              </w:rPr>
              <w:t>e</w:t>
            </w:r>
            <w:r w:rsidRPr="0036358A">
              <w:rPr>
                <w:rFonts w:hint="eastAsia"/>
                <w:sz w:val="24"/>
                <w:szCs w:val="24"/>
              </w:rPr>
              <w:t xml:space="preserve"> resources identified in Council's </w:t>
            </w:r>
            <w:r w:rsidR="001418B6">
              <w:rPr>
                <w:sz w:val="24"/>
                <w:szCs w:val="24"/>
              </w:rPr>
              <w:t>Long Term F</w:t>
            </w:r>
            <w:r w:rsidRPr="0036358A">
              <w:rPr>
                <w:rFonts w:hint="eastAsia"/>
                <w:sz w:val="24"/>
                <w:szCs w:val="24"/>
              </w:rPr>
              <w:t xml:space="preserve">inancial </w:t>
            </w:r>
            <w:r w:rsidR="001418B6">
              <w:rPr>
                <w:sz w:val="24"/>
                <w:szCs w:val="24"/>
              </w:rPr>
              <w:t>P</w:t>
            </w:r>
            <w:r w:rsidRPr="0036358A">
              <w:rPr>
                <w:rFonts w:hint="eastAsia"/>
                <w:sz w:val="24"/>
                <w:szCs w:val="24"/>
              </w:rPr>
              <w:t>lan</w:t>
            </w:r>
          </w:p>
        </w:tc>
      </w:tr>
      <w:tr w:rsidR="00FC133D" w14:paraId="1C8AF843" w14:textId="77777777" w:rsidTr="27EE02B6">
        <w:tc>
          <w:tcPr>
            <w:tcW w:w="9969" w:type="dxa"/>
            <w:shd w:val="clear" w:color="auto" w:fill="F075AB"/>
          </w:tcPr>
          <w:p w14:paraId="6A5D68D1" w14:textId="7D146B98" w:rsidR="00FC133D" w:rsidRPr="00087F28" w:rsidRDefault="00A11684" w:rsidP="005360CB">
            <w:pPr>
              <w:pStyle w:val="NoSpacing"/>
              <w:rPr>
                <w:b/>
                <w:bCs/>
                <w:sz w:val="24"/>
                <w:szCs w:val="24"/>
              </w:rPr>
            </w:pPr>
            <w:r w:rsidRPr="00087F28">
              <w:rPr>
                <w:rFonts w:hint="eastAsia"/>
                <w:b/>
                <w:bCs/>
                <w:sz w:val="24"/>
                <w:szCs w:val="24"/>
              </w:rPr>
              <w:t>Appropriate Quality</w:t>
            </w:r>
          </w:p>
        </w:tc>
      </w:tr>
      <w:tr w:rsidR="00250A0E" w14:paraId="364F682C" w14:textId="77777777" w:rsidTr="27EE02B6">
        <w:tc>
          <w:tcPr>
            <w:tcW w:w="9969" w:type="dxa"/>
            <w:shd w:val="clear" w:color="auto" w:fill="FDEDF4"/>
          </w:tcPr>
          <w:p w14:paraId="15E6120E" w14:textId="7A9B96BE" w:rsidR="00250A0E" w:rsidRPr="00087F28" w:rsidRDefault="00A11684" w:rsidP="005360CB">
            <w:pPr>
              <w:pStyle w:val="NoSpacing"/>
              <w:numPr>
                <w:ilvl w:val="0"/>
                <w:numId w:val="25"/>
              </w:numPr>
              <w:rPr>
                <w:sz w:val="24"/>
                <w:szCs w:val="24"/>
              </w:rPr>
            </w:pPr>
            <w:r w:rsidRPr="00087F28">
              <w:rPr>
                <w:rFonts w:hint="eastAsia"/>
                <w:sz w:val="24"/>
                <w:szCs w:val="24"/>
              </w:rPr>
              <w:t xml:space="preserve">Assets are planned and managed in a structured and </w:t>
            </w:r>
            <w:r w:rsidR="008C5F2A" w:rsidRPr="00087F28">
              <w:rPr>
                <w:sz w:val="24"/>
                <w:szCs w:val="24"/>
              </w:rPr>
              <w:t>coordinated</w:t>
            </w:r>
            <w:r w:rsidRPr="00087F28">
              <w:rPr>
                <w:rFonts w:hint="eastAsia"/>
                <w:sz w:val="24"/>
                <w:szCs w:val="24"/>
              </w:rPr>
              <w:t xml:space="preserve"> way to be functional, efficient and sustainable for current and future generations</w:t>
            </w:r>
          </w:p>
        </w:tc>
      </w:tr>
      <w:tr w:rsidR="00250A0E" w14:paraId="01180C11" w14:textId="77777777" w:rsidTr="27EE02B6">
        <w:tc>
          <w:tcPr>
            <w:tcW w:w="9969" w:type="dxa"/>
            <w:shd w:val="clear" w:color="auto" w:fill="F075AB"/>
          </w:tcPr>
          <w:p w14:paraId="2D1B083E" w14:textId="746C2891" w:rsidR="00250A0E" w:rsidRPr="00087F28" w:rsidRDefault="00A11684" w:rsidP="005360CB">
            <w:pPr>
              <w:pStyle w:val="NoSpacing"/>
              <w:rPr>
                <w:b/>
                <w:bCs/>
                <w:sz w:val="24"/>
                <w:szCs w:val="24"/>
              </w:rPr>
            </w:pPr>
            <w:r w:rsidRPr="00087F28">
              <w:rPr>
                <w:rFonts w:hint="eastAsia"/>
                <w:b/>
                <w:bCs/>
                <w:sz w:val="24"/>
                <w:szCs w:val="24"/>
              </w:rPr>
              <w:t>Community Vision</w:t>
            </w:r>
          </w:p>
        </w:tc>
      </w:tr>
      <w:tr w:rsidR="00250A0E" w14:paraId="24C3EC1C" w14:textId="77777777" w:rsidTr="27EE02B6">
        <w:tc>
          <w:tcPr>
            <w:tcW w:w="9969" w:type="dxa"/>
            <w:shd w:val="clear" w:color="auto" w:fill="FDEDF4"/>
          </w:tcPr>
          <w:p w14:paraId="04C5F03B" w14:textId="60895761" w:rsidR="00A11684" w:rsidRPr="00087F28" w:rsidRDefault="00A11684" w:rsidP="005360CB">
            <w:pPr>
              <w:pStyle w:val="NoSpacing"/>
              <w:numPr>
                <w:ilvl w:val="0"/>
                <w:numId w:val="25"/>
              </w:numPr>
              <w:rPr>
                <w:sz w:val="24"/>
                <w:szCs w:val="24"/>
              </w:rPr>
            </w:pPr>
            <w:r w:rsidRPr="00087F28">
              <w:rPr>
                <w:rFonts w:hint="eastAsia"/>
                <w:sz w:val="24"/>
                <w:szCs w:val="24"/>
              </w:rPr>
              <w:t xml:space="preserve">Asset management objectives align and are consistent with </w:t>
            </w:r>
            <w:r w:rsidR="00EB74AC">
              <w:rPr>
                <w:sz w:val="24"/>
                <w:szCs w:val="24"/>
              </w:rPr>
              <w:t>our</w:t>
            </w:r>
            <w:r w:rsidRPr="00087F28">
              <w:rPr>
                <w:rFonts w:hint="eastAsia"/>
                <w:sz w:val="24"/>
                <w:szCs w:val="24"/>
              </w:rPr>
              <w:t xml:space="preserve"> community vision and key strategic objectives noted in the Council Plan</w:t>
            </w:r>
          </w:p>
          <w:p w14:paraId="44204355" w14:textId="67FF1044" w:rsidR="00250A0E" w:rsidRPr="00087F28" w:rsidRDefault="23E415A7" w:rsidP="005360CB">
            <w:pPr>
              <w:pStyle w:val="NoSpacing"/>
              <w:numPr>
                <w:ilvl w:val="0"/>
                <w:numId w:val="25"/>
              </w:numPr>
              <w:rPr>
                <w:sz w:val="24"/>
                <w:szCs w:val="24"/>
              </w:rPr>
            </w:pPr>
            <w:r w:rsidRPr="27EE02B6">
              <w:rPr>
                <w:sz w:val="24"/>
                <w:szCs w:val="24"/>
              </w:rPr>
              <w:t xml:space="preserve">The views of </w:t>
            </w:r>
            <w:r w:rsidR="00844E3E" w:rsidRPr="27EE02B6">
              <w:rPr>
                <w:sz w:val="24"/>
                <w:szCs w:val="24"/>
              </w:rPr>
              <w:t xml:space="preserve">the </w:t>
            </w:r>
            <w:r w:rsidR="00844E3E" w:rsidRPr="00B85FCE">
              <w:rPr>
                <w:sz w:val="24"/>
                <w:szCs w:val="24"/>
              </w:rPr>
              <w:t>community</w:t>
            </w:r>
            <w:r w:rsidRPr="27EE02B6">
              <w:rPr>
                <w:sz w:val="24"/>
                <w:szCs w:val="24"/>
              </w:rPr>
              <w:t xml:space="preserve"> are valued and play an important role in determining appropriate levels of service for assets through engagement activities that are consistent with </w:t>
            </w:r>
            <w:r w:rsidR="00913924" w:rsidRPr="27EE02B6">
              <w:rPr>
                <w:sz w:val="24"/>
                <w:szCs w:val="24"/>
              </w:rPr>
              <w:t>the Cou</w:t>
            </w:r>
            <w:r w:rsidR="00C72A95" w:rsidRPr="00C72A95">
              <w:rPr>
                <w:sz w:val="24"/>
                <w:szCs w:val="24"/>
              </w:rPr>
              <w:t>ncil’s Community</w:t>
            </w:r>
            <w:r w:rsidRPr="27EE02B6">
              <w:rPr>
                <w:sz w:val="24"/>
                <w:szCs w:val="24"/>
              </w:rPr>
              <w:t xml:space="preserve"> Engagement Policy</w:t>
            </w:r>
          </w:p>
        </w:tc>
      </w:tr>
      <w:tr w:rsidR="00250A0E" w14:paraId="7054AEE3" w14:textId="77777777" w:rsidTr="27EE02B6">
        <w:tc>
          <w:tcPr>
            <w:tcW w:w="9969" w:type="dxa"/>
            <w:shd w:val="clear" w:color="auto" w:fill="F075AB"/>
          </w:tcPr>
          <w:p w14:paraId="0B87B5C3" w14:textId="7FB2F96F" w:rsidR="00250A0E" w:rsidRPr="00087F28" w:rsidRDefault="00087F28" w:rsidP="005360CB">
            <w:pPr>
              <w:pStyle w:val="NoSpacing"/>
              <w:rPr>
                <w:b/>
                <w:bCs/>
                <w:sz w:val="24"/>
                <w:szCs w:val="24"/>
              </w:rPr>
            </w:pPr>
            <w:r w:rsidRPr="00087F28">
              <w:rPr>
                <w:rFonts w:hint="eastAsia"/>
                <w:b/>
                <w:bCs/>
                <w:sz w:val="24"/>
                <w:szCs w:val="24"/>
              </w:rPr>
              <w:t>Fairness</w:t>
            </w:r>
          </w:p>
        </w:tc>
      </w:tr>
      <w:tr w:rsidR="00FC133D" w14:paraId="60A27734" w14:textId="77777777" w:rsidTr="27EE02B6">
        <w:tc>
          <w:tcPr>
            <w:tcW w:w="9969" w:type="dxa"/>
            <w:shd w:val="clear" w:color="auto" w:fill="FDEDF4"/>
          </w:tcPr>
          <w:p w14:paraId="1A62F01E" w14:textId="0CF88D2A" w:rsidR="00FC133D" w:rsidRPr="00087F28" w:rsidRDefault="00087F28" w:rsidP="005360CB">
            <w:pPr>
              <w:pStyle w:val="NoSpacing"/>
              <w:numPr>
                <w:ilvl w:val="0"/>
                <w:numId w:val="26"/>
              </w:numPr>
              <w:rPr>
                <w:sz w:val="24"/>
                <w:szCs w:val="24"/>
              </w:rPr>
            </w:pPr>
            <w:r w:rsidRPr="00087F28">
              <w:rPr>
                <w:rFonts w:hint="eastAsia"/>
                <w:sz w:val="24"/>
                <w:szCs w:val="24"/>
              </w:rPr>
              <w:t xml:space="preserve">Asset provisions will consider fairness in population </w:t>
            </w:r>
            <w:r w:rsidR="00E40B99" w:rsidRPr="00087F28">
              <w:rPr>
                <w:sz w:val="24"/>
                <w:szCs w:val="24"/>
              </w:rPr>
              <w:t>distribution</w:t>
            </w:r>
            <w:r w:rsidRPr="00087F28">
              <w:rPr>
                <w:rFonts w:hint="eastAsia"/>
                <w:sz w:val="24"/>
                <w:szCs w:val="24"/>
              </w:rPr>
              <w:t xml:space="preserve"> and geographic location</w:t>
            </w:r>
          </w:p>
        </w:tc>
      </w:tr>
      <w:tr w:rsidR="00087F28" w14:paraId="359BD17D" w14:textId="77777777" w:rsidTr="27EE02B6">
        <w:tc>
          <w:tcPr>
            <w:tcW w:w="9969" w:type="dxa"/>
            <w:shd w:val="clear" w:color="auto" w:fill="F075AB"/>
          </w:tcPr>
          <w:p w14:paraId="791BABD4" w14:textId="62249BC7" w:rsidR="00087F28" w:rsidRPr="00634257" w:rsidRDefault="00967017" w:rsidP="005360CB">
            <w:pPr>
              <w:pStyle w:val="NoSpacing"/>
              <w:rPr>
                <w:b/>
                <w:bCs/>
                <w:sz w:val="24"/>
                <w:szCs w:val="24"/>
              </w:rPr>
            </w:pPr>
            <w:r w:rsidRPr="00634257">
              <w:rPr>
                <w:rFonts w:hint="eastAsia"/>
                <w:b/>
                <w:bCs/>
                <w:sz w:val="24"/>
                <w:szCs w:val="24"/>
              </w:rPr>
              <w:t>Health and Wellbeing</w:t>
            </w:r>
          </w:p>
        </w:tc>
      </w:tr>
      <w:tr w:rsidR="00087F28" w14:paraId="1C6C87E5" w14:textId="77777777" w:rsidTr="27EE02B6">
        <w:tc>
          <w:tcPr>
            <w:tcW w:w="9969" w:type="dxa"/>
            <w:shd w:val="clear" w:color="auto" w:fill="FDEDF4"/>
          </w:tcPr>
          <w:p w14:paraId="7F7C3A65" w14:textId="24FD304A" w:rsidR="00967017" w:rsidRPr="00634257" w:rsidRDefault="00C5598C" w:rsidP="005360CB">
            <w:pPr>
              <w:pStyle w:val="NoSpacing"/>
              <w:numPr>
                <w:ilvl w:val="0"/>
                <w:numId w:val="26"/>
              </w:numPr>
              <w:rPr>
                <w:sz w:val="24"/>
                <w:szCs w:val="24"/>
              </w:rPr>
            </w:pPr>
            <w:r>
              <w:rPr>
                <w:sz w:val="24"/>
                <w:szCs w:val="24"/>
              </w:rPr>
              <w:t>Council</w:t>
            </w:r>
            <w:r w:rsidR="00F50AD2">
              <w:rPr>
                <w:sz w:val="24"/>
                <w:szCs w:val="24"/>
              </w:rPr>
              <w:t xml:space="preserve"> </w:t>
            </w:r>
            <w:r w:rsidR="00967017" w:rsidRPr="00634257">
              <w:rPr>
                <w:rFonts w:hint="eastAsia"/>
                <w:sz w:val="24"/>
                <w:szCs w:val="24"/>
              </w:rPr>
              <w:t>plans for, and manages, infrastructure that supports active living, mental wellbeing and social connection</w:t>
            </w:r>
            <w:r w:rsidR="004D6476">
              <w:rPr>
                <w:sz w:val="24"/>
                <w:szCs w:val="24"/>
              </w:rPr>
              <w:t>s</w:t>
            </w:r>
          </w:p>
          <w:p w14:paraId="31BF8C0C" w14:textId="5BD9229C" w:rsidR="00087F28" w:rsidRPr="00634257" w:rsidRDefault="00967017" w:rsidP="005360CB">
            <w:pPr>
              <w:pStyle w:val="NoSpacing"/>
              <w:numPr>
                <w:ilvl w:val="0"/>
                <w:numId w:val="26"/>
              </w:numPr>
              <w:rPr>
                <w:sz w:val="24"/>
                <w:szCs w:val="24"/>
              </w:rPr>
            </w:pPr>
            <w:r w:rsidRPr="00634257">
              <w:rPr>
                <w:rFonts w:hint="eastAsia"/>
                <w:sz w:val="24"/>
                <w:szCs w:val="24"/>
              </w:rPr>
              <w:t xml:space="preserve">Council </w:t>
            </w:r>
            <w:proofErr w:type="spellStart"/>
            <w:r w:rsidRPr="00634257">
              <w:rPr>
                <w:rFonts w:hint="eastAsia"/>
                <w:sz w:val="24"/>
                <w:szCs w:val="24"/>
              </w:rPr>
              <w:t>optimises</w:t>
            </w:r>
            <w:proofErr w:type="spellEnd"/>
            <w:r w:rsidRPr="00634257">
              <w:rPr>
                <w:rFonts w:hint="eastAsia"/>
                <w:sz w:val="24"/>
                <w:szCs w:val="24"/>
              </w:rPr>
              <w:t xml:space="preserve"> the </w:t>
            </w:r>
            <w:proofErr w:type="spellStart"/>
            <w:r w:rsidRPr="00634257">
              <w:rPr>
                <w:rFonts w:hint="eastAsia"/>
                <w:sz w:val="24"/>
                <w:szCs w:val="24"/>
              </w:rPr>
              <w:t>utilisation</w:t>
            </w:r>
            <w:proofErr w:type="spellEnd"/>
            <w:r w:rsidRPr="00634257">
              <w:rPr>
                <w:rFonts w:hint="eastAsia"/>
                <w:sz w:val="24"/>
                <w:szCs w:val="24"/>
              </w:rPr>
              <w:t xml:space="preserve"> of public spaces and facilities to meet service demands and support community connections</w:t>
            </w:r>
          </w:p>
        </w:tc>
      </w:tr>
      <w:tr w:rsidR="00967017" w14:paraId="36BF6517" w14:textId="77777777" w:rsidTr="27EE02B6">
        <w:tc>
          <w:tcPr>
            <w:tcW w:w="9969" w:type="dxa"/>
            <w:shd w:val="clear" w:color="auto" w:fill="F075AB"/>
          </w:tcPr>
          <w:p w14:paraId="7B66EDD8" w14:textId="01DD4FB0" w:rsidR="00967017" w:rsidRPr="00634257" w:rsidRDefault="00967017" w:rsidP="005360CB">
            <w:pPr>
              <w:pStyle w:val="NoSpacing"/>
              <w:rPr>
                <w:b/>
                <w:bCs/>
                <w:sz w:val="24"/>
                <w:szCs w:val="24"/>
              </w:rPr>
            </w:pPr>
            <w:r w:rsidRPr="00634257">
              <w:rPr>
                <w:rFonts w:hint="eastAsia"/>
                <w:b/>
                <w:bCs/>
                <w:sz w:val="24"/>
                <w:szCs w:val="24"/>
              </w:rPr>
              <w:t>Safety and Resilience</w:t>
            </w:r>
          </w:p>
        </w:tc>
      </w:tr>
      <w:tr w:rsidR="00967017" w14:paraId="6C85A990" w14:textId="77777777" w:rsidTr="27EE02B6">
        <w:tc>
          <w:tcPr>
            <w:tcW w:w="9969" w:type="dxa"/>
            <w:shd w:val="clear" w:color="auto" w:fill="FDEDF4"/>
          </w:tcPr>
          <w:p w14:paraId="49B48C69" w14:textId="77777777" w:rsidR="00967017" w:rsidRPr="00634257" w:rsidRDefault="00967017" w:rsidP="005360CB">
            <w:pPr>
              <w:pStyle w:val="NoSpacing"/>
              <w:numPr>
                <w:ilvl w:val="0"/>
                <w:numId w:val="27"/>
              </w:numPr>
              <w:rPr>
                <w:sz w:val="24"/>
                <w:szCs w:val="24"/>
              </w:rPr>
            </w:pPr>
            <w:r w:rsidRPr="00634257">
              <w:rPr>
                <w:rFonts w:hint="eastAsia"/>
                <w:sz w:val="24"/>
                <w:szCs w:val="24"/>
              </w:rPr>
              <w:t>Asset related risks are identified and managed</w:t>
            </w:r>
          </w:p>
          <w:p w14:paraId="7EA3C9E7" w14:textId="20595663" w:rsidR="00967017" w:rsidRPr="00634257" w:rsidRDefault="00E40B99" w:rsidP="005360CB">
            <w:pPr>
              <w:pStyle w:val="NoSpacing"/>
              <w:numPr>
                <w:ilvl w:val="0"/>
                <w:numId w:val="27"/>
              </w:numPr>
              <w:rPr>
                <w:sz w:val="24"/>
                <w:szCs w:val="24"/>
              </w:rPr>
            </w:pPr>
            <w:r w:rsidRPr="00634257">
              <w:rPr>
                <w:sz w:val="24"/>
                <w:szCs w:val="24"/>
              </w:rPr>
              <w:t>Critica</w:t>
            </w:r>
            <w:r w:rsidRPr="00634257">
              <w:t>l</w:t>
            </w:r>
            <w:r w:rsidR="00967017" w:rsidRPr="00634257">
              <w:rPr>
                <w:rFonts w:hint="eastAsia"/>
                <w:sz w:val="24"/>
                <w:szCs w:val="24"/>
              </w:rPr>
              <w:t xml:space="preserve"> assets are identified and managed to </w:t>
            </w:r>
            <w:proofErr w:type="spellStart"/>
            <w:r w:rsidR="00967017" w:rsidRPr="00634257">
              <w:rPr>
                <w:rFonts w:hint="eastAsia"/>
                <w:sz w:val="24"/>
                <w:szCs w:val="24"/>
              </w:rPr>
              <w:t>maximise</w:t>
            </w:r>
            <w:proofErr w:type="spellEnd"/>
            <w:r w:rsidR="00967017" w:rsidRPr="00634257">
              <w:rPr>
                <w:rFonts w:hint="eastAsia"/>
                <w:sz w:val="24"/>
                <w:szCs w:val="24"/>
              </w:rPr>
              <w:t xml:space="preserve"> their availability, including times of emergency response and recovery</w:t>
            </w:r>
          </w:p>
        </w:tc>
      </w:tr>
      <w:tr w:rsidR="00967017" w14:paraId="4CB2DE68" w14:textId="77777777" w:rsidTr="27EE02B6">
        <w:tc>
          <w:tcPr>
            <w:tcW w:w="9969" w:type="dxa"/>
            <w:shd w:val="clear" w:color="auto" w:fill="F075AB"/>
          </w:tcPr>
          <w:p w14:paraId="0EFAF5C2" w14:textId="2A0557FD" w:rsidR="00967017" w:rsidRPr="00634257" w:rsidRDefault="00634257" w:rsidP="005360CB">
            <w:pPr>
              <w:pStyle w:val="NoSpacing"/>
              <w:rPr>
                <w:b/>
                <w:bCs/>
                <w:sz w:val="24"/>
                <w:szCs w:val="24"/>
              </w:rPr>
            </w:pPr>
            <w:r w:rsidRPr="00634257">
              <w:rPr>
                <w:rFonts w:hint="eastAsia"/>
                <w:b/>
                <w:bCs/>
                <w:sz w:val="24"/>
                <w:szCs w:val="24"/>
              </w:rPr>
              <w:t xml:space="preserve">Continuous </w:t>
            </w:r>
            <w:r w:rsidR="00A763F9">
              <w:rPr>
                <w:b/>
                <w:bCs/>
                <w:sz w:val="24"/>
                <w:szCs w:val="24"/>
              </w:rPr>
              <w:t>I</w:t>
            </w:r>
            <w:r w:rsidRPr="00634257">
              <w:rPr>
                <w:rFonts w:hint="eastAsia"/>
                <w:b/>
                <w:bCs/>
                <w:sz w:val="24"/>
                <w:szCs w:val="24"/>
              </w:rPr>
              <w:t>mprovement</w:t>
            </w:r>
          </w:p>
        </w:tc>
      </w:tr>
      <w:tr w:rsidR="00967017" w14:paraId="2C22F9A5" w14:textId="77777777" w:rsidTr="27EE02B6">
        <w:tc>
          <w:tcPr>
            <w:tcW w:w="9969" w:type="dxa"/>
            <w:shd w:val="clear" w:color="auto" w:fill="FDEDF4"/>
          </w:tcPr>
          <w:p w14:paraId="000703E6" w14:textId="77777777" w:rsidR="00634257" w:rsidRPr="00634257" w:rsidRDefault="00634257" w:rsidP="005360CB">
            <w:pPr>
              <w:pStyle w:val="NoSpacing"/>
              <w:numPr>
                <w:ilvl w:val="0"/>
                <w:numId w:val="28"/>
              </w:numPr>
              <w:rPr>
                <w:sz w:val="24"/>
                <w:szCs w:val="24"/>
              </w:rPr>
            </w:pPr>
            <w:r w:rsidRPr="00634257">
              <w:rPr>
                <w:rFonts w:hint="eastAsia"/>
                <w:sz w:val="24"/>
                <w:szCs w:val="24"/>
              </w:rPr>
              <w:t xml:space="preserve">Adequate resources are provided to ensure Council </w:t>
            </w:r>
            <w:proofErr w:type="spellStart"/>
            <w:r w:rsidRPr="00634257">
              <w:rPr>
                <w:rFonts w:hint="eastAsia"/>
                <w:sz w:val="24"/>
                <w:szCs w:val="24"/>
              </w:rPr>
              <w:t>realises</w:t>
            </w:r>
            <w:proofErr w:type="spellEnd"/>
            <w:r w:rsidRPr="00634257">
              <w:rPr>
                <w:rFonts w:hint="eastAsia"/>
                <w:sz w:val="24"/>
                <w:szCs w:val="24"/>
              </w:rPr>
              <w:t xml:space="preserve"> its asset management objectives</w:t>
            </w:r>
          </w:p>
          <w:p w14:paraId="70F618D1" w14:textId="3FC808B5" w:rsidR="00F5676D" w:rsidRPr="00F5676D" w:rsidRDefault="00634257" w:rsidP="005360CB">
            <w:pPr>
              <w:pStyle w:val="NoSpacing"/>
              <w:numPr>
                <w:ilvl w:val="0"/>
                <w:numId w:val="28"/>
              </w:numPr>
              <w:rPr>
                <w:sz w:val="24"/>
                <w:szCs w:val="24"/>
              </w:rPr>
            </w:pPr>
            <w:r w:rsidRPr="00634257">
              <w:rPr>
                <w:rFonts w:hint="eastAsia"/>
                <w:sz w:val="24"/>
                <w:szCs w:val="24"/>
              </w:rPr>
              <w:t xml:space="preserve">The implementation and performance of the Asset Management System will be overseen by an internal steering committee that has cross </w:t>
            </w:r>
            <w:proofErr w:type="spellStart"/>
            <w:r w:rsidRPr="00634257">
              <w:rPr>
                <w:rFonts w:hint="eastAsia"/>
                <w:sz w:val="24"/>
                <w:szCs w:val="24"/>
              </w:rPr>
              <w:t>organisational</w:t>
            </w:r>
            <w:proofErr w:type="spellEnd"/>
            <w:r w:rsidRPr="00634257">
              <w:rPr>
                <w:rFonts w:hint="eastAsia"/>
                <w:sz w:val="24"/>
                <w:szCs w:val="24"/>
              </w:rPr>
              <w:t xml:space="preserve"> representation</w:t>
            </w:r>
          </w:p>
        </w:tc>
      </w:tr>
    </w:tbl>
    <w:p w14:paraId="417D4B07" w14:textId="70FB5203" w:rsidR="00A03B14" w:rsidRDefault="00A03B14" w:rsidP="005360CB">
      <w:pPr>
        <w:pStyle w:val="Textbody"/>
        <w:jc w:val="left"/>
        <w:rPr>
          <w:color w:val="E50E63"/>
          <w:sz w:val="48"/>
          <w:szCs w:val="48"/>
        </w:rPr>
      </w:pPr>
      <w:bookmarkStart w:id="41" w:name="_Toc194926538"/>
      <w:r>
        <w:br w:type="page"/>
      </w:r>
    </w:p>
    <w:p w14:paraId="7E2C4195" w14:textId="621F505F" w:rsidR="00730FF3" w:rsidRPr="004570C5" w:rsidRDefault="5923F1CF" w:rsidP="001A0EB6">
      <w:pPr>
        <w:pStyle w:val="Sectiontitle"/>
        <w:numPr>
          <w:ilvl w:val="0"/>
          <w:numId w:val="0"/>
        </w:numPr>
        <w:ind w:left="360" w:hanging="360"/>
        <w:jc w:val="left"/>
      </w:pPr>
      <w:bookmarkStart w:id="42" w:name="_Toc198104560"/>
      <w:bookmarkStart w:id="43" w:name="_Toc198113825"/>
      <w:r>
        <w:lastRenderedPageBreak/>
        <w:t>Challenges</w:t>
      </w:r>
      <w:r w:rsidR="733BE1F9">
        <w:t xml:space="preserve"> </w:t>
      </w:r>
      <w:bookmarkEnd w:id="41"/>
      <w:r w:rsidR="36F74954">
        <w:t xml:space="preserve">for </w:t>
      </w:r>
      <w:r w:rsidR="5BE09CDF">
        <w:t>a</w:t>
      </w:r>
      <w:r w:rsidR="36F74954">
        <w:t xml:space="preserve">ssets in </w:t>
      </w:r>
      <w:r w:rsidR="17E389B5">
        <w:t xml:space="preserve">the </w:t>
      </w:r>
      <w:r w:rsidR="09AC992B">
        <w:t>r</w:t>
      </w:r>
      <w:r w:rsidR="36F74954">
        <w:t>egion</w:t>
      </w:r>
      <w:bookmarkEnd w:id="42"/>
      <w:bookmarkEnd w:id="43"/>
    </w:p>
    <w:p w14:paraId="3FBFC7E0" w14:textId="5308EEC9" w:rsidR="00933F67" w:rsidRPr="00D37F79" w:rsidRDefault="0065881F" w:rsidP="005360CB">
      <w:pPr>
        <w:pStyle w:val="Textbody"/>
        <w:jc w:val="left"/>
      </w:pPr>
      <w:r>
        <w:t xml:space="preserve">As </w:t>
      </w:r>
      <w:r w:rsidR="5625AA6D">
        <w:t xml:space="preserve">the </w:t>
      </w:r>
      <w:r>
        <w:t>community changes</w:t>
      </w:r>
      <w:r w:rsidR="4E8ED174">
        <w:t xml:space="preserve"> over time, </w:t>
      </w:r>
      <w:r w:rsidR="579BB3F8">
        <w:t xml:space="preserve">so do </w:t>
      </w:r>
      <w:r w:rsidR="4E8ED174">
        <w:t xml:space="preserve">their needs and wishes. </w:t>
      </w:r>
      <w:r w:rsidR="651EDB16">
        <w:t>As a result, Council nee</w:t>
      </w:r>
      <w:r w:rsidR="431DCABE">
        <w:t>d</w:t>
      </w:r>
      <w:r w:rsidR="651EDB16">
        <w:t xml:space="preserve">s to provide new, different or bigger assets to meet changing needs for the future. </w:t>
      </w:r>
      <w:r w:rsidR="23477A4B">
        <w:t xml:space="preserve">This also involves </w:t>
      </w:r>
      <w:r w:rsidR="5923F1CF">
        <w:t>replac</w:t>
      </w:r>
      <w:r w:rsidR="4F068F95">
        <w:t>ing</w:t>
      </w:r>
      <w:r w:rsidR="5923F1CF">
        <w:t xml:space="preserve"> </w:t>
      </w:r>
      <w:r w:rsidR="38409B5B">
        <w:t xml:space="preserve">those </w:t>
      </w:r>
      <w:r w:rsidR="5923F1CF">
        <w:t>assets that are no longer useful</w:t>
      </w:r>
      <w:r w:rsidR="39D7E588">
        <w:t>, fit for purpose</w:t>
      </w:r>
      <w:r w:rsidR="5923F1CF">
        <w:t xml:space="preserve"> or offer poor value for money in supporting services to </w:t>
      </w:r>
      <w:r w:rsidR="2DF8D86B">
        <w:t xml:space="preserve">the </w:t>
      </w:r>
      <w:r w:rsidR="5923F1CF">
        <w:t>community.</w:t>
      </w:r>
    </w:p>
    <w:p w14:paraId="3AC6C381" w14:textId="72D50152" w:rsidR="002C5083" w:rsidRPr="00B10072" w:rsidRDefault="7DEED064" w:rsidP="005360CB">
      <w:pPr>
        <w:pStyle w:val="Textbody"/>
        <w:jc w:val="left"/>
      </w:pPr>
      <w:r>
        <w:t xml:space="preserve">There are several complex issues facing local communities and Council. These have been identified by community and Councillors as ongoing challenges. Some of the key issues </w:t>
      </w:r>
      <w:r w:rsidR="3448D9EB">
        <w:t xml:space="preserve">that </w:t>
      </w:r>
      <w:r w:rsidR="66F125DB">
        <w:t xml:space="preserve">Council </w:t>
      </w:r>
      <w:r w:rsidR="230F81C6">
        <w:t>is</w:t>
      </w:r>
      <w:r w:rsidR="66F125DB">
        <w:t xml:space="preserve"> facing in</w:t>
      </w:r>
      <w:r>
        <w:t xml:space="preserve"> the </w:t>
      </w:r>
      <w:r w:rsidR="66F125DB">
        <w:t>Asset Management space</w:t>
      </w:r>
      <w:r w:rsidR="45D2F9D1">
        <w:t xml:space="preserve"> are</w:t>
      </w:r>
      <w:r>
        <w:t>:</w:t>
      </w: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2093"/>
        <w:gridCol w:w="7796"/>
      </w:tblGrid>
      <w:tr w:rsidR="00CE79CF" w:rsidRPr="00380E89" w14:paraId="7A535DBC" w14:textId="77777777" w:rsidTr="27EE02B6">
        <w:trPr>
          <w:trHeight w:val="626"/>
          <w:tblHeader/>
        </w:trPr>
        <w:tc>
          <w:tcPr>
            <w:tcW w:w="2093" w:type="dxa"/>
            <w:shd w:val="clear" w:color="auto" w:fill="F075AB"/>
          </w:tcPr>
          <w:p w14:paraId="044432B9" w14:textId="77777777" w:rsidR="00CE79CF" w:rsidRPr="00380E89" w:rsidRDefault="00CE79CF" w:rsidP="005360CB">
            <w:pPr>
              <w:pStyle w:val="TableHeaderRow"/>
              <w:rPr>
                <w:rFonts w:cs="Arial"/>
                <w:color w:val="auto"/>
                <w:sz w:val="24"/>
                <w:szCs w:val="24"/>
              </w:rPr>
            </w:pPr>
            <w:r w:rsidRPr="00380E89">
              <w:rPr>
                <w:rFonts w:cs="Arial"/>
                <w:color w:val="auto"/>
                <w:sz w:val="24"/>
                <w:szCs w:val="24"/>
              </w:rPr>
              <w:t>Challenge</w:t>
            </w:r>
          </w:p>
        </w:tc>
        <w:tc>
          <w:tcPr>
            <w:tcW w:w="7796" w:type="dxa"/>
            <w:shd w:val="clear" w:color="auto" w:fill="F075AB"/>
          </w:tcPr>
          <w:p w14:paraId="475A9D5A" w14:textId="77777777" w:rsidR="00CE79CF" w:rsidRPr="00380E89" w:rsidRDefault="00CE79CF" w:rsidP="005360CB">
            <w:pPr>
              <w:pStyle w:val="TableHeaderRow"/>
              <w:rPr>
                <w:rFonts w:cs="Arial"/>
                <w:color w:val="auto"/>
                <w:sz w:val="24"/>
                <w:szCs w:val="24"/>
              </w:rPr>
            </w:pPr>
            <w:r w:rsidRPr="00380E89">
              <w:rPr>
                <w:rFonts w:cs="Arial"/>
                <w:color w:val="auto"/>
                <w:sz w:val="24"/>
                <w:szCs w:val="24"/>
              </w:rPr>
              <w:t>Impact</w:t>
            </w:r>
          </w:p>
        </w:tc>
      </w:tr>
      <w:tr w:rsidR="00CE79CF" w:rsidRPr="00380E89" w14:paraId="3A1AC761" w14:textId="77777777" w:rsidTr="27EE02B6">
        <w:tc>
          <w:tcPr>
            <w:tcW w:w="2093" w:type="dxa"/>
            <w:shd w:val="clear" w:color="auto" w:fill="FDEDF4"/>
          </w:tcPr>
          <w:p w14:paraId="6B3FDF8B" w14:textId="371AE16C" w:rsidR="00CE79CF" w:rsidRPr="000F0BF6" w:rsidRDefault="00CE79CF" w:rsidP="005360CB">
            <w:pPr>
              <w:pStyle w:val="TableCells"/>
              <w:rPr>
                <w:rFonts w:cs="Arial"/>
                <w:b/>
                <w:bCs/>
                <w:color w:val="auto"/>
                <w:sz w:val="24"/>
                <w:szCs w:val="24"/>
              </w:rPr>
            </w:pPr>
            <w:r>
              <w:rPr>
                <w:rFonts w:cs="Arial"/>
                <w:b/>
                <w:bCs/>
                <w:color w:val="auto"/>
                <w:sz w:val="24"/>
                <w:szCs w:val="24"/>
              </w:rPr>
              <w:t xml:space="preserve">Growth and </w:t>
            </w:r>
            <w:r w:rsidR="000C7DE7">
              <w:rPr>
                <w:rFonts w:cs="Arial"/>
                <w:b/>
                <w:bCs/>
                <w:color w:val="auto"/>
                <w:sz w:val="24"/>
                <w:szCs w:val="24"/>
              </w:rPr>
              <w:t>d</w:t>
            </w:r>
            <w:r>
              <w:rPr>
                <w:rFonts w:cs="Arial"/>
                <w:b/>
                <w:bCs/>
                <w:color w:val="auto"/>
                <w:sz w:val="24"/>
                <w:szCs w:val="24"/>
              </w:rPr>
              <w:t>evelopment</w:t>
            </w:r>
          </w:p>
        </w:tc>
        <w:tc>
          <w:tcPr>
            <w:tcW w:w="7796" w:type="dxa"/>
            <w:shd w:val="clear" w:color="auto" w:fill="FDEDF4"/>
          </w:tcPr>
          <w:p w14:paraId="0C6FC738" w14:textId="18BD8A0F" w:rsidR="00CE79CF" w:rsidRDefault="58EE15C6" w:rsidP="005360CB">
            <w:pPr>
              <w:pStyle w:val="TableCells"/>
              <w:numPr>
                <w:ilvl w:val="0"/>
                <w:numId w:val="21"/>
              </w:numPr>
              <w:rPr>
                <w:rFonts w:cs="Arial"/>
                <w:color w:val="auto"/>
                <w:sz w:val="24"/>
                <w:szCs w:val="24"/>
              </w:rPr>
            </w:pPr>
            <w:r w:rsidRPr="27EE02B6">
              <w:rPr>
                <w:rFonts w:cs="Arial"/>
                <w:color w:val="auto"/>
                <w:sz w:val="24"/>
                <w:szCs w:val="24"/>
              </w:rPr>
              <w:t>Yarra Ranges’</w:t>
            </w:r>
            <w:r w:rsidR="0422D032" w:rsidRPr="27EE02B6">
              <w:rPr>
                <w:rFonts w:cs="Arial"/>
                <w:color w:val="auto"/>
                <w:sz w:val="24"/>
                <w:szCs w:val="24"/>
              </w:rPr>
              <w:t xml:space="preserve"> population is expected to grow by 13,000 over the next 10 years. This will carry with it an associated growth in demand for Council services. The changes in population across Council is used to help understand the changing needs of </w:t>
            </w:r>
            <w:r w:rsidR="0B6E78BA" w:rsidRPr="27EE02B6">
              <w:rPr>
                <w:rFonts w:cs="Arial"/>
                <w:color w:val="auto"/>
                <w:sz w:val="24"/>
                <w:szCs w:val="24"/>
              </w:rPr>
              <w:t xml:space="preserve">the </w:t>
            </w:r>
            <w:r w:rsidR="0422D032" w:rsidRPr="27EE02B6">
              <w:rPr>
                <w:rFonts w:cs="Arial"/>
                <w:color w:val="auto"/>
                <w:sz w:val="24"/>
                <w:szCs w:val="24"/>
              </w:rPr>
              <w:t xml:space="preserve">community and what impact this might have on investment. </w:t>
            </w:r>
          </w:p>
          <w:p w14:paraId="373A5C3A" w14:textId="71FE3672" w:rsidR="00CE79CF" w:rsidRPr="00E220C9" w:rsidRDefault="00CE79CF" w:rsidP="005360CB">
            <w:pPr>
              <w:pStyle w:val="TableCells"/>
              <w:numPr>
                <w:ilvl w:val="0"/>
                <w:numId w:val="21"/>
              </w:numPr>
              <w:rPr>
                <w:rFonts w:cs="Arial"/>
                <w:strike/>
                <w:color w:val="auto"/>
                <w:sz w:val="24"/>
                <w:szCs w:val="24"/>
              </w:rPr>
            </w:pPr>
            <w:r w:rsidRPr="00380E89">
              <w:rPr>
                <w:rFonts w:cs="Arial"/>
                <w:color w:val="auto"/>
                <w:sz w:val="24"/>
                <w:szCs w:val="24"/>
              </w:rPr>
              <w:t>Regions within Yarra Ranges are popular tourist destinations</w:t>
            </w:r>
            <w:r w:rsidR="007278AA">
              <w:rPr>
                <w:rFonts w:cs="Arial"/>
                <w:color w:val="auto"/>
                <w:sz w:val="24"/>
                <w:szCs w:val="24"/>
              </w:rPr>
              <w:t xml:space="preserve"> </w:t>
            </w:r>
            <w:r w:rsidR="00973467">
              <w:rPr>
                <w:rFonts w:cs="Arial"/>
                <w:color w:val="auto"/>
                <w:sz w:val="24"/>
                <w:szCs w:val="24"/>
              </w:rPr>
              <w:t xml:space="preserve">with </w:t>
            </w:r>
            <w:r w:rsidR="00997CB8">
              <w:rPr>
                <w:rFonts w:cs="Arial"/>
                <w:color w:val="auto"/>
                <w:sz w:val="24"/>
                <w:szCs w:val="24"/>
              </w:rPr>
              <w:t>visitation</w:t>
            </w:r>
            <w:r w:rsidR="00973467">
              <w:rPr>
                <w:rFonts w:cs="Arial"/>
                <w:color w:val="auto"/>
                <w:sz w:val="24"/>
                <w:szCs w:val="24"/>
              </w:rPr>
              <w:t xml:space="preserve"> </w:t>
            </w:r>
            <w:r w:rsidR="00527BE3">
              <w:rPr>
                <w:rFonts w:cs="Arial"/>
                <w:color w:val="auto"/>
                <w:sz w:val="24"/>
                <w:szCs w:val="24"/>
              </w:rPr>
              <w:t>projected to double to nine million</w:t>
            </w:r>
            <w:r w:rsidR="007278AA">
              <w:rPr>
                <w:rFonts w:cs="Arial"/>
                <w:color w:val="auto"/>
                <w:sz w:val="24"/>
                <w:szCs w:val="24"/>
              </w:rPr>
              <w:t>.</w:t>
            </w:r>
            <w:r w:rsidR="00536035">
              <w:rPr>
                <w:rFonts w:cs="Arial"/>
                <w:color w:val="auto"/>
                <w:sz w:val="24"/>
                <w:szCs w:val="24"/>
              </w:rPr>
              <w:t xml:space="preserve"> </w:t>
            </w:r>
            <w:r w:rsidR="007278AA">
              <w:rPr>
                <w:rFonts w:cs="Arial"/>
                <w:color w:val="auto"/>
                <w:sz w:val="24"/>
                <w:szCs w:val="24"/>
              </w:rPr>
              <w:t>T</w:t>
            </w:r>
            <w:r w:rsidRPr="00380E89">
              <w:rPr>
                <w:rFonts w:cs="Arial"/>
                <w:color w:val="auto"/>
                <w:sz w:val="24"/>
                <w:szCs w:val="24"/>
              </w:rPr>
              <w:t xml:space="preserve">his </w:t>
            </w:r>
            <w:r w:rsidR="002A0B5A">
              <w:rPr>
                <w:rFonts w:cs="Arial"/>
                <w:color w:val="auto"/>
                <w:sz w:val="24"/>
                <w:szCs w:val="24"/>
              </w:rPr>
              <w:t>increase</w:t>
            </w:r>
            <w:r w:rsidRPr="00380E89">
              <w:rPr>
                <w:rFonts w:cs="Arial"/>
                <w:color w:val="auto"/>
                <w:sz w:val="24"/>
                <w:szCs w:val="24"/>
              </w:rPr>
              <w:t xml:space="preserve"> of visitors </w:t>
            </w:r>
            <w:r w:rsidR="00C12292">
              <w:rPr>
                <w:rFonts w:cs="Arial"/>
                <w:color w:val="auto"/>
                <w:sz w:val="24"/>
                <w:szCs w:val="24"/>
              </w:rPr>
              <w:t>contributes</w:t>
            </w:r>
            <w:r w:rsidR="00A34099">
              <w:rPr>
                <w:rFonts w:cs="Arial"/>
                <w:color w:val="auto"/>
                <w:sz w:val="24"/>
                <w:szCs w:val="24"/>
              </w:rPr>
              <w:t xml:space="preserve"> </w:t>
            </w:r>
            <w:r w:rsidR="00D03B33">
              <w:rPr>
                <w:rFonts w:cs="Arial"/>
                <w:color w:val="auto"/>
                <w:sz w:val="24"/>
                <w:szCs w:val="24"/>
              </w:rPr>
              <w:t>to</w:t>
            </w:r>
            <w:r w:rsidR="00A34099">
              <w:rPr>
                <w:rFonts w:cs="Arial"/>
                <w:color w:val="auto"/>
                <w:sz w:val="24"/>
                <w:szCs w:val="24"/>
              </w:rPr>
              <w:t xml:space="preserve"> wear and tear on</w:t>
            </w:r>
            <w:r w:rsidR="00D1142F">
              <w:rPr>
                <w:rFonts w:cs="Arial"/>
                <w:color w:val="auto"/>
                <w:sz w:val="24"/>
                <w:szCs w:val="24"/>
              </w:rPr>
              <w:t xml:space="preserve"> </w:t>
            </w:r>
            <w:r w:rsidR="00FF534A">
              <w:rPr>
                <w:rFonts w:cs="Arial"/>
                <w:color w:val="auto"/>
                <w:sz w:val="24"/>
                <w:szCs w:val="24"/>
              </w:rPr>
              <w:t>infrastructure</w:t>
            </w:r>
            <w:r>
              <w:rPr>
                <w:rFonts w:cs="Arial"/>
                <w:color w:val="auto"/>
                <w:sz w:val="24"/>
                <w:szCs w:val="24"/>
              </w:rPr>
              <w:t>.</w:t>
            </w:r>
          </w:p>
          <w:p w14:paraId="54F0EF57" w14:textId="77777777" w:rsidR="00CE79CF" w:rsidRPr="00E220C9" w:rsidRDefault="00CE79CF" w:rsidP="005360CB">
            <w:pPr>
              <w:pStyle w:val="TableCells"/>
              <w:ind w:left="360"/>
              <w:rPr>
                <w:rFonts w:cs="Arial"/>
                <w:strike/>
                <w:color w:val="auto"/>
                <w:sz w:val="24"/>
                <w:szCs w:val="24"/>
              </w:rPr>
            </w:pPr>
          </w:p>
        </w:tc>
      </w:tr>
      <w:tr w:rsidR="00CE79CF" w:rsidRPr="00380E89" w14:paraId="60C94129" w14:textId="77777777" w:rsidTr="27EE02B6">
        <w:tc>
          <w:tcPr>
            <w:tcW w:w="2093" w:type="dxa"/>
          </w:tcPr>
          <w:p w14:paraId="305FA7DC" w14:textId="0819FE0C" w:rsidR="00CE79CF" w:rsidRPr="000F0BF6" w:rsidRDefault="00CE79CF" w:rsidP="005360CB">
            <w:pPr>
              <w:pStyle w:val="TableCells"/>
              <w:rPr>
                <w:rFonts w:cs="Arial"/>
                <w:b/>
                <w:bCs/>
                <w:color w:val="auto"/>
                <w:sz w:val="24"/>
                <w:szCs w:val="24"/>
              </w:rPr>
            </w:pPr>
            <w:r>
              <w:rPr>
                <w:rFonts w:cs="Arial"/>
                <w:b/>
                <w:bCs/>
                <w:color w:val="auto"/>
                <w:sz w:val="24"/>
                <w:szCs w:val="24"/>
              </w:rPr>
              <w:t xml:space="preserve">Staying </w:t>
            </w:r>
            <w:r w:rsidR="000C7DE7">
              <w:rPr>
                <w:rFonts w:cs="Arial"/>
                <w:b/>
                <w:bCs/>
                <w:color w:val="auto"/>
                <w:sz w:val="24"/>
                <w:szCs w:val="24"/>
              </w:rPr>
              <w:t>h</w:t>
            </w:r>
            <w:r>
              <w:rPr>
                <w:rFonts w:cs="Arial"/>
                <w:b/>
                <w:bCs/>
                <w:color w:val="auto"/>
                <w:sz w:val="24"/>
                <w:szCs w:val="24"/>
              </w:rPr>
              <w:t xml:space="preserve">ealthy and </w:t>
            </w:r>
            <w:r w:rsidR="000C7DE7">
              <w:rPr>
                <w:rFonts w:cs="Arial"/>
                <w:b/>
                <w:bCs/>
                <w:color w:val="auto"/>
                <w:sz w:val="24"/>
                <w:szCs w:val="24"/>
              </w:rPr>
              <w:t>s</w:t>
            </w:r>
            <w:r>
              <w:rPr>
                <w:rFonts w:cs="Arial"/>
                <w:b/>
                <w:bCs/>
                <w:color w:val="auto"/>
                <w:sz w:val="24"/>
                <w:szCs w:val="24"/>
              </w:rPr>
              <w:t>afe</w:t>
            </w:r>
          </w:p>
        </w:tc>
        <w:tc>
          <w:tcPr>
            <w:tcW w:w="7796" w:type="dxa"/>
          </w:tcPr>
          <w:p w14:paraId="60B771AB" w14:textId="2D05FF81" w:rsidR="00CE79CF" w:rsidRDefault="0422D032" w:rsidP="005360CB">
            <w:pPr>
              <w:pStyle w:val="TableCells"/>
              <w:numPr>
                <w:ilvl w:val="0"/>
                <w:numId w:val="21"/>
              </w:numPr>
              <w:rPr>
                <w:rFonts w:cs="Arial"/>
                <w:color w:val="auto"/>
                <w:sz w:val="24"/>
                <w:szCs w:val="24"/>
              </w:rPr>
            </w:pPr>
            <w:r w:rsidRPr="27EE02B6">
              <w:rPr>
                <w:rFonts w:cs="Arial"/>
                <w:color w:val="auto"/>
                <w:sz w:val="24"/>
                <w:szCs w:val="24"/>
              </w:rPr>
              <w:t xml:space="preserve">Over the next 10 to 20 years the region is forecast to experience significant growth in the number of residents that are of retirement age or older. This will impact the way </w:t>
            </w:r>
            <w:r w:rsidR="19A3AD9B" w:rsidRPr="27EE02B6">
              <w:rPr>
                <w:rFonts w:cs="Arial"/>
                <w:color w:val="auto"/>
                <w:sz w:val="24"/>
                <w:szCs w:val="24"/>
              </w:rPr>
              <w:t xml:space="preserve">Council </w:t>
            </w:r>
            <w:r w:rsidRPr="27EE02B6">
              <w:rPr>
                <w:rFonts w:cs="Arial"/>
                <w:color w:val="auto"/>
                <w:sz w:val="24"/>
                <w:szCs w:val="24"/>
              </w:rPr>
              <w:t>provide</w:t>
            </w:r>
            <w:r w:rsidR="4E3FAB7C" w:rsidRPr="27EE02B6">
              <w:rPr>
                <w:rFonts w:cs="Arial"/>
                <w:color w:val="auto"/>
                <w:sz w:val="24"/>
                <w:szCs w:val="24"/>
              </w:rPr>
              <w:t>s</w:t>
            </w:r>
            <w:r w:rsidRPr="27EE02B6">
              <w:rPr>
                <w:rFonts w:cs="Arial"/>
                <w:color w:val="auto"/>
                <w:sz w:val="24"/>
                <w:szCs w:val="24"/>
              </w:rPr>
              <w:t xml:space="preserve"> and deliver</w:t>
            </w:r>
            <w:r w:rsidR="6F230795" w:rsidRPr="27EE02B6">
              <w:rPr>
                <w:rFonts w:cs="Arial"/>
                <w:color w:val="auto"/>
                <w:sz w:val="24"/>
                <w:szCs w:val="24"/>
              </w:rPr>
              <w:t>s</w:t>
            </w:r>
            <w:r w:rsidRPr="27EE02B6">
              <w:rPr>
                <w:rFonts w:cs="Arial"/>
                <w:color w:val="auto"/>
                <w:sz w:val="24"/>
                <w:szCs w:val="24"/>
              </w:rPr>
              <w:t xml:space="preserve"> services which can influence the type of infrastructure community needs. </w:t>
            </w:r>
          </w:p>
          <w:p w14:paraId="7890A9A6" w14:textId="297D7C62" w:rsidR="00CE79CF" w:rsidRPr="00E220C9" w:rsidRDefault="007B41BC" w:rsidP="005360CB">
            <w:pPr>
              <w:pStyle w:val="TableCells"/>
              <w:numPr>
                <w:ilvl w:val="0"/>
                <w:numId w:val="21"/>
              </w:numPr>
              <w:rPr>
                <w:rFonts w:cs="Arial"/>
                <w:strike/>
                <w:color w:val="auto"/>
                <w:sz w:val="24"/>
                <w:szCs w:val="24"/>
              </w:rPr>
            </w:pPr>
            <w:r w:rsidRPr="00283DCB">
              <w:rPr>
                <w:rFonts w:cs="Arial"/>
                <w:color w:val="auto"/>
                <w:sz w:val="24"/>
                <w:szCs w:val="24"/>
              </w:rPr>
              <w:t xml:space="preserve">Closing the </w:t>
            </w:r>
            <w:r w:rsidR="00C5430A">
              <w:rPr>
                <w:rFonts w:cs="Arial"/>
                <w:color w:val="auto"/>
                <w:sz w:val="24"/>
                <w:szCs w:val="24"/>
              </w:rPr>
              <w:t>gender gap by</w:t>
            </w:r>
            <w:r w:rsidR="00283DCB" w:rsidRPr="00283DCB">
              <w:rPr>
                <w:rFonts w:cs="Arial"/>
                <w:color w:val="auto"/>
                <w:sz w:val="24"/>
                <w:szCs w:val="24"/>
              </w:rPr>
              <w:t xml:space="preserve"> </w:t>
            </w:r>
            <w:r w:rsidR="00283DCB">
              <w:rPr>
                <w:rFonts w:cs="Arial"/>
                <w:color w:val="auto"/>
                <w:sz w:val="24"/>
                <w:szCs w:val="24"/>
              </w:rPr>
              <w:t>a</w:t>
            </w:r>
            <w:r w:rsidR="00044C21" w:rsidRPr="00283DCB">
              <w:rPr>
                <w:rFonts w:cs="Arial" w:hint="eastAsia"/>
                <w:color w:val="auto"/>
                <w:sz w:val="24"/>
                <w:szCs w:val="24"/>
              </w:rPr>
              <w:t xml:space="preserve">pplying a gender lens to asset planning </w:t>
            </w:r>
            <w:r w:rsidR="00ED6674">
              <w:rPr>
                <w:rFonts w:cs="Arial"/>
                <w:color w:val="auto"/>
                <w:sz w:val="24"/>
                <w:szCs w:val="24"/>
              </w:rPr>
              <w:t>and</w:t>
            </w:r>
            <w:r w:rsidR="00044C21" w:rsidRPr="00283DCB">
              <w:rPr>
                <w:rFonts w:cs="Arial" w:hint="eastAsia"/>
                <w:color w:val="auto"/>
                <w:sz w:val="24"/>
                <w:szCs w:val="24"/>
              </w:rPr>
              <w:t xml:space="preserve"> considering the needs and priorities of different gender groups when making decisions about community assets. </w:t>
            </w:r>
          </w:p>
        </w:tc>
      </w:tr>
      <w:tr w:rsidR="00CE79CF" w:rsidRPr="00380E89" w14:paraId="43B8E0A2" w14:textId="77777777" w:rsidTr="27EE02B6">
        <w:tc>
          <w:tcPr>
            <w:tcW w:w="2093" w:type="dxa"/>
            <w:shd w:val="clear" w:color="auto" w:fill="FDEDF4"/>
          </w:tcPr>
          <w:p w14:paraId="23D5A57A" w14:textId="27729ACF" w:rsidR="00CE79CF" w:rsidRPr="000F0BF6" w:rsidRDefault="00CE79CF" w:rsidP="005360CB">
            <w:pPr>
              <w:pStyle w:val="TableCells"/>
              <w:rPr>
                <w:rFonts w:cs="Arial"/>
                <w:b/>
                <w:bCs/>
                <w:color w:val="auto"/>
                <w:sz w:val="24"/>
                <w:szCs w:val="24"/>
              </w:rPr>
            </w:pPr>
            <w:r>
              <w:rPr>
                <w:rFonts w:cs="Arial"/>
                <w:b/>
                <w:bCs/>
                <w:color w:val="auto"/>
                <w:sz w:val="24"/>
                <w:szCs w:val="24"/>
              </w:rPr>
              <w:t xml:space="preserve">Extreme </w:t>
            </w:r>
            <w:r w:rsidR="000C7DE7">
              <w:rPr>
                <w:rFonts w:cs="Arial"/>
                <w:b/>
                <w:bCs/>
                <w:color w:val="auto"/>
                <w:sz w:val="24"/>
                <w:szCs w:val="24"/>
              </w:rPr>
              <w:t>w</w:t>
            </w:r>
            <w:r>
              <w:rPr>
                <w:rFonts w:cs="Arial"/>
                <w:b/>
                <w:bCs/>
                <w:color w:val="auto"/>
                <w:sz w:val="24"/>
                <w:szCs w:val="24"/>
              </w:rPr>
              <w:t>eather</w:t>
            </w:r>
          </w:p>
        </w:tc>
        <w:tc>
          <w:tcPr>
            <w:tcW w:w="7796" w:type="dxa"/>
            <w:shd w:val="clear" w:color="auto" w:fill="FDEDF4"/>
          </w:tcPr>
          <w:p w14:paraId="5639FC28" w14:textId="4D3A0953" w:rsidR="00CE79CF" w:rsidRDefault="00CE79CF" w:rsidP="005360CB">
            <w:pPr>
              <w:pStyle w:val="TableCells"/>
              <w:numPr>
                <w:ilvl w:val="0"/>
                <w:numId w:val="21"/>
              </w:numPr>
              <w:rPr>
                <w:rFonts w:cs="Arial"/>
                <w:color w:val="auto"/>
                <w:sz w:val="24"/>
                <w:szCs w:val="24"/>
              </w:rPr>
            </w:pPr>
            <w:r w:rsidRPr="00380E89">
              <w:rPr>
                <w:rFonts w:cs="Arial"/>
                <w:color w:val="auto"/>
                <w:sz w:val="24"/>
                <w:szCs w:val="24"/>
              </w:rPr>
              <w:t xml:space="preserve">Council faces significant challenges in the construction of climate resilient assets </w:t>
            </w:r>
            <w:r>
              <w:rPr>
                <w:rFonts w:cs="Arial"/>
                <w:color w:val="auto"/>
                <w:sz w:val="24"/>
                <w:szCs w:val="24"/>
              </w:rPr>
              <w:t>including</w:t>
            </w:r>
            <w:r w:rsidRPr="00380E89">
              <w:rPr>
                <w:rFonts w:cs="Arial"/>
                <w:color w:val="auto"/>
                <w:sz w:val="24"/>
                <w:szCs w:val="24"/>
              </w:rPr>
              <w:t xml:space="preserve"> rising costs, replacement of aging assets and </w:t>
            </w:r>
            <w:r>
              <w:rPr>
                <w:rFonts w:cs="Arial"/>
                <w:color w:val="auto"/>
                <w:sz w:val="24"/>
                <w:szCs w:val="24"/>
              </w:rPr>
              <w:t>navigating</w:t>
            </w:r>
            <w:r w:rsidRPr="00380E89">
              <w:rPr>
                <w:rFonts w:cs="Arial"/>
                <w:color w:val="auto"/>
                <w:sz w:val="24"/>
                <w:szCs w:val="24"/>
              </w:rPr>
              <w:t xml:space="preserve"> the unique </w:t>
            </w:r>
            <w:r>
              <w:rPr>
                <w:rFonts w:cs="Arial"/>
                <w:color w:val="auto"/>
                <w:sz w:val="24"/>
                <w:szCs w:val="24"/>
              </w:rPr>
              <w:t>to</w:t>
            </w:r>
            <w:r w:rsidRPr="00B224B1">
              <w:rPr>
                <w:rFonts w:cs="Arial"/>
                <w:color w:val="auto"/>
                <w:sz w:val="24"/>
                <w:szCs w:val="24"/>
              </w:rPr>
              <w:t>pography</w:t>
            </w:r>
            <w:r w:rsidRPr="00380E89">
              <w:rPr>
                <w:rFonts w:cs="Arial"/>
                <w:color w:val="auto"/>
                <w:sz w:val="24"/>
                <w:szCs w:val="24"/>
              </w:rPr>
              <w:t xml:space="preserve"> of Yarra Ranges</w:t>
            </w:r>
            <w:r>
              <w:rPr>
                <w:rFonts w:cs="Arial"/>
                <w:color w:val="auto"/>
                <w:sz w:val="24"/>
                <w:szCs w:val="24"/>
              </w:rPr>
              <w:t>.</w:t>
            </w:r>
          </w:p>
          <w:p w14:paraId="098B6546" w14:textId="77777777" w:rsidR="00CE79CF" w:rsidRPr="00464CF3" w:rsidRDefault="00CE79CF" w:rsidP="005360CB">
            <w:pPr>
              <w:pStyle w:val="TableCells"/>
              <w:ind w:left="360"/>
              <w:rPr>
                <w:rFonts w:cs="Arial"/>
                <w:strike/>
                <w:color w:val="auto"/>
                <w:sz w:val="24"/>
                <w:szCs w:val="24"/>
              </w:rPr>
            </w:pPr>
          </w:p>
        </w:tc>
      </w:tr>
    </w:tbl>
    <w:p w14:paraId="185925F0" w14:textId="3424F76F" w:rsidR="007C005D" w:rsidRDefault="007C005D" w:rsidP="005360CB">
      <w:pPr>
        <w:rPr>
          <w:rFonts w:ascii="Arial" w:eastAsia="Times New Roman" w:hAnsi="Arial" w:cs="Arial"/>
          <w:sz w:val="24"/>
          <w:lang w:val="en-AU"/>
        </w:rPr>
      </w:pPr>
    </w:p>
    <w:p w14:paraId="5D885B2A" w14:textId="548CE9D4" w:rsidR="00FE5144" w:rsidRDefault="00FE5144" w:rsidP="005360CB">
      <w:pPr>
        <w:rPr>
          <w:rFonts w:ascii="Arial" w:eastAsia="Times New Roman" w:hAnsi="Arial" w:cs="Arial"/>
          <w:b/>
          <w:bCs/>
          <w:sz w:val="24"/>
          <w:lang w:val="en-AU"/>
        </w:rPr>
      </w:pPr>
      <w:r>
        <w:rPr>
          <w:rFonts w:ascii="Arial" w:eastAsia="Times New Roman" w:hAnsi="Arial" w:cs="Arial"/>
          <w:b/>
          <w:bCs/>
          <w:sz w:val="24"/>
          <w:lang w:val="en-AU"/>
        </w:rPr>
        <w:br w:type="page"/>
      </w:r>
    </w:p>
    <w:p w14:paraId="4325242C" w14:textId="2FD08BFE" w:rsidR="00767F35" w:rsidRPr="00767F35" w:rsidRDefault="00767F35" w:rsidP="0079080C">
      <w:pPr>
        <w:pStyle w:val="Sectiontitle"/>
        <w:pageBreakBefore/>
        <w:numPr>
          <w:ilvl w:val="0"/>
          <w:numId w:val="0"/>
        </w:numPr>
        <w:ind w:left="360" w:hanging="360"/>
        <w:jc w:val="left"/>
      </w:pPr>
      <w:bookmarkStart w:id="44" w:name="_Toc194926539"/>
      <w:bookmarkStart w:id="45" w:name="_Toc198104561"/>
      <w:bookmarkStart w:id="46" w:name="_Toc198113826"/>
      <w:r w:rsidRPr="00767F35">
        <w:rPr>
          <w:rFonts w:hint="eastAsia"/>
        </w:rPr>
        <w:lastRenderedPageBreak/>
        <w:t xml:space="preserve">Asset </w:t>
      </w:r>
      <w:r w:rsidR="00F5676D">
        <w:t>Investment</w:t>
      </w:r>
      <w:r w:rsidRPr="00767F35">
        <w:rPr>
          <w:rFonts w:hint="eastAsia"/>
        </w:rPr>
        <w:t xml:space="preserve"> Strategy</w:t>
      </w:r>
      <w:bookmarkEnd w:id="44"/>
      <w:bookmarkEnd w:id="45"/>
      <w:bookmarkEnd w:id="46"/>
    </w:p>
    <w:p w14:paraId="6C1A43AD" w14:textId="2FD08BFE" w:rsidR="0058422B" w:rsidRDefault="00FE5144" w:rsidP="005360CB">
      <w:pPr>
        <w:pStyle w:val="Sub-sectiontitle"/>
        <w:jc w:val="left"/>
      </w:pPr>
      <w:bookmarkStart w:id="47" w:name="_Toc198104562"/>
      <w:bookmarkStart w:id="48" w:name="_Toc198113827"/>
      <w:r>
        <w:t>Type of</w:t>
      </w:r>
      <w:r w:rsidR="0058422B" w:rsidRPr="004570C5">
        <w:t xml:space="preserve"> </w:t>
      </w:r>
      <w:r w:rsidR="0058422B">
        <w:t>A</w:t>
      </w:r>
      <w:r w:rsidR="0058422B" w:rsidRPr="004570C5">
        <w:t>sset</w:t>
      </w:r>
      <w:r>
        <w:t xml:space="preserve"> Investment</w:t>
      </w:r>
      <w:bookmarkEnd w:id="47"/>
      <w:bookmarkEnd w:id="48"/>
    </w:p>
    <w:p w14:paraId="55DC2903" w14:textId="25D1E6A6" w:rsidR="00767F35" w:rsidRPr="00767F35" w:rsidRDefault="00767F35" w:rsidP="005360CB">
      <w:pPr>
        <w:pStyle w:val="Textbody"/>
        <w:jc w:val="left"/>
      </w:pPr>
      <w:r w:rsidRPr="00767F35">
        <w:rPr>
          <w:rFonts w:hint="eastAsia"/>
        </w:rPr>
        <w:t xml:space="preserve">The money that Council </w:t>
      </w:r>
      <w:r w:rsidR="00EC7C9D">
        <w:t>invest</w:t>
      </w:r>
      <w:r w:rsidR="00BA2680">
        <w:t>s</w:t>
      </w:r>
      <w:r w:rsidRPr="00767F35">
        <w:rPr>
          <w:rFonts w:hint="eastAsia"/>
        </w:rPr>
        <w:t xml:space="preserve"> on assets can be broken down into capital </w:t>
      </w:r>
      <w:r w:rsidR="00CC3D14">
        <w:rPr>
          <w:rFonts w:hint="eastAsia"/>
        </w:rPr>
        <w:t>investment</w:t>
      </w:r>
      <w:r w:rsidRPr="00767F35">
        <w:rPr>
          <w:rFonts w:hint="eastAsia"/>
        </w:rPr>
        <w:t xml:space="preserve"> and operational </w:t>
      </w:r>
      <w:r w:rsidR="00CC3D14">
        <w:rPr>
          <w:rFonts w:hint="eastAsia"/>
        </w:rPr>
        <w:t>investment</w:t>
      </w:r>
      <w:r w:rsidRPr="00767F35">
        <w:rPr>
          <w:rFonts w:hint="eastAsia"/>
        </w:rPr>
        <w:t xml:space="preserve">. </w:t>
      </w:r>
    </w:p>
    <w:tbl>
      <w:tblPr>
        <w:tblW w:w="5509" w:type="pct"/>
        <w:tblInd w:w="-34" w:type="dxa"/>
        <w:tblCellMar>
          <w:top w:w="85" w:type="dxa"/>
          <w:bottom w:w="85" w:type="dxa"/>
        </w:tblCellMar>
        <w:tblLook w:val="04A0" w:firstRow="1" w:lastRow="0" w:firstColumn="1" w:lastColumn="0" w:noHBand="0" w:noVBand="1"/>
      </w:tblPr>
      <w:tblGrid>
        <w:gridCol w:w="2110"/>
        <w:gridCol w:w="1785"/>
        <w:gridCol w:w="4347"/>
        <w:gridCol w:w="2105"/>
        <w:gridCol w:w="637"/>
      </w:tblGrid>
      <w:tr w:rsidR="004E2AE4" w:rsidRPr="00553B13" w14:paraId="61AD74D0" w14:textId="77777777" w:rsidTr="00F4029B">
        <w:trPr>
          <w:gridAfter w:val="1"/>
          <w:wAfter w:w="290" w:type="pct"/>
          <w:trHeight w:val="237"/>
        </w:trPr>
        <w:tc>
          <w:tcPr>
            <w:tcW w:w="960" w:type="pct"/>
            <w:shd w:val="clear" w:color="auto" w:fill="F075AB"/>
            <w:noWrap/>
            <w:vAlign w:val="center"/>
            <w:hideMark/>
          </w:tcPr>
          <w:p w14:paraId="39077686" w14:textId="0E35DCA1" w:rsidR="00767F35" w:rsidRPr="00C87C69" w:rsidRDefault="00CC3D14" w:rsidP="005360CB">
            <w:pPr>
              <w:pStyle w:val="NoSpacing"/>
              <w:rPr>
                <w:b/>
                <w:bCs/>
                <w:lang w:val="en-AU" w:eastAsia="en-AU"/>
              </w:rPr>
            </w:pPr>
            <w:r>
              <w:rPr>
                <w:b/>
                <w:bCs/>
                <w:lang w:eastAsia="en-AU"/>
              </w:rPr>
              <w:t>Investment</w:t>
            </w:r>
            <w:r w:rsidR="00767F35" w:rsidRPr="00C87C69">
              <w:rPr>
                <w:b/>
                <w:bCs/>
                <w:lang w:eastAsia="en-AU"/>
              </w:rPr>
              <w:t xml:space="preserve"> </w:t>
            </w:r>
            <w:r w:rsidR="00CE79CF">
              <w:rPr>
                <w:b/>
                <w:bCs/>
                <w:lang w:eastAsia="en-AU"/>
              </w:rPr>
              <w:t>Type</w:t>
            </w:r>
          </w:p>
        </w:tc>
        <w:tc>
          <w:tcPr>
            <w:tcW w:w="813" w:type="pct"/>
            <w:shd w:val="clear" w:color="auto" w:fill="F075AB"/>
            <w:noWrap/>
            <w:vAlign w:val="center"/>
            <w:hideMark/>
          </w:tcPr>
          <w:p w14:paraId="6E5AC792" w14:textId="77777777" w:rsidR="00767F35" w:rsidRPr="00C87C69" w:rsidRDefault="00767F35" w:rsidP="005360CB">
            <w:pPr>
              <w:pStyle w:val="NoSpacing"/>
              <w:rPr>
                <w:b/>
                <w:bCs/>
                <w:lang w:val="en-AU" w:eastAsia="en-AU"/>
              </w:rPr>
            </w:pPr>
            <w:r w:rsidRPr="00C87C69">
              <w:rPr>
                <w:b/>
                <w:bCs/>
                <w:lang w:eastAsia="en-AU"/>
              </w:rPr>
              <w:t>Activity</w:t>
            </w:r>
          </w:p>
        </w:tc>
        <w:tc>
          <w:tcPr>
            <w:tcW w:w="1979" w:type="pct"/>
            <w:shd w:val="clear" w:color="auto" w:fill="F075AB"/>
            <w:noWrap/>
            <w:vAlign w:val="center"/>
            <w:hideMark/>
          </w:tcPr>
          <w:p w14:paraId="2BA72486" w14:textId="77777777" w:rsidR="00767F35" w:rsidRPr="00C87C69" w:rsidRDefault="00767F35" w:rsidP="005360CB">
            <w:pPr>
              <w:pStyle w:val="NoSpacing"/>
              <w:rPr>
                <w:b/>
                <w:bCs/>
                <w:lang w:val="en-AU" w:eastAsia="en-AU"/>
              </w:rPr>
            </w:pPr>
            <w:r w:rsidRPr="00C87C69">
              <w:rPr>
                <w:b/>
                <w:bCs/>
                <w:lang w:eastAsia="en-AU"/>
              </w:rPr>
              <w:t>Description</w:t>
            </w:r>
          </w:p>
        </w:tc>
        <w:tc>
          <w:tcPr>
            <w:tcW w:w="958" w:type="pct"/>
            <w:shd w:val="clear" w:color="auto" w:fill="F075AB"/>
            <w:vAlign w:val="center"/>
            <w:hideMark/>
          </w:tcPr>
          <w:p w14:paraId="46310584" w14:textId="77777777" w:rsidR="00767F35" w:rsidRPr="00C87C69" w:rsidRDefault="00767F35" w:rsidP="005360CB">
            <w:pPr>
              <w:pStyle w:val="NoSpacing"/>
              <w:rPr>
                <w:b/>
                <w:bCs/>
                <w:lang w:val="en-AU" w:eastAsia="en-AU"/>
              </w:rPr>
            </w:pPr>
            <w:r w:rsidRPr="00C87C69">
              <w:rPr>
                <w:b/>
                <w:bCs/>
                <w:lang w:eastAsia="en-AU"/>
              </w:rPr>
              <w:t>Buildings Example</w:t>
            </w:r>
          </w:p>
        </w:tc>
      </w:tr>
      <w:tr w:rsidR="00B17589" w:rsidRPr="00553B13" w14:paraId="5EFF5D69" w14:textId="77777777" w:rsidTr="00F4029B">
        <w:trPr>
          <w:gridAfter w:val="1"/>
          <w:wAfter w:w="290" w:type="pct"/>
          <w:trHeight w:val="364"/>
        </w:trPr>
        <w:tc>
          <w:tcPr>
            <w:tcW w:w="960" w:type="pct"/>
            <w:vMerge w:val="restart"/>
            <w:vAlign w:val="center"/>
            <w:hideMark/>
          </w:tcPr>
          <w:p w14:paraId="5C5F9861" w14:textId="77777777" w:rsidR="00A40718" w:rsidRDefault="00767F35" w:rsidP="005360CB">
            <w:pPr>
              <w:pStyle w:val="NoSpacing"/>
              <w:rPr>
                <w:b/>
                <w:bCs/>
                <w:lang w:eastAsia="en-AU"/>
              </w:rPr>
            </w:pPr>
            <w:r w:rsidRPr="00231E31">
              <w:rPr>
                <w:b/>
                <w:bCs/>
                <w:lang w:eastAsia="en-AU"/>
              </w:rPr>
              <w:t>Operational</w:t>
            </w:r>
          </w:p>
          <w:p w14:paraId="566743ED" w14:textId="084890F0" w:rsidR="00767F35" w:rsidRPr="00231E31" w:rsidRDefault="00A40718" w:rsidP="005360CB">
            <w:pPr>
              <w:pStyle w:val="NoSpacing"/>
              <w:rPr>
                <w:b/>
                <w:bCs/>
                <w:lang w:val="en-AU" w:eastAsia="en-AU"/>
              </w:rPr>
            </w:pPr>
            <w:r>
              <w:rPr>
                <w:b/>
                <w:bCs/>
                <w:lang w:eastAsia="en-AU"/>
              </w:rPr>
              <w:t>I</w:t>
            </w:r>
            <w:r w:rsidR="002A575B">
              <w:rPr>
                <w:b/>
                <w:bCs/>
                <w:lang w:eastAsia="en-AU"/>
              </w:rPr>
              <w:t>nvestment</w:t>
            </w:r>
          </w:p>
        </w:tc>
        <w:tc>
          <w:tcPr>
            <w:tcW w:w="813" w:type="pct"/>
            <w:noWrap/>
            <w:vAlign w:val="center"/>
            <w:hideMark/>
          </w:tcPr>
          <w:p w14:paraId="52A5B84F" w14:textId="77777777" w:rsidR="00767F35" w:rsidRPr="007258EF" w:rsidRDefault="00767F35" w:rsidP="005360CB">
            <w:pPr>
              <w:pStyle w:val="NoSpacing"/>
              <w:rPr>
                <w:lang w:val="en-AU" w:eastAsia="en-AU"/>
              </w:rPr>
            </w:pPr>
            <w:r w:rsidRPr="007258EF">
              <w:rPr>
                <w:lang w:eastAsia="en-AU"/>
              </w:rPr>
              <w:t>Maintenance</w:t>
            </w:r>
          </w:p>
        </w:tc>
        <w:tc>
          <w:tcPr>
            <w:tcW w:w="1979" w:type="pct"/>
            <w:vAlign w:val="center"/>
            <w:hideMark/>
          </w:tcPr>
          <w:p w14:paraId="3A9C870A" w14:textId="77777777" w:rsidR="00767F35" w:rsidRPr="007258EF" w:rsidRDefault="00767F35" w:rsidP="005360CB">
            <w:pPr>
              <w:pStyle w:val="NoSpacing"/>
              <w:rPr>
                <w:lang w:val="en-AU" w:eastAsia="en-AU"/>
              </w:rPr>
            </w:pPr>
            <w:r w:rsidRPr="007258EF">
              <w:rPr>
                <w:lang w:eastAsia="en-AU"/>
              </w:rPr>
              <w:t>Ongoing work required to keep an asset performing at the required level of service</w:t>
            </w:r>
          </w:p>
        </w:tc>
        <w:tc>
          <w:tcPr>
            <w:tcW w:w="958" w:type="pct"/>
            <w:vAlign w:val="center"/>
            <w:hideMark/>
          </w:tcPr>
          <w:p w14:paraId="21F56A65" w14:textId="77777777" w:rsidR="00767F35" w:rsidRPr="007258EF" w:rsidRDefault="00767F35" w:rsidP="005360CB">
            <w:pPr>
              <w:pStyle w:val="NoSpacing"/>
              <w:rPr>
                <w:lang w:val="en-AU" w:eastAsia="en-AU"/>
              </w:rPr>
            </w:pPr>
            <w:r w:rsidRPr="007258EF">
              <w:rPr>
                <w:lang w:eastAsia="en-AU"/>
              </w:rPr>
              <w:t>Gutter cleaning</w:t>
            </w:r>
          </w:p>
        </w:tc>
      </w:tr>
      <w:tr w:rsidR="004E2AE4" w:rsidRPr="00553B13" w14:paraId="78B07443" w14:textId="77777777" w:rsidTr="00F4029B">
        <w:trPr>
          <w:gridAfter w:val="1"/>
          <w:wAfter w:w="290" w:type="pct"/>
          <w:trHeight w:val="364"/>
        </w:trPr>
        <w:tc>
          <w:tcPr>
            <w:tcW w:w="960" w:type="pct"/>
            <w:vMerge/>
            <w:vAlign w:val="center"/>
            <w:hideMark/>
          </w:tcPr>
          <w:p w14:paraId="05AF723E" w14:textId="77777777" w:rsidR="00767F35" w:rsidRPr="00231E31" w:rsidRDefault="00767F35" w:rsidP="005360CB">
            <w:pPr>
              <w:pStyle w:val="NoSpacing"/>
              <w:rPr>
                <w:b/>
                <w:bCs/>
                <w:lang w:val="en-AU" w:eastAsia="en-AU"/>
              </w:rPr>
            </w:pPr>
          </w:p>
        </w:tc>
        <w:tc>
          <w:tcPr>
            <w:tcW w:w="813" w:type="pct"/>
            <w:shd w:val="clear" w:color="auto" w:fill="FDEDF4"/>
            <w:noWrap/>
            <w:vAlign w:val="center"/>
            <w:hideMark/>
          </w:tcPr>
          <w:p w14:paraId="36BE79FC" w14:textId="77777777" w:rsidR="00767F35" w:rsidRPr="007258EF" w:rsidRDefault="00767F35" w:rsidP="005360CB">
            <w:pPr>
              <w:pStyle w:val="NoSpacing"/>
              <w:rPr>
                <w:lang w:val="en-AU" w:eastAsia="en-AU"/>
              </w:rPr>
            </w:pPr>
            <w:r w:rsidRPr="007258EF">
              <w:rPr>
                <w:lang w:eastAsia="en-AU"/>
              </w:rPr>
              <w:t>Operations</w:t>
            </w:r>
          </w:p>
        </w:tc>
        <w:tc>
          <w:tcPr>
            <w:tcW w:w="1979" w:type="pct"/>
            <w:shd w:val="clear" w:color="auto" w:fill="FDEDF4"/>
            <w:vAlign w:val="center"/>
            <w:hideMark/>
          </w:tcPr>
          <w:p w14:paraId="445A7AA2" w14:textId="03DFDA71" w:rsidR="00767F35" w:rsidRPr="007258EF" w:rsidRDefault="00767F35" w:rsidP="005360CB">
            <w:pPr>
              <w:pStyle w:val="NoSpacing"/>
              <w:rPr>
                <w:lang w:val="en-AU" w:eastAsia="en-AU"/>
              </w:rPr>
            </w:pPr>
            <w:r w:rsidRPr="007258EF">
              <w:rPr>
                <w:lang w:eastAsia="en-AU"/>
              </w:rPr>
              <w:t xml:space="preserve">Recurrent </w:t>
            </w:r>
            <w:r w:rsidR="00CC3D14">
              <w:rPr>
                <w:lang w:eastAsia="en-AU"/>
              </w:rPr>
              <w:t>investment</w:t>
            </w:r>
            <w:r w:rsidRPr="007258EF">
              <w:rPr>
                <w:lang w:eastAsia="en-AU"/>
              </w:rPr>
              <w:t xml:space="preserve"> that is required to provide a service</w:t>
            </w:r>
          </w:p>
        </w:tc>
        <w:tc>
          <w:tcPr>
            <w:tcW w:w="958" w:type="pct"/>
            <w:shd w:val="clear" w:color="auto" w:fill="FDEDF4"/>
            <w:vAlign w:val="center"/>
            <w:hideMark/>
          </w:tcPr>
          <w:p w14:paraId="5E1F7AA2" w14:textId="77777777" w:rsidR="00767F35" w:rsidRPr="007258EF" w:rsidRDefault="00767F35" w:rsidP="005360CB">
            <w:pPr>
              <w:pStyle w:val="NoSpacing"/>
              <w:rPr>
                <w:lang w:val="en-AU" w:eastAsia="en-AU"/>
              </w:rPr>
            </w:pPr>
            <w:r w:rsidRPr="007258EF">
              <w:rPr>
                <w:lang w:eastAsia="en-AU"/>
              </w:rPr>
              <w:t>Utility costs</w:t>
            </w:r>
          </w:p>
        </w:tc>
      </w:tr>
      <w:tr w:rsidR="00B17589" w:rsidRPr="00553B13" w14:paraId="05F3ABDA" w14:textId="77777777" w:rsidTr="00F4029B">
        <w:trPr>
          <w:gridAfter w:val="1"/>
          <w:wAfter w:w="290" w:type="pct"/>
          <w:trHeight w:val="335"/>
        </w:trPr>
        <w:tc>
          <w:tcPr>
            <w:tcW w:w="960" w:type="pct"/>
            <w:vMerge w:val="restart"/>
            <w:vAlign w:val="center"/>
            <w:hideMark/>
          </w:tcPr>
          <w:p w14:paraId="24691F42" w14:textId="1C9A006B" w:rsidR="00767F35" w:rsidRPr="00231E31" w:rsidRDefault="00767F35" w:rsidP="005360CB">
            <w:pPr>
              <w:pStyle w:val="NoSpacing"/>
              <w:rPr>
                <w:b/>
                <w:bCs/>
                <w:lang w:val="en-AU" w:eastAsia="en-AU"/>
              </w:rPr>
            </w:pPr>
            <w:r w:rsidRPr="00231E31">
              <w:rPr>
                <w:b/>
                <w:bCs/>
                <w:lang w:val="en-AU" w:eastAsia="en-AU"/>
              </w:rPr>
              <w:t xml:space="preserve">Capital </w:t>
            </w:r>
            <w:r w:rsidR="00A40718">
              <w:rPr>
                <w:b/>
                <w:bCs/>
                <w:lang w:val="en-AU" w:eastAsia="en-AU"/>
              </w:rPr>
              <w:t>I</w:t>
            </w:r>
            <w:r w:rsidR="002A575B">
              <w:rPr>
                <w:b/>
                <w:bCs/>
                <w:lang w:val="en-AU" w:eastAsia="en-AU"/>
              </w:rPr>
              <w:t>nvestment</w:t>
            </w:r>
          </w:p>
        </w:tc>
        <w:tc>
          <w:tcPr>
            <w:tcW w:w="813" w:type="pct"/>
            <w:vAlign w:val="center"/>
            <w:hideMark/>
          </w:tcPr>
          <w:p w14:paraId="6FE0F69F" w14:textId="77777777" w:rsidR="00767F35" w:rsidRPr="007258EF" w:rsidRDefault="00767F35" w:rsidP="005360CB">
            <w:pPr>
              <w:pStyle w:val="NoSpacing"/>
              <w:rPr>
                <w:lang w:val="en-AU" w:eastAsia="en-AU"/>
              </w:rPr>
            </w:pPr>
            <w:r w:rsidRPr="007258EF">
              <w:rPr>
                <w:lang w:eastAsia="en-AU"/>
              </w:rPr>
              <w:t>Renewal</w:t>
            </w:r>
          </w:p>
        </w:tc>
        <w:tc>
          <w:tcPr>
            <w:tcW w:w="1979" w:type="pct"/>
            <w:vAlign w:val="center"/>
            <w:hideMark/>
          </w:tcPr>
          <w:p w14:paraId="24623530" w14:textId="77777777" w:rsidR="00767F35" w:rsidRPr="007258EF" w:rsidRDefault="00767F35" w:rsidP="005360CB">
            <w:pPr>
              <w:pStyle w:val="NoSpacing"/>
              <w:rPr>
                <w:lang w:val="en-AU" w:eastAsia="en-AU"/>
              </w:rPr>
            </w:pPr>
            <w:r w:rsidRPr="007258EF">
              <w:rPr>
                <w:lang w:val="en-AU" w:eastAsia="en-AU"/>
              </w:rPr>
              <w:t>Extending the life of an existing asset</w:t>
            </w:r>
          </w:p>
        </w:tc>
        <w:tc>
          <w:tcPr>
            <w:tcW w:w="958" w:type="pct"/>
            <w:vAlign w:val="center"/>
            <w:hideMark/>
          </w:tcPr>
          <w:p w14:paraId="669F3CFD" w14:textId="54162C6E" w:rsidR="00767F35" w:rsidRPr="007258EF" w:rsidRDefault="00767F35" w:rsidP="005360CB">
            <w:pPr>
              <w:pStyle w:val="NoSpacing"/>
              <w:rPr>
                <w:lang w:val="en-AU" w:eastAsia="en-AU"/>
              </w:rPr>
            </w:pPr>
            <w:r w:rsidRPr="007258EF">
              <w:rPr>
                <w:lang w:val="en-AU" w:eastAsia="en-AU"/>
              </w:rPr>
              <w:t xml:space="preserve">Replacing the </w:t>
            </w:r>
            <w:r w:rsidR="00BD4077">
              <w:rPr>
                <w:lang w:val="en-AU" w:eastAsia="en-AU"/>
              </w:rPr>
              <w:t>r</w:t>
            </w:r>
            <w:r w:rsidRPr="007258EF">
              <w:rPr>
                <w:lang w:val="en-AU" w:eastAsia="en-AU"/>
              </w:rPr>
              <w:t>oof</w:t>
            </w:r>
          </w:p>
        </w:tc>
      </w:tr>
      <w:tr w:rsidR="004E2AE4" w:rsidRPr="00553B13" w14:paraId="3FB50BAC" w14:textId="77777777" w:rsidTr="00F4029B">
        <w:trPr>
          <w:gridAfter w:val="1"/>
          <w:wAfter w:w="290" w:type="pct"/>
          <w:trHeight w:val="240"/>
        </w:trPr>
        <w:tc>
          <w:tcPr>
            <w:tcW w:w="960" w:type="pct"/>
            <w:vMerge/>
            <w:vAlign w:val="center"/>
            <w:hideMark/>
          </w:tcPr>
          <w:p w14:paraId="701479EC" w14:textId="77777777" w:rsidR="00767F35" w:rsidRPr="007258EF" w:rsidRDefault="00767F35" w:rsidP="005360CB">
            <w:pPr>
              <w:pStyle w:val="NoSpacing"/>
              <w:rPr>
                <w:lang w:val="en-AU" w:eastAsia="en-AU"/>
              </w:rPr>
            </w:pPr>
          </w:p>
        </w:tc>
        <w:tc>
          <w:tcPr>
            <w:tcW w:w="813" w:type="pct"/>
            <w:vMerge w:val="restart"/>
            <w:shd w:val="clear" w:color="auto" w:fill="FDEDF4"/>
            <w:vAlign w:val="center"/>
            <w:hideMark/>
          </w:tcPr>
          <w:p w14:paraId="5C96479F" w14:textId="77777777" w:rsidR="00767F35" w:rsidRPr="007258EF" w:rsidRDefault="00767F35" w:rsidP="005360CB">
            <w:pPr>
              <w:pStyle w:val="NoSpacing"/>
              <w:rPr>
                <w:lang w:val="en-AU" w:eastAsia="en-AU"/>
              </w:rPr>
            </w:pPr>
            <w:r w:rsidRPr="007258EF">
              <w:rPr>
                <w:lang w:eastAsia="en-AU"/>
              </w:rPr>
              <w:t>Upgrade, Expansion and New</w:t>
            </w:r>
          </w:p>
        </w:tc>
        <w:tc>
          <w:tcPr>
            <w:tcW w:w="1979" w:type="pct"/>
            <w:vMerge w:val="restart"/>
            <w:shd w:val="clear" w:color="auto" w:fill="FDEDF4"/>
            <w:vAlign w:val="center"/>
            <w:hideMark/>
          </w:tcPr>
          <w:p w14:paraId="0C468664" w14:textId="77777777" w:rsidR="00767F35" w:rsidRPr="007258EF" w:rsidRDefault="00767F35" w:rsidP="005360CB">
            <w:pPr>
              <w:pStyle w:val="NoSpacing"/>
              <w:rPr>
                <w:lang w:val="en-AU" w:eastAsia="en-AU"/>
              </w:rPr>
            </w:pPr>
            <w:r w:rsidRPr="007258EF">
              <w:rPr>
                <w:lang w:val="en-AU" w:eastAsia="en-AU"/>
              </w:rPr>
              <w:t>Delivery of new services or increasing existing service levels</w:t>
            </w:r>
          </w:p>
        </w:tc>
        <w:tc>
          <w:tcPr>
            <w:tcW w:w="958" w:type="pct"/>
            <w:vMerge w:val="restart"/>
            <w:shd w:val="clear" w:color="auto" w:fill="FDEDF4"/>
            <w:vAlign w:val="center"/>
            <w:hideMark/>
          </w:tcPr>
          <w:p w14:paraId="089E65D3" w14:textId="77777777" w:rsidR="00767F35" w:rsidRPr="007258EF" w:rsidRDefault="00767F35" w:rsidP="005360CB">
            <w:pPr>
              <w:pStyle w:val="NoSpacing"/>
              <w:rPr>
                <w:lang w:val="en-AU" w:eastAsia="en-AU"/>
              </w:rPr>
            </w:pPr>
            <w:r w:rsidRPr="007258EF">
              <w:rPr>
                <w:lang w:eastAsia="en-AU"/>
              </w:rPr>
              <w:t>Building extension or new building</w:t>
            </w:r>
          </w:p>
        </w:tc>
      </w:tr>
      <w:tr w:rsidR="004E2AE4" w:rsidRPr="00553B13" w14:paraId="326DB814" w14:textId="77777777" w:rsidTr="00F4029B">
        <w:trPr>
          <w:trHeight w:val="215"/>
        </w:trPr>
        <w:tc>
          <w:tcPr>
            <w:tcW w:w="960" w:type="pct"/>
            <w:vMerge/>
            <w:vAlign w:val="center"/>
            <w:hideMark/>
          </w:tcPr>
          <w:p w14:paraId="1F8D8BEB" w14:textId="77777777" w:rsidR="00767F35" w:rsidRPr="00553B13" w:rsidRDefault="00767F35" w:rsidP="005360CB">
            <w:pPr>
              <w:pStyle w:val="NoSpacing"/>
              <w:rPr>
                <w:szCs w:val="20"/>
                <w:lang w:val="en-AU" w:eastAsia="en-AU"/>
              </w:rPr>
            </w:pPr>
          </w:p>
        </w:tc>
        <w:tc>
          <w:tcPr>
            <w:tcW w:w="813" w:type="pct"/>
            <w:vMerge/>
            <w:shd w:val="clear" w:color="auto" w:fill="FDEDF4"/>
            <w:vAlign w:val="center"/>
            <w:hideMark/>
          </w:tcPr>
          <w:p w14:paraId="143D8653" w14:textId="77777777" w:rsidR="00767F35" w:rsidRPr="00553B13" w:rsidRDefault="00767F35" w:rsidP="005360CB">
            <w:pPr>
              <w:pStyle w:val="NoSpacing"/>
              <w:rPr>
                <w:szCs w:val="20"/>
                <w:lang w:val="en-AU" w:eastAsia="en-AU"/>
              </w:rPr>
            </w:pPr>
          </w:p>
        </w:tc>
        <w:tc>
          <w:tcPr>
            <w:tcW w:w="1979" w:type="pct"/>
            <w:vMerge/>
            <w:shd w:val="clear" w:color="auto" w:fill="FDEDF4"/>
            <w:vAlign w:val="center"/>
            <w:hideMark/>
          </w:tcPr>
          <w:p w14:paraId="1756CA5D" w14:textId="77777777" w:rsidR="00767F35" w:rsidRPr="00553B13" w:rsidRDefault="00767F35" w:rsidP="005360CB">
            <w:pPr>
              <w:pStyle w:val="NoSpacing"/>
              <w:rPr>
                <w:szCs w:val="20"/>
                <w:lang w:val="en-AU" w:eastAsia="en-AU"/>
              </w:rPr>
            </w:pPr>
          </w:p>
        </w:tc>
        <w:tc>
          <w:tcPr>
            <w:tcW w:w="958" w:type="pct"/>
            <w:vMerge/>
            <w:shd w:val="clear" w:color="auto" w:fill="FDEDF4"/>
            <w:vAlign w:val="center"/>
            <w:hideMark/>
          </w:tcPr>
          <w:p w14:paraId="779E0BB4" w14:textId="77777777" w:rsidR="00767F35" w:rsidRPr="00553B13" w:rsidRDefault="00767F35" w:rsidP="005360CB">
            <w:pPr>
              <w:pStyle w:val="NoSpacing"/>
              <w:rPr>
                <w:szCs w:val="20"/>
                <w:lang w:val="en-AU" w:eastAsia="en-AU"/>
              </w:rPr>
            </w:pPr>
          </w:p>
        </w:tc>
        <w:tc>
          <w:tcPr>
            <w:tcW w:w="290" w:type="pct"/>
            <w:noWrap/>
            <w:vAlign w:val="bottom"/>
            <w:hideMark/>
          </w:tcPr>
          <w:p w14:paraId="0533E1E5" w14:textId="77777777" w:rsidR="00767F35" w:rsidRPr="00553B13" w:rsidRDefault="00767F35" w:rsidP="005360CB">
            <w:pPr>
              <w:pStyle w:val="NoSpacing"/>
              <w:rPr>
                <w:szCs w:val="20"/>
                <w:lang w:val="en-AU" w:eastAsia="en-AU"/>
              </w:rPr>
            </w:pPr>
          </w:p>
        </w:tc>
      </w:tr>
      <w:tr w:rsidR="004E2AE4" w:rsidRPr="00553B13" w14:paraId="1D5CCE2D" w14:textId="77777777" w:rsidTr="00F4029B">
        <w:trPr>
          <w:trHeight w:val="215"/>
        </w:trPr>
        <w:tc>
          <w:tcPr>
            <w:tcW w:w="960" w:type="pct"/>
            <w:vMerge/>
            <w:vAlign w:val="center"/>
            <w:hideMark/>
          </w:tcPr>
          <w:p w14:paraId="363B9F59" w14:textId="77777777" w:rsidR="00767F35" w:rsidRPr="00553B13" w:rsidRDefault="00767F35" w:rsidP="005360CB">
            <w:pPr>
              <w:pStyle w:val="NoSpacing"/>
              <w:rPr>
                <w:szCs w:val="20"/>
                <w:lang w:val="en-AU" w:eastAsia="en-AU"/>
              </w:rPr>
            </w:pPr>
          </w:p>
        </w:tc>
        <w:tc>
          <w:tcPr>
            <w:tcW w:w="813" w:type="pct"/>
            <w:vMerge/>
            <w:shd w:val="clear" w:color="auto" w:fill="FDEDF4"/>
            <w:vAlign w:val="center"/>
            <w:hideMark/>
          </w:tcPr>
          <w:p w14:paraId="285CE922" w14:textId="77777777" w:rsidR="00767F35" w:rsidRPr="00553B13" w:rsidRDefault="00767F35" w:rsidP="005360CB">
            <w:pPr>
              <w:pStyle w:val="NoSpacing"/>
              <w:rPr>
                <w:szCs w:val="20"/>
                <w:lang w:val="en-AU" w:eastAsia="en-AU"/>
              </w:rPr>
            </w:pPr>
          </w:p>
        </w:tc>
        <w:tc>
          <w:tcPr>
            <w:tcW w:w="1979" w:type="pct"/>
            <w:vMerge/>
            <w:shd w:val="clear" w:color="auto" w:fill="FDEDF4"/>
            <w:vAlign w:val="center"/>
            <w:hideMark/>
          </w:tcPr>
          <w:p w14:paraId="0F6881FD" w14:textId="77777777" w:rsidR="00767F35" w:rsidRPr="00553B13" w:rsidRDefault="00767F35" w:rsidP="005360CB">
            <w:pPr>
              <w:pStyle w:val="NoSpacing"/>
              <w:rPr>
                <w:szCs w:val="20"/>
                <w:lang w:val="en-AU" w:eastAsia="en-AU"/>
              </w:rPr>
            </w:pPr>
          </w:p>
        </w:tc>
        <w:tc>
          <w:tcPr>
            <w:tcW w:w="958" w:type="pct"/>
            <w:vMerge/>
            <w:shd w:val="clear" w:color="auto" w:fill="FDEDF4"/>
            <w:vAlign w:val="center"/>
            <w:hideMark/>
          </w:tcPr>
          <w:p w14:paraId="374F8913" w14:textId="77777777" w:rsidR="00767F35" w:rsidRPr="00553B13" w:rsidRDefault="00767F35" w:rsidP="005360CB">
            <w:pPr>
              <w:pStyle w:val="NoSpacing"/>
              <w:rPr>
                <w:szCs w:val="20"/>
                <w:lang w:val="en-AU" w:eastAsia="en-AU"/>
              </w:rPr>
            </w:pPr>
          </w:p>
        </w:tc>
        <w:tc>
          <w:tcPr>
            <w:tcW w:w="290" w:type="pct"/>
            <w:noWrap/>
            <w:vAlign w:val="bottom"/>
            <w:hideMark/>
          </w:tcPr>
          <w:p w14:paraId="014A604B" w14:textId="77777777" w:rsidR="00767F35" w:rsidRPr="00553B13" w:rsidRDefault="00767F35" w:rsidP="005360CB">
            <w:pPr>
              <w:pStyle w:val="NoSpacing"/>
              <w:rPr>
                <w:rFonts w:ascii="Times New Roman" w:hAnsi="Times New Roman"/>
                <w:szCs w:val="20"/>
                <w:lang w:val="en-AU" w:eastAsia="en-AU"/>
              </w:rPr>
            </w:pPr>
          </w:p>
        </w:tc>
      </w:tr>
    </w:tbl>
    <w:p w14:paraId="511AAD52" w14:textId="09352496" w:rsidR="000A27E2" w:rsidRDefault="000A27E2" w:rsidP="005360CB">
      <w:pPr>
        <w:pStyle w:val="Textbody"/>
        <w:jc w:val="left"/>
        <w:rPr>
          <w:rStyle w:val="SubtleEmphasis"/>
          <w:i w:val="0"/>
          <w:color w:val="auto"/>
          <w:sz w:val="24"/>
        </w:rPr>
      </w:pPr>
      <w:bookmarkStart w:id="49" w:name="_Toc194926540"/>
    </w:p>
    <w:p w14:paraId="07DF928A" w14:textId="55E0D091" w:rsidR="00A24554" w:rsidRPr="00A24554" w:rsidRDefault="00B02E8A" w:rsidP="005360CB">
      <w:pPr>
        <w:pStyle w:val="Textbody"/>
        <w:jc w:val="left"/>
        <w:rPr>
          <w:rStyle w:val="SubtleEmphasis"/>
          <w:i w:val="0"/>
          <w:color w:val="auto"/>
          <w:sz w:val="24"/>
        </w:rPr>
      </w:pPr>
      <w:r w:rsidRPr="2B6F224B">
        <w:rPr>
          <w:rStyle w:val="SubtleEmphasis"/>
          <w:i w:val="0"/>
          <w:color w:val="auto"/>
          <w:sz w:val="24"/>
        </w:rPr>
        <w:t>Th</w:t>
      </w:r>
      <w:r w:rsidR="005A63C5" w:rsidRPr="2B6F224B">
        <w:rPr>
          <w:rStyle w:val="SubtleEmphasis"/>
          <w:i w:val="0"/>
          <w:color w:val="auto"/>
          <w:sz w:val="24"/>
        </w:rPr>
        <w:t xml:space="preserve">e funds that drive this investment at </w:t>
      </w:r>
      <w:r w:rsidR="00A24554" w:rsidRPr="2B6F224B">
        <w:rPr>
          <w:rStyle w:val="SubtleEmphasis"/>
          <w:rFonts w:hint="eastAsia"/>
          <w:i w:val="0"/>
          <w:color w:val="auto"/>
          <w:sz w:val="24"/>
        </w:rPr>
        <w:t xml:space="preserve">Council </w:t>
      </w:r>
      <w:r w:rsidR="005A63C5" w:rsidRPr="2B6F224B">
        <w:rPr>
          <w:rStyle w:val="SubtleEmphasis"/>
          <w:i w:val="0"/>
          <w:color w:val="auto"/>
          <w:sz w:val="24"/>
        </w:rPr>
        <w:t xml:space="preserve">come from </w:t>
      </w:r>
      <w:r w:rsidR="00703CE7" w:rsidRPr="2B6F224B">
        <w:rPr>
          <w:rStyle w:val="SubtleEmphasis"/>
          <w:i w:val="0"/>
          <w:color w:val="auto"/>
          <w:sz w:val="24"/>
        </w:rPr>
        <w:t>se</w:t>
      </w:r>
      <w:r w:rsidR="008A2263" w:rsidRPr="2B6F224B">
        <w:rPr>
          <w:rStyle w:val="SubtleEmphasis"/>
          <w:i w:val="0"/>
          <w:color w:val="auto"/>
          <w:sz w:val="24"/>
        </w:rPr>
        <w:t>veral</w:t>
      </w:r>
      <w:r w:rsidR="00703CE7" w:rsidRPr="2B6F224B">
        <w:rPr>
          <w:rStyle w:val="SubtleEmphasis"/>
          <w:i w:val="0"/>
          <w:color w:val="auto"/>
          <w:sz w:val="24"/>
        </w:rPr>
        <w:t xml:space="preserve"> sources such </w:t>
      </w:r>
      <w:r w:rsidR="001E078D" w:rsidRPr="2B6F224B">
        <w:rPr>
          <w:rStyle w:val="SubtleEmphasis"/>
          <w:i w:val="0"/>
          <w:color w:val="auto"/>
          <w:sz w:val="24"/>
        </w:rPr>
        <w:t>as</w:t>
      </w:r>
      <w:r w:rsidR="00703CE7" w:rsidRPr="2B6F224B">
        <w:rPr>
          <w:rStyle w:val="SubtleEmphasis"/>
          <w:i w:val="0"/>
          <w:color w:val="auto"/>
          <w:sz w:val="24"/>
        </w:rPr>
        <w:t xml:space="preserve"> rates, borrowings, grant</w:t>
      </w:r>
      <w:r w:rsidR="00CC7A8A" w:rsidRPr="2B6F224B">
        <w:rPr>
          <w:rStyle w:val="SubtleEmphasis"/>
          <w:i w:val="0"/>
          <w:color w:val="auto"/>
          <w:sz w:val="24"/>
        </w:rPr>
        <w:t>s</w:t>
      </w:r>
      <w:r w:rsidR="00834EDE" w:rsidRPr="2B6F224B">
        <w:rPr>
          <w:rStyle w:val="SubtleEmphasis"/>
          <w:i w:val="0"/>
          <w:color w:val="auto"/>
          <w:sz w:val="24"/>
        </w:rPr>
        <w:t xml:space="preserve"> and </w:t>
      </w:r>
      <w:r w:rsidR="00703CE7" w:rsidRPr="2B6F224B">
        <w:rPr>
          <w:rStyle w:val="SubtleEmphasis"/>
          <w:i w:val="0"/>
          <w:color w:val="auto"/>
          <w:sz w:val="24"/>
        </w:rPr>
        <w:t>proceeds from asset disposal</w:t>
      </w:r>
      <w:r w:rsidR="00A24554" w:rsidRPr="2B6F224B">
        <w:rPr>
          <w:rStyle w:val="SubtleEmphasis"/>
          <w:rFonts w:hint="eastAsia"/>
          <w:i w:val="0"/>
          <w:color w:val="auto"/>
          <w:sz w:val="24"/>
        </w:rPr>
        <w:t>.</w:t>
      </w:r>
      <w:r w:rsidR="008A2263" w:rsidRPr="2B6F224B">
        <w:rPr>
          <w:rStyle w:val="SubtleEmphasis"/>
          <w:i w:val="0"/>
          <w:color w:val="auto"/>
          <w:sz w:val="24"/>
        </w:rPr>
        <w:t xml:space="preserve"> </w:t>
      </w:r>
      <w:r w:rsidR="001C0308" w:rsidRPr="2B6F224B">
        <w:rPr>
          <w:rStyle w:val="SubtleEmphasis"/>
          <w:i w:val="0"/>
          <w:color w:val="auto"/>
          <w:sz w:val="24"/>
        </w:rPr>
        <w:t>Renewal, Maintenance and Operations investment is</w:t>
      </w:r>
      <w:r w:rsidR="00B400FC" w:rsidRPr="2B6F224B">
        <w:rPr>
          <w:rStyle w:val="SubtleEmphasis"/>
          <w:i w:val="0"/>
          <w:color w:val="auto"/>
          <w:sz w:val="24"/>
        </w:rPr>
        <w:t xml:space="preserve"> primarily </w:t>
      </w:r>
      <w:r w:rsidR="001C0308" w:rsidRPr="2B6F224B">
        <w:rPr>
          <w:rStyle w:val="SubtleEmphasis"/>
          <w:i w:val="0"/>
          <w:color w:val="auto"/>
          <w:sz w:val="24"/>
        </w:rPr>
        <w:t>supported by rates and borrowings</w:t>
      </w:r>
      <w:r w:rsidR="00042780" w:rsidRPr="2B6F224B">
        <w:rPr>
          <w:rStyle w:val="SubtleEmphasis"/>
          <w:i w:val="0"/>
          <w:color w:val="auto"/>
          <w:sz w:val="24"/>
        </w:rPr>
        <w:t>. T</w:t>
      </w:r>
      <w:r w:rsidR="00B400FC" w:rsidRPr="2B6F224B">
        <w:rPr>
          <w:rStyle w:val="SubtleEmphasis"/>
          <w:i w:val="0"/>
          <w:color w:val="auto"/>
          <w:sz w:val="24"/>
        </w:rPr>
        <w:t xml:space="preserve">his </w:t>
      </w:r>
      <w:r w:rsidR="006F6F87" w:rsidRPr="2B6F224B">
        <w:rPr>
          <w:rStyle w:val="SubtleEmphasis"/>
          <w:i w:val="0"/>
          <w:color w:val="auto"/>
          <w:sz w:val="24"/>
        </w:rPr>
        <w:t>type of</w:t>
      </w:r>
      <w:r w:rsidR="00B400FC" w:rsidRPr="2B6F224B">
        <w:rPr>
          <w:rStyle w:val="SubtleEmphasis"/>
          <w:i w:val="0"/>
          <w:color w:val="auto"/>
          <w:sz w:val="24"/>
        </w:rPr>
        <w:t xml:space="preserve"> investment is prioritised over </w:t>
      </w:r>
      <w:r w:rsidR="00A459CD">
        <w:rPr>
          <w:rStyle w:val="SubtleEmphasis"/>
          <w:i w:val="0"/>
          <w:color w:val="auto"/>
          <w:sz w:val="24"/>
        </w:rPr>
        <w:t>Upgrade, Expansion</w:t>
      </w:r>
      <w:r w:rsidR="00B400FC" w:rsidRPr="2B6F224B">
        <w:rPr>
          <w:rStyle w:val="SubtleEmphasis"/>
          <w:i w:val="0"/>
          <w:color w:val="auto"/>
          <w:sz w:val="24"/>
        </w:rPr>
        <w:t xml:space="preserve"> and </w:t>
      </w:r>
      <w:r w:rsidR="00A459CD">
        <w:rPr>
          <w:rStyle w:val="SubtleEmphasis"/>
          <w:i w:val="0"/>
          <w:color w:val="auto"/>
          <w:sz w:val="24"/>
        </w:rPr>
        <w:t>New</w:t>
      </w:r>
      <w:r w:rsidR="001C0308" w:rsidRPr="2B6F224B">
        <w:rPr>
          <w:rStyle w:val="SubtleEmphasis"/>
          <w:i w:val="0"/>
          <w:color w:val="auto"/>
          <w:sz w:val="24"/>
        </w:rPr>
        <w:t xml:space="preserve">. </w:t>
      </w:r>
      <w:r w:rsidR="003F3878" w:rsidRPr="2B6F224B">
        <w:rPr>
          <w:rStyle w:val="SubtleEmphasis"/>
          <w:i w:val="0"/>
          <w:color w:val="auto"/>
          <w:sz w:val="24"/>
        </w:rPr>
        <w:t xml:space="preserve">Upgrade, Expansion and New investment </w:t>
      </w:r>
      <w:r w:rsidR="006B5D7B" w:rsidRPr="2B6F224B">
        <w:rPr>
          <w:rStyle w:val="SubtleEmphasis"/>
          <w:i w:val="0"/>
          <w:color w:val="auto"/>
          <w:sz w:val="24"/>
        </w:rPr>
        <w:t xml:space="preserve">is </w:t>
      </w:r>
      <w:r w:rsidR="003F3878" w:rsidRPr="2B6F224B">
        <w:rPr>
          <w:rStyle w:val="SubtleEmphasis"/>
          <w:i w:val="0"/>
          <w:color w:val="auto"/>
          <w:sz w:val="24"/>
        </w:rPr>
        <w:t xml:space="preserve">often </w:t>
      </w:r>
      <w:r w:rsidR="006B5D7B" w:rsidRPr="2B6F224B">
        <w:rPr>
          <w:rStyle w:val="SubtleEmphasis"/>
          <w:i w:val="0"/>
          <w:color w:val="auto"/>
          <w:sz w:val="24"/>
        </w:rPr>
        <w:t xml:space="preserve">leveraged from </w:t>
      </w:r>
      <w:r w:rsidR="003F3878" w:rsidRPr="2B6F224B">
        <w:rPr>
          <w:rStyle w:val="SubtleEmphasis"/>
          <w:i w:val="0"/>
          <w:color w:val="auto"/>
          <w:sz w:val="24"/>
        </w:rPr>
        <w:t xml:space="preserve">grants and proceeds from asset </w:t>
      </w:r>
      <w:r w:rsidR="00CC0784" w:rsidRPr="2B6F224B">
        <w:rPr>
          <w:rStyle w:val="SubtleEmphasis"/>
          <w:i w:val="0"/>
          <w:color w:val="auto"/>
          <w:sz w:val="24"/>
        </w:rPr>
        <w:t xml:space="preserve">disposals. </w:t>
      </w:r>
      <w:r w:rsidR="009943D6" w:rsidRPr="2B6F224B">
        <w:rPr>
          <w:rStyle w:val="SubtleEmphasis"/>
          <w:i w:val="0"/>
          <w:color w:val="auto"/>
          <w:sz w:val="24"/>
        </w:rPr>
        <w:t>The decision-making process related to this investment i</w:t>
      </w:r>
      <w:r w:rsidR="007A7A3F" w:rsidRPr="2B6F224B">
        <w:rPr>
          <w:rStyle w:val="SubtleEmphasis"/>
          <w:i w:val="0"/>
          <w:color w:val="auto"/>
          <w:sz w:val="24"/>
        </w:rPr>
        <w:t>s</w:t>
      </w:r>
      <w:r w:rsidR="009943D6" w:rsidRPr="2B6F224B">
        <w:rPr>
          <w:rStyle w:val="SubtleEmphasis"/>
          <w:i w:val="0"/>
          <w:color w:val="auto"/>
          <w:sz w:val="24"/>
        </w:rPr>
        <w:t xml:space="preserve"> outlined below.</w:t>
      </w:r>
    </w:p>
    <w:p w14:paraId="222F409C" w14:textId="067511E9" w:rsidR="00FE5144" w:rsidRPr="00FE5144" w:rsidRDefault="00FE5144" w:rsidP="005360CB">
      <w:pPr>
        <w:pStyle w:val="Sub-sectiontitle"/>
        <w:jc w:val="left"/>
        <w:rPr>
          <w:rStyle w:val="SubtleEmphasis"/>
          <w:i w:val="0"/>
          <w:iCs w:val="0"/>
          <w:color w:val="auto"/>
          <w:sz w:val="36"/>
        </w:rPr>
      </w:pPr>
      <w:bookmarkStart w:id="50" w:name="_Toc198104563"/>
      <w:bookmarkStart w:id="51" w:name="_Toc198113828"/>
      <w:r w:rsidRPr="00FE5144">
        <w:rPr>
          <w:rStyle w:val="SubtleEmphasis"/>
          <w:i w:val="0"/>
          <w:iCs w:val="0"/>
          <w:color w:val="auto"/>
          <w:sz w:val="36"/>
        </w:rPr>
        <w:t>Asset</w:t>
      </w:r>
      <w:bookmarkEnd w:id="49"/>
      <w:r>
        <w:rPr>
          <w:rStyle w:val="SubtleEmphasis"/>
          <w:i w:val="0"/>
          <w:iCs w:val="0"/>
          <w:color w:val="auto"/>
          <w:sz w:val="36"/>
        </w:rPr>
        <w:t xml:space="preserve"> Investment Decision</w:t>
      </w:r>
      <w:bookmarkEnd w:id="50"/>
      <w:bookmarkEnd w:id="51"/>
    </w:p>
    <w:p w14:paraId="505BAF7A" w14:textId="659865D9" w:rsidR="00FE5144" w:rsidRDefault="00FE5144" w:rsidP="005360CB">
      <w:pPr>
        <w:pStyle w:val="Textbody"/>
        <w:jc w:val="left"/>
      </w:pPr>
      <w:r w:rsidRPr="00495DC9">
        <w:t>Assets cost money to maintain and operate</w:t>
      </w:r>
      <w:r>
        <w:t xml:space="preserve"> and</w:t>
      </w:r>
      <w:r w:rsidR="0049369C">
        <w:t>,</w:t>
      </w:r>
      <w:r>
        <w:t xml:space="preserve"> a</w:t>
      </w:r>
      <w:r w:rsidRPr="00495DC9">
        <w:t>s assets age</w:t>
      </w:r>
      <w:r w:rsidR="00126F22">
        <w:t xml:space="preserve"> and deteriorate</w:t>
      </w:r>
      <w:r w:rsidRPr="00495DC9">
        <w:t xml:space="preserve">, Council must decide whether to renew, upgrade or dispose them. </w:t>
      </w:r>
      <w:r w:rsidR="008D4EDF">
        <w:t>Decisions regarding when, where, and how much to invest in specific assets are primarily driven by risk considerations</w:t>
      </w:r>
      <w:r w:rsidRPr="00495DC9">
        <w:t xml:space="preserve">. </w:t>
      </w:r>
    </w:p>
    <w:p w14:paraId="3F5E6A63" w14:textId="77777777" w:rsidR="007B0D00" w:rsidRDefault="00330398" w:rsidP="005360CB">
      <w:pPr>
        <w:pStyle w:val="Textbody"/>
        <w:jc w:val="left"/>
      </w:pPr>
      <w:r>
        <w:t>Council has an approach to consider risk associated with</w:t>
      </w:r>
      <w:r w:rsidR="00F45937">
        <w:t xml:space="preserve"> both new and existing infrastructure.</w:t>
      </w:r>
    </w:p>
    <w:p w14:paraId="4F7A619A" w14:textId="0034BC03" w:rsidR="00187106" w:rsidRPr="00A64B23" w:rsidRDefault="00E64D8B" w:rsidP="005360CB">
      <w:pPr>
        <w:pStyle w:val="Textbody"/>
        <w:jc w:val="left"/>
      </w:pPr>
      <w:r w:rsidRPr="00A64B23">
        <w:t>Ri</w:t>
      </w:r>
      <w:r w:rsidR="00187106" w:rsidRPr="00A64B23">
        <w:t xml:space="preserve">sks associated with </w:t>
      </w:r>
      <w:r w:rsidR="0049342A" w:rsidRPr="00A64B23">
        <w:t>investment</w:t>
      </w:r>
      <w:r w:rsidR="00187106" w:rsidRPr="00A64B23">
        <w:t xml:space="preserve"> on new infrastructure</w:t>
      </w:r>
      <w:r w:rsidR="009539B9" w:rsidRPr="00A64B23">
        <w:t xml:space="preserve"> </w:t>
      </w:r>
      <w:r w:rsidRPr="00A64B23">
        <w:t>considers</w:t>
      </w:r>
      <w:r w:rsidR="009539B9" w:rsidRPr="00A64B23">
        <w:t xml:space="preserve"> </w:t>
      </w:r>
      <w:r w:rsidR="00187106" w:rsidRPr="00A64B23">
        <w:t xml:space="preserve">Social, Environmental, Economic, and Cultural factors, </w:t>
      </w:r>
      <w:r w:rsidR="00590852" w:rsidRPr="00A64B23">
        <w:t>and incorporates</w:t>
      </w:r>
      <w:r w:rsidR="00187106" w:rsidRPr="00A64B23">
        <w:t xml:space="preserve"> governance considerations like Risk, Strategic Alignment and Financial Implications.</w:t>
      </w:r>
      <w:r w:rsidR="00550DDF" w:rsidRPr="00A64B23">
        <w:t xml:space="preserve"> </w:t>
      </w:r>
      <w:r w:rsidR="002226A1" w:rsidRPr="00A64B23">
        <w:t>Therefore,</w:t>
      </w:r>
      <w:r w:rsidR="00550DDF" w:rsidRPr="00A64B23">
        <w:t xml:space="preserve"> any </w:t>
      </w:r>
      <w:r w:rsidR="002226A1" w:rsidRPr="00A64B23">
        <w:t xml:space="preserve">new </w:t>
      </w:r>
      <w:r w:rsidR="00550DDF" w:rsidRPr="00A64B23">
        <w:t xml:space="preserve">major investment </w:t>
      </w:r>
      <w:r w:rsidR="002226A1" w:rsidRPr="00A64B23">
        <w:lastRenderedPageBreak/>
        <w:t>projects, such as the Urban Aquatics Facility</w:t>
      </w:r>
      <w:r w:rsidR="00085A48" w:rsidRPr="00A64B23">
        <w:t xml:space="preserve">, </w:t>
      </w:r>
      <w:r w:rsidR="002226A1" w:rsidRPr="00A64B23">
        <w:t xml:space="preserve">will only be considered </w:t>
      </w:r>
      <w:r w:rsidR="00085A48" w:rsidRPr="00A64B23">
        <w:t xml:space="preserve">within the Asset Plan once Long Term Financial </w:t>
      </w:r>
      <w:r w:rsidR="00A64B23" w:rsidRPr="00A64B23">
        <w:t>Planning has been undertaken, funding secured and the project endorsed by Council.</w:t>
      </w:r>
    </w:p>
    <w:p w14:paraId="67DF6C0E" w14:textId="42E4D258" w:rsidR="00917816" w:rsidRDefault="00BF71ED" w:rsidP="005360CB">
      <w:pPr>
        <w:pStyle w:val="Textbody"/>
        <w:jc w:val="left"/>
      </w:pPr>
      <w:r>
        <w:t>Risk f</w:t>
      </w:r>
      <w:r w:rsidR="000708EB">
        <w:t xml:space="preserve">actors </w:t>
      </w:r>
      <w:r w:rsidR="00B728A6">
        <w:t xml:space="preserve">considered </w:t>
      </w:r>
      <w:r w:rsidR="00350CE6">
        <w:t xml:space="preserve">in assessing </w:t>
      </w:r>
      <w:r w:rsidR="005D4817">
        <w:t xml:space="preserve">investment in </w:t>
      </w:r>
      <w:r w:rsidR="00C71CDB" w:rsidRPr="00C7704C">
        <w:t>existing</w:t>
      </w:r>
      <w:r w:rsidR="005D2AF3" w:rsidRPr="00C7704C">
        <w:t xml:space="preserve"> </w:t>
      </w:r>
      <w:r w:rsidR="00C71CDB">
        <w:t xml:space="preserve">infrastructure </w:t>
      </w:r>
      <w:r w:rsidR="000A154D">
        <w:t>are</w:t>
      </w:r>
      <w:r w:rsidR="00917816">
        <w:t xml:space="preserve"> </w:t>
      </w:r>
      <w:r w:rsidR="00FE5144" w:rsidRPr="00801856">
        <w:t>Consequence of Failure (COF)</w:t>
      </w:r>
      <w:r w:rsidR="00917816">
        <w:t xml:space="preserve">, </w:t>
      </w:r>
      <w:r w:rsidR="00FE5144" w:rsidRPr="00801856">
        <w:t>Likelihood of Failure (LOF) and Criticality.</w:t>
      </w:r>
    </w:p>
    <w:p w14:paraId="43F6EEAC" w14:textId="71EB3865" w:rsidR="00FE5144" w:rsidRPr="00B10072" w:rsidRDefault="00FE5144" w:rsidP="005360CB">
      <w:pPr>
        <w:pStyle w:val="Textbody"/>
        <w:jc w:val="left"/>
      </w:pPr>
      <w:r w:rsidRPr="00F114EE">
        <w:t xml:space="preserve">This approach ensures that assets with high consequences, high likelihoods and high criticality </w:t>
      </w:r>
      <w:r w:rsidR="00790F6D">
        <w:t xml:space="preserve">are </w:t>
      </w:r>
      <w:r w:rsidRPr="00F114EE">
        <w:t>priorit</w:t>
      </w:r>
      <w:r w:rsidR="001E08D5">
        <w:t>ised</w:t>
      </w:r>
      <w:r w:rsidRPr="00F114EE">
        <w:t xml:space="preserve"> for investment.</w:t>
      </w:r>
      <w:r>
        <w:t xml:space="preserve"> </w:t>
      </w:r>
      <w:r w:rsidRPr="00495DC9">
        <w:t>It's not just about if something bad will happen, but also how bad it could be.</w:t>
      </w:r>
    </w:p>
    <w:p w14:paraId="732F22D5" w14:textId="173C0090" w:rsidR="00FE5144" w:rsidRPr="00B10072" w:rsidRDefault="00E86496" w:rsidP="005360CB">
      <w:pPr>
        <w:pStyle w:val="Textbody"/>
        <w:jc w:val="left"/>
      </w:pPr>
      <w:r>
        <w:t>For example</w:t>
      </w:r>
      <w:r w:rsidR="00FE5144" w:rsidRPr="00495DC9">
        <w:t>:</w:t>
      </w:r>
    </w:p>
    <w:p w14:paraId="72584A39" w14:textId="77777777" w:rsidR="00FE5144" w:rsidRPr="00B10072" w:rsidRDefault="00FE5144" w:rsidP="005360CB">
      <w:pPr>
        <w:pStyle w:val="Textbody"/>
        <w:numPr>
          <w:ilvl w:val="0"/>
          <w:numId w:val="31"/>
        </w:numPr>
        <w:spacing w:after="0"/>
        <w:jc w:val="left"/>
      </w:pPr>
      <w:r w:rsidRPr="00495DC9">
        <w:rPr>
          <w:b/>
        </w:rPr>
        <w:t>Likelihood:</w:t>
      </w:r>
      <w:r w:rsidRPr="00495DC9">
        <w:t xml:space="preserve"> How likely is it that something bad will occur? Is it probably going to happen, maybe, or is it very unlikely?</w:t>
      </w:r>
    </w:p>
    <w:p w14:paraId="40246EDC" w14:textId="77777777" w:rsidR="00FE5144" w:rsidRPr="00B10072" w:rsidRDefault="00FE5144" w:rsidP="005360CB">
      <w:pPr>
        <w:pStyle w:val="Textbody"/>
        <w:numPr>
          <w:ilvl w:val="0"/>
          <w:numId w:val="31"/>
        </w:numPr>
        <w:spacing w:after="0"/>
        <w:jc w:val="left"/>
      </w:pPr>
      <w:r w:rsidRPr="00495DC9">
        <w:rPr>
          <w:b/>
        </w:rPr>
        <w:t>Consequence:</w:t>
      </w:r>
      <w:r w:rsidRPr="00495DC9">
        <w:t xml:space="preserve"> If something bad does happen, how bad will it be? Will it be a little problem, a medium problem, or a big problem?</w:t>
      </w:r>
    </w:p>
    <w:p w14:paraId="253455C1" w14:textId="5A27B754" w:rsidR="00180317" w:rsidRPr="00B10072" w:rsidRDefault="6F5C5646" w:rsidP="005360CB">
      <w:pPr>
        <w:pStyle w:val="Textbody"/>
        <w:numPr>
          <w:ilvl w:val="0"/>
          <w:numId w:val="31"/>
        </w:numPr>
        <w:spacing w:after="0"/>
        <w:jc w:val="left"/>
      </w:pPr>
      <w:r w:rsidRPr="27EE02B6">
        <w:rPr>
          <w:b/>
          <w:bCs/>
        </w:rPr>
        <w:t xml:space="preserve">Criticality: </w:t>
      </w:r>
      <w:r w:rsidR="319F201C">
        <w:t xml:space="preserve">Is the </w:t>
      </w:r>
      <w:r w:rsidR="563E72EF">
        <w:t xml:space="preserve">impact to </w:t>
      </w:r>
      <w:r w:rsidR="0117439B">
        <w:t xml:space="preserve">the </w:t>
      </w:r>
      <w:r w:rsidR="563E72EF">
        <w:t xml:space="preserve">community </w:t>
      </w:r>
      <w:r w:rsidR="7EBB4F6A">
        <w:t xml:space="preserve">easily </w:t>
      </w:r>
      <w:r w:rsidR="37CEBE8B">
        <w:t>fixed</w:t>
      </w:r>
      <w:r w:rsidR="6885BCDE">
        <w:t>?</w:t>
      </w:r>
      <w:r w:rsidR="37CEBE8B">
        <w:t xml:space="preserve"> </w:t>
      </w:r>
      <w:r w:rsidR="6885BCDE">
        <w:t>O</w:t>
      </w:r>
      <w:r w:rsidR="37CEBE8B">
        <w:t xml:space="preserve">r is this the only </w:t>
      </w:r>
      <w:r w:rsidR="7CE99A78">
        <w:t>asset</w:t>
      </w:r>
      <w:r>
        <w:t xml:space="preserve"> </w:t>
      </w:r>
      <w:r w:rsidR="5C1EB065">
        <w:t xml:space="preserve">around that </w:t>
      </w:r>
      <w:r w:rsidR="6885BCDE">
        <w:t>can do this thing?</w:t>
      </w:r>
    </w:p>
    <w:p w14:paraId="3758C36D" w14:textId="77777777" w:rsidR="004526ED" w:rsidRPr="00B10072" w:rsidRDefault="004526ED" w:rsidP="005360CB">
      <w:pPr>
        <w:pStyle w:val="Textbody"/>
        <w:spacing w:after="0"/>
        <w:ind w:left="720"/>
        <w:jc w:val="left"/>
      </w:pPr>
    </w:p>
    <w:p w14:paraId="13A1AC95" w14:textId="17A3ED88" w:rsidR="001571CF" w:rsidRDefault="00FE5144" w:rsidP="005360CB">
      <w:pPr>
        <w:pStyle w:val="Textbody"/>
        <w:jc w:val="left"/>
      </w:pPr>
      <w:r w:rsidRPr="00495DC9">
        <w:t xml:space="preserve">When </w:t>
      </w:r>
      <w:r w:rsidR="00673B83">
        <w:t>investing</w:t>
      </w:r>
      <w:r w:rsidRPr="00495DC9">
        <w:t xml:space="preserve"> based on risk, Council considers </w:t>
      </w:r>
      <w:r w:rsidR="00D41253">
        <w:t>lowering</w:t>
      </w:r>
      <w:r w:rsidRPr="00495DC9">
        <w:t xml:space="preserve"> the </w:t>
      </w:r>
      <w:r w:rsidRPr="00AD71BF">
        <w:rPr>
          <w:bCs/>
        </w:rPr>
        <w:t>likelihood of something bad happening. Often the Consequence</w:t>
      </w:r>
      <w:r w:rsidRPr="00495DC9">
        <w:rPr>
          <w:b/>
        </w:rPr>
        <w:t xml:space="preserve"> </w:t>
      </w:r>
      <w:r w:rsidRPr="00495DC9">
        <w:t xml:space="preserve">is fixed and unlikely to change. For example, a brand-new building that is in excellent condition and provides </w:t>
      </w:r>
      <w:r>
        <w:t>m</w:t>
      </w:r>
      <w:r w:rsidRPr="00495DC9">
        <w:t xml:space="preserve">aternal and </w:t>
      </w:r>
      <w:r>
        <w:t>c</w:t>
      </w:r>
      <w:r w:rsidRPr="00495DC9">
        <w:t xml:space="preserve">hild </w:t>
      </w:r>
      <w:r>
        <w:t>h</w:t>
      </w:r>
      <w:r w:rsidRPr="00495DC9">
        <w:t xml:space="preserve">ealth services, may </w:t>
      </w:r>
      <w:r w:rsidR="00E33FEF">
        <w:t>be risk</w:t>
      </w:r>
      <w:r w:rsidR="003F5981">
        <w:t>i</w:t>
      </w:r>
      <w:r w:rsidR="00E33FEF">
        <w:t>er</w:t>
      </w:r>
      <w:r w:rsidRPr="00495DC9">
        <w:t xml:space="preserve"> than a </w:t>
      </w:r>
      <w:r w:rsidR="00E33FEF">
        <w:t xml:space="preserve">small </w:t>
      </w:r>
      <w:r>
        <w:t>c</w:t>
      </w:r>
      <w:r w:rsidRPr="00495DC9">
        <w:t xml:space="preserve">ar </w:t>
      </w:r>
      <w:r>
        <w:t>p</w:t>
      </w:r>
      <w:r w:rsidRPr="00495DC9">
        <w:t>ark that is in poor condition.</w:t>
      </w:r>
      <w:r>
        <w:t xml:space="preserve"> </w:t>
      </w:r>
      <w:r w:rsidR="003664CD">
        <w:t xml:space="preserve">Council has defined the </w:t>
      </w:r>
      <w:r>
        <w:t>criteria for consequenc</w:t>
      </w:r>
      <w:r w:rsidR="003F0A00">
        <w:t xml:space="preserve">e, </w:t>
      </w:r>
      <w:r>
        <w:t xml:space="preserve">likelihood </w:t>
      </w:r>
      <w:r w:rsidR="003F0A00">
        <w:t>and criticality</w:t>
      </w:r>
      <w:r>
        <w:t xml:space="preserve"> in the table</w:t>
      </w:r>
      <w:r w:rsidR="003F0A00">
        <w:t>s</w:t>
      </w:r>
      <w:r>
        <w:t xml:space="preserve"> below</w:t>
      </w:r>
      <w:r w:rsidR="00DC4618">
        <w:t>.</w:t>
      </w:r>
      <w:r w:rsidR="00E063EF">
        <w:t xml:space="preserve"> </w:t>
      </w:r>
    </w:p>
    <w:p w14:paraId="50BDB507" w14:textId="351221A6" w:rsidR="00FE5144" w:rsidRDefault="00DC4618" w:rsidP="005360CB">
      <w:pPr>
        <w:pStyle w:val="Textbody"/>
        <w:jc w:val="left"/>
      </w:pPr>
      <w:r>
        <w:t>D</w:t>
      </w:r>
      <w:r w:rsidR="00E063EF">
        <w:t xml:space="preserve">uring the life of this </w:t>
      </w:r>
      <w:r w:rsidR="00356765">
        <w:t>Asset Plan</w:t>
      </w:r>
      <w:r w:rsidR="00DE7E82">
        <w:t>,</w:t>
      </w:r>
      <w:r w:rsidR="00E063EF">
        <w:t xml:space="preserve"> Council </w:t>
      </w:r>
      <w:r w:rsidR="0043323B">
        <w:t xml:space="preserve">will continue to collect </w:t>
      </w:r>
      <w:r w:rsidR="001D1E68">
        <w:t>and collate</w:t>
      </w:r>
      <w:r w:rsidR="00C477B7">
        <w:t xml:space="preserve"> data</w:t>
      </w:r>
      <w:r w:rsidR="001D1E68">
        <w:t>,</w:t>
      </w:r>
      <w:r w:rsidR="00C477B7">
        <w:t xml:space="preserve"> </w:t>
      </w:r>
      <w:r w:rsidR="00EA3079">
        <w:t>test</w:t>
      </w:r>
      <w:r w:rsidR="00E36A2C">
        <w:t xml:space="preserve"> assumption</w:t>
      </w:r>
      <w:r w:rsidR="001B6BE9">
        <w:t>s</w:t>
      </w:r>
      <w:r w:rsidR="00E36A2C">
        <w:t xml:space="preserve"> and refine this </w:t>
      </w:r>
      <w:r w:rsidR="001B6BE9">
        <w:t>approach to risk</w:t>
      </w:r>
      <w:r w:rsidR="003744C4">
        <w:t>-</w:t>
      </w:r>
      <w:r w:rsidR="001B6BE9">
        <w:t>based investment</w:t>
      </w:r>
      <w:r w:rsidR="00E36A2C">
        <w:t>.</w:t>
      </w:r>
    </w:p>
    <w:tbl>
      <w:tblPr>
        <w:tblW w:w="5000" w:type="pct"/>
        <w:tblCellMar>
          <w:top w:w="85" w:type="dxa"/>
          <w:bottom w:w="85" w:type="dxa"/>
        </w:tblCellMar>
        <w:tblLook w:val="04A0" w:firstRow="1" w:lastRow="0" w:firstColumn="1" w:lastColumn="0" w:noHBand="0" w:noVBand="1"/>
      </w:tblPr>
      <w:tblGrid>
        <w:gridCol w:w="1970"/>
        <w:gridCol w:w="2891"/>
        <w:gridCol w:w="5108"/>
      </w:tblGrid>
      <w:tr w:rsidR="00FE5144" w:rsidRPr="000E29B0" w14:paraId="0F7187A7" w14:textId="77777777" w:rsidTr="27EE02B6">
        <w:trPr>
          <w:trHeight w:val="315"/>
        </w:trPr>
        <w:tc>
          <w:tcPr>
            <w:tcW w:w="988" w:type="pct"/>
            <w:shd w:val="clear" w:color="auto" w:fill="F075AB"/>
            <w:vAlign w:val="center"/>
            <w:hideMark/>
          </w:tcPr>
          <w:p w14:paraId="18D6B5D9" w14:textId="77777777" w:rsidR="00FE5144" w:rsidRPr="00107888" w:rsidRDefault="00FE5144" w:rsidP="005360CB">
            <w:pPr>
              <w:pStyle w:val="NoSpacing"/>
              <w:rPr>
                <w:b/>
                <w:bCs/>
                <w:lang w:eastAsia="en-AU"/>
              </w:rPr>
            </w:pPr>
            <w:r w:rsidRPr="00107888">
              <w:rPr>
                <w:b/>
                <w:bCs/>
                <w:lang w:eastAsia="en-AU"/>
              </w:rPr>
              <w:t>Consequence of Asset Failure</w:t>
            </w:r>
          </w:p>
        </w:tc>
        <w:tc>
          <w:tcPr>
            <w:tcW w:w="1450" w:type="pct"/>
            <w:shd w:val="clear" w:color="auto" w:fill="F075AB"/>
            <w:vAlign w:val="center"/>
            <w:hideMark/>
          </w:tcPr>
          <w:p w14:paraId="000AF351" w14:textId="77777777" w:rsidR="00FE5144" w:rsidRPr="00107888" w:rsidRDefault="00FE5144" w:rsidP="005360CB">
            <w:pPr>
              <w:pStyle w:val="NoSpacing"/>
              <w:rPr>
                <w:b/>
                <w:bCs/>
                <w:lang w:eastAsia="en-AU"/>
              </w:rPr>
            </w:pPr>
            <w:r w:rsidRPr="00107888">
              <w:rPr>
                <w:b/>
                <w:bCs/>
                <w:lang w:eastAsia="en-AU"/>
              </w:rPr>
              <w:t>Description</w:t>
            </w:r>
          </w:p>
        </w:tc>
        <w:tc>
          <w:tcPr>
            <w:tcW w:w="2562" w:type="pct"/>
            <w:shd w:val="clear" w:color="auto" w:fill="F075AB"/>
            <w:vAlign w:val="center"/>
            <w:hideMark/>
          </w:tcPr>
          <w:p w14:paraId="3F2527B8" w14:textId="77777777" w:rsidR="00FE5144" w:rsidRPr="00107888" w:rsidRDefault="00FE5144" w:rsidP="005360CB">
            <w:pPr>
              <w:pStyle w:val="NoSpacing"/>
              <w:rPr>
                <w:b/>
                <w:bCs/>
                <w:lang w:eastAsia="en-AU"/>
              </w:rPr>
            </w:pPr>
            <w:r w:rsidRPr="00107888">
              <w:rPr>
                <w:b/>
                <w:bCs/>
                <w:lang w:eastAsia="en-AU"/>
              </w:rPr>
              <w:t>Example</w:t>
            </w:r>
          </w:p>
        </w:tc>
      </w:tr>
      <w:tr w:rsidR="00FE5144" w:rsidRPr="000E29B0" w14:paraId="73458981" w14:textId="77777777" w:rsidTr="27EE02B6">
        <w:trPr>
          <w:trHeight w:val="615"/>
        </w:trPr>
        <w:tc>
          <w:tcPr>
            <w:tcW w:w="988" w:type="pct"/>
            <w:shd w:val="clear" w:color="auto" w:fill="FDEDF4"/>
            <w:vAlign w:val="center"/>
            <w:hideMark/>
          </w:tcPr>
          <w:p w14:paraId="116DCF90" w14:textId="77777777" w:rsidR="00FE5144" w:rsidRPr="000E29B0" w:rsidRDefault="00FE5144" w:rsidP="005360CB">
            <w:pPr>
              <w:pStyle w:val="NoSpacing"/>
              <w:rPr>
                <w:color w:val="000000"/>
                <w:lang w:eastAsia="en-AU"/>
              </w:rPr>
            </w:pPr>
            <w:r w:rsidRPr="000E29B0">
              <w:rPr>
                <w:color w:val="000000"/>
                <w:lang w:eastAsia="en-AU"/>
              </w:rPr>
              <w:t>Asset Consequence</w:t>
            </w:r>
          </w:p>
        </w:tc>
        <w:tc>
          <w:tcPr>
            <w:tcW w:w="1450" w:type="pct"/>
            <w:shd w:val="clear" w:color="auto" w:fill="FDEDF4"/>
            <w:vAlign w:val="center"/>
            <w:hideMark/>
          </w:tcPr>
          <w:p w14:paraId="3CC07C23" w14:textId="77777777" w:rsidR="00FE5144" w:rsidRPr="000E29B0" w:rsidRDefault="00FE5144" w:rsidP="005360CB">
            <w:pPr>
              <w:pStyle w:val="NoSpacing"/>
              <w:rPr>
                <w:color w:val="000000"/>
                <w:lang w:eastAsia="en-AU"/>
              </w:rPr>
            </w:pPr>
            <w:r w:rsidRPr="000E29B0">
              <w:rPr>
                <w:color w:val="000000"/>
                <w:lang w:eastAsia="en-AU"/>
              </w:rPr>
              <w:t>If this asset fails, how impactful is it to the service that it provides or supports?</w:t>
            </w:r>
          </w:p>
        </w:tc>
        <w:tc>
          <w:tcPr>
            <w:tcW w:w="2562" w:type="pct"/>
            <w:shd w:val="clear" w:color="auto" w:fill="FDEDF4"/>
            <w:vAlign w:val="center"/>
            <w:hideMark/>
          </w:tcPr>
          <w:p w14:paraId="3F6726BA" w14:textId="77777777" w:rsidR="00FE5144" w:rsidRPr="000E29B0" w:rsidRDefault="00FE5144" w:rsidP="005360CB">
            <w:pPr>
              <w:pStyle w:val="NoSpacing"/>
              <w:rPr>
                <w:color w:val="000000"/>
                <w:lang w:eastAsia="en-AU"/>
              </w:rPr>
            </w:pPr>
            <w:r w:rsidRPr="000E29B0">
              <w:rPr>
                <w:color w:val="000000"/>
                <w:lang w:eastAsia="en-AU"/>
              </w:rPr>
              <w:t>A major bridge collapse severely disrupts road transport, impacting commuters, emergency services, and commerce</w:t>
            </w:r>
            <w:r>
              <w:rPr>
                <w:color w:val="000000"/>
                <w:lang w:eastAsia="en-AU"/>
              </w:rPr>
              <w:t xml:space="preserve">. </w:t>
            </w:r>
          </w:p>
        </w:tc>
      </w:tr>
      <w:tr w:rsidR="00FE5144" w:rsidRPr="000E29B0" w14:paraId="45577C89" w14:textId="77777777" w:rsidTr="27EE02B6">
        <w:trPr>
          <w:trHeight w:val="615"/>
        </w:trPr>
        <w:tc>
          <w:tcPr>
            <w:tcW w:w="988" w:type="pct"/>
            <w:vAlign w:val="center"/>
            <w:hideMark/>
          </w:tcPr>
          <w:p w14:paraId="4DB91532" w14:textId="77777777" w:rsidR="00FE5144" w:rsidRPr="000E29B0" w:rsidRDefault="00FE5144" w:rsidP="005360CB">
            <w:pPr>
              <w:pStyle w:val="NoSpacing"/>
              <w:rPr>
                <w:color w:val="000000"/>
                <w:lang w:eastAsia="en-AU"/>
              </w:rPr>
            </w:pPr>
            <w:r w:rsidRPr="000E29B0">
              <w:rPr>
                <w:color w:val="000000"/>
                <w:lang w:eastAsia="en-AU"/>
              </w:rPr>
              <w:t>Business Interruption</w:t>
            </w:r>
          </w:p>
        </w:tc>
        <w:tc>
          <w:tcPr>
            <w:tcW w:w="1450" w:type="pct"/>
            <w:vAlign w:val="center"/>
            <w:hideMark/>
          </w:tcPr>
          <w:p w14:paraId="506EF867" w14:textId="77777777" w:rsidR="00FE5144" w:rsidRPr="000E29B0" w:rsidRDefault="00FE5144" w:rsidP="005360CB">
            <w:pPr>
              <w:pStyle w:val="NoSpacing"/>
              <w:rPr>
                <w:color w:val="000000"/>
                <w:lang w:eastAsia="en-AU"/>
              </w:rPr>
            </w:pPr>
            <w:r w:rsidRPr="000E29B0">
              <w:rPr>
                <w:color w:val="000000"/>
                <w:lang w:eastAsia="en-AU"/>
              </w:rPr>
              <w:t>How valuable are the outcomes of this service?</w:t>
            </w:r>
          </w:p>
        </w:tc>
        <w:tc>
          <w:tcPr>
            <w:tcW w:w="2562" w:type="pct"/>
            <w:vAlign w:val="center"/>
            <w:hideMark/>
          </w:tcPr>
          <w:p w14:paraId="4C3C6E12" w14:textId="6D0F51A6" w:rsidR="00FE5144" w:rsidRPr="000E29B0" w:rsidRDefault="00FE5144" w:rsidP="005360CB">
            <w:pPr>
              <w:pStyle w:val="NoSpacing"/>
              <w:rPr>
                <w:color w:val="000000"/>
                <w:lang w:eastAsia="en-AU"/>
              </w:rPr>
            </w:pPr>
            <w:r>
              <w:rPr>
                <w:color w:val="000000"/>
                <w:lang w:eastAsia="en-AU"/>
              </w:rPr>
              <w:t>The c</w:t>
            </w:r>
            <w:r w:rsidRPr="000E29B0">
              <w:rPr>
                <w:color w:val="000000"/>
                <w:lang w:eastAsia="en-AU"/>
              </w:rPr>
              <w:t xml:space="preserve">losure of a maternal and child health </w:t>
            </w:r>
            <w:proofErr w:type="spellStart"/>
            <w:r w:rsidRPr="000E29B0">
              <w:rPr>
                <w:color w:val="000000"/>
                <w:lang w:eastAsia="en-AU"/>
              </w:rPr>
              <w:t>cent</w:t>
            </w:r>
            <w:r w:rsidR="00956E06">
              <w:rPr>
                <w:color w:val="000000"/>
                <w:lang w:eastAsia="en-AU"/>
              </w:rPr>
              <w:t>re</w:t>
            </w:r>
            <w:proofErr w:type="spellEnd"/>
            <w:r w:rsidRPr="000E29B0">
              <w:rPr>
                <w:color w:val="000000"/>
                <w:lang w:eastAsia="en-AU"/>
              </w:rPr>
              <w:t xml:space="preserve"> leads to significant disruptions in essential healthcare services for vulnerable populations.</w:t>
            </w:r>
          </w:p>
        </w:tc>
      </w:tr>
      <w:tr w:rsidR="00FE5144" w:rsidRPr="000E29B0" w14:paraId="01D92843" w14:textId="77777777" w:rsidTr="27EE02B6">
        <w:trPr>
          <w:trHeight w:val="615"/>
        </w:trPr>
        <w:tc>
          <w:tcPr>
            <w:tcW w:w="988" w:type="pct"/>
            <w:shd w:val="clear" w:color="auto" w:fill="FDEDF4"/>
            <w:vAlign w:val="center"/>
            <w:hideMark/>
          </w:tcPr>
          <w:p w14:paraId="48515EFF" w14:textId="77777777" w:rsidR="00FE5144" w:rsidRPr="000E29B0" w:rsidRDefault="00FE5144" w:rsidP="005360CB">
            <w:pPr>
              <w:pStyle w:val="NoSpacing"/>
              <w:rPr>
                <w:color w:val="000000"/>
                <w:lang w:eastAsia="en-AU"/>
              </w:rPr>
            </w:pPr>
            <w:r w:rsidRPr="000E29B0">
              <w:rPr>
                <w:color w:val="000000"/>
                <w:lang w:eastAsia="en-AU"/>
              </w:rPr>
              <w:t>Natural Environment</w:t>
            </w:r>
          </w:p>
        </w:tc>
        <w:tc>
          <w:tcPr>
            <w:tcW w:w="1450" w:type="pct"/>
            <w:shd w:val="clear" w:color="auto" w:fill="FDEDF4"/>
            <w:vAlign w:val="center"/>
            <w:hideMark/>
          </w:tcPr>
          <w:p w14:paraId="74B6448F" w14:textId="77777777" w:rsidR="00FE5144" w:rsidRPr="000E29B0" w:rsidRDefault="00FE5144" w:rsidP="005360CB">
            <w:pPr>
              <w:pStyle w:val="NoSpacing"/>
              <w:rPr>
                <w:color w:val="000000"/>
                <w:lang w:eastAsia="en-AU"/>
              </w:rPr>
            </w:pPr>
            <w:r w:rsidRPr="000E29B0">
              <w:rPr>
                <w:color w:val="000000"/>
                <w:lang w:eastAsia="en-AU"/>
              </w:rPr>
              <w:t>How much damage to the natural environment could this asset cause?</w:t>
            </w:r>
          </w:p>
        </w:tc>
        <w:tc>
          <w:tcPr>
            <w:tcW w:w="2562" w:type="pct"/>
            <w:shd w:val="clear" w:color="auto" w:fill="FDEDF4"/>
            <w:vAlign w:val="center"/>
            <w:hideMark/>
          </w:tcPr>
          <w:p w14:paraId="0F711FAF" w14:textId="43A91C3D" w:rsidR="00FE5144" w:rsidRPr="000E29B0" w:rsidRDefault="00FE5144" w:rsidP="005360CB">
            <w:pPr>
              <w:pStyle w:val="NoSpacing"/>
              <w:rPr>
                <w:color w:val="000000"/>
                <w:lang w:eastAsia="en-AU"/>
              </w:rPr>
            </w:pPr>
            <w:r w:rsidRPr="000E29B0">
              <w:rPr>
                <w:color w:val="000000"/>
                <w:lang w:eastAsia="en-AU"/>
              </w:rPr>
              <w:t xml:space="preserve">A </w:t>
            </w:r>
            <w:r w:rsidR="00A17765">
              <w:rPr>
                <w:color w:val="000000"/>
                <w:lang w:eastAsia="en-AU"/>
              </w:rPr>
              <w:t>leaking septic tank</w:t>
            </w:r>
            <w:r w:rsidRPr="000E29B0">
              <w:rPr>
                <w:color w:val="000000"/>
                <w:lang w:eastAsia="en-AU"/>
              </w:rPr>
              <w:t xml:space="preserve"> contaminates a </w:t>
            </w:r>
            <w:r w:rsidR="00A17765">
              <w:rPr>
                <w:color w:val="000000"/>
                <w:lang w:eastAsia="en-AU"/>
              </w:rPr>
              <w:t>waterway</w:t>
            </w:r>
            <w:r w:rsidRPr="000E29B0">
              <w:rPr>
                <w:color w:val="000000"/>
                <w:lang w:eastAsia="en-AU"/>
              </w:rPr>
              <w:t xml:space="preserve"> with serious environmental consequences</w:t>
            </w:r>
            <w:r>
              <w:rPr>
                <w:color w:val="000000"/>
                <w:lang w:eastAsia="en-AU"/>
              </w:rPr>
              <w:t xml:space="preserve"> compared to </w:t>
            </w:r>
            <w:r w:rsidR="007A7F7F">
              <w:rPr>
                <w:color w:val="000000"/>
                <w:lang w:eastAsia="en-AU"/>
              </w:rPr>
              <w:t xml:space="preserve">the collapse of a </w:t>
            </w:r>
            <w:r w:rsidR="00C00575">
              <w:rPr>
                <w:color w:val="000000"/>
                <w:lang w:eastAsia="en-AU"/>
              </w:rPr>
              <w:t>sports light</w:t>
            </w:r>
            <w:r>
              <w:rPr>
                <w:color w:val="000000"/>
                <w:lang w:eastAsia="en-AU"/>
              </w:rPr>
              <w:t xml:space="preserve"> which can have </w:t>
            </w:r>
            <w:r w:rsidR="00A13956">
              <w:rPr>
                <w:color w:val="000000"/>
                <w:lang w:eastAsia="en-AU"/>
              </w:rPr>
              <w:t xml:space="preserve">a </w:t>
            </w:r>
            <w:r>
              <w:rPr>
                <w:color w:val="000000"/>
                <w:lang w:eastAsia="en-AU"/>
              </w:rPr>
              <w:t xml:space="preserve">minimal impact on the environment. </w:t>
            </w:r>
          </w:p>
        </w:tc>
      </w:tr>
      <w:tr w:rsidR="00FE5144" w:rsidRPr="000E29B0" w14:paraId="1734904E" w14:textId="77777777" w:rsidTr="27EE02B6">
        <w:trPr>
          <w:trHeight w:val="615"/>
        </w:trPr>
        <w:tc>
          <w:tcPr>
            <w:tcW w:w="988" w:type="pct"/>
            <w:vAlign w:val="center"/>
            <w:hideMark/>
          </w:tcPr>
          <w:p w14:paraId="02EA41D9" w14:textId="77777777" w:rsidR="00FE5144" w:rsidRPr="000E29B0" w:rsidRDefault="00FE5144" w:rsidP="005360CB">
            <w:pPr>
              <w:pStyle w:val="NoSpacing"/>
              <w:rPr>
                <w:color w:val="000000"/>
                <w:lang w:eastAsia="en-AU"/>
              </w:rPr>
            </w:pPr>
            <w:r w:rsidRPr="000E29B0">
              <w:rPr>
                <w:color w:val="000000"/>
                <w:lang w:eastAsia="en-AU"/>
              </w:rPr>
              <w:lastRenderedPageBreak/>
              <w:t>Health and Safety</w:t>
            </w:r>
          </w:p>
        </w:tc>
        <w:tc>
          <w:tcPr>
            <w:tcW w:w="1450" w:type="pct"/>
            <w:vAlign w:val="center"/>
            <w:hideMark/>
          </w:tcPr>
          <w:p w14:paraId="6FECDB74" w14:textId="55D87ACF" w:rsidR="00FE5144" w:rsidRPr="000E29B0" w:rsidRDefault="00FE5144" w:rsidP="005360CB">
            <w:pPr>
              <w:pStyle w:val="NoSpacing"/>
              <w:rPr>
                <w:color w:val="000000"/>
                <w:lang w:eastAsia="en-AU"/>
              </w:rPr>
            </w:pPr>
            <w:r w:rsidRPr="000E29B0">
              <w:rPr>
                <w:color w:val="000000"/>
                <w:lang w:eastAsia="en-AU"/>
              </w:rPr>
              <w:t xml:space="preserve">What are the risks to people </w:t>
            </w:r>
            <w:r w:rsidR="00421CBF">
              <w:rPr>
                <w:color w:val="000000"/>
                <w:lang w:eastAsia="en-AU"/>
              </w:rPr>
              <w:t>if</w:t>
            </w:r>
            <w:r w:rsidRPr="000E29B0">
              <w:rPr>
                <w:color w:val="000000"/>
                <w:lang w:eastAsia="en-AU"/>
              </w:rPr>
              <w:t xml:space="preserve"> this asset fails?</w:t>
            </w:r>
          </w:p>
        </w:tc>
        <w:tc>
          <w:tcPr>
            <w:tcW w:w="2562" w:type="pct"/>
            <w:vAlign w:val="center"/>
            <w:hideMark/>
          </w:tcPr>
          <w:p w14:paraId="6CABD5C3" w14:textId="31090A1C" w:rsidR="00FE5144" w:rsidRPr="000E29B0" w:rsidRDefault="00FE5144" w:rsidP="005360CB">
            <w:pPr>
              <w:pStyle w:val="NoSpacing"/>
              <w:rPr>
                <w:color w:val="000000"/>
                <w:lang w:eastAsia="en-AU"/>
              </w:rPr>
            </w:pPr>
            <w:r w:rsidRPr="2B6F224B">
              <w:rPr>
                <w:color w:val="000000" w:themeColor="text1"/>
                <w:lang w:eastAsia="en-AU"/>
              </w:rPr>
              <w:t>A poorly maintained playground structure poses a risk for injury to children.</w:t>
            </w:r>
          </w:p>
        </w:tc>
      </w:tr>
      <w:tr w:rsidR="00FE5144" w:rsidRPr="000E29B0" w14:paraId="30BF70EA" w14:textId="77777777" w:rsidTr="27EE02B6">
        <w:trPr>
          <w:trHeight w:val="1215"/>
        </w:trPr>
        <w:tc>
          <w:tcPr>
            <w:tcW w:w="988" w:type="pct"/>
            <w:shd w:val="clear" w:color="auto" w:fill="FDEDF4"/>
            <w:vAlign w:val="center"/>
            <w:hideMark/>
          </w:tcPr>
          <w:p w14:paraId="5690BA8E" w14:textId="77777777" w:rsidR="00FE5144" w:rsidRPr="000E29B0" w:rsidRDefault="00FE5144" w:rsidP="005360CB">
            <w:pPr>
              <w:pStyle w:val="NoSpacing"/>
              <w:rPr>
                <w:color w:val="000000"/>
                <w:lang w:eastAsia="en-AU"/>
              </w:rPr>
            </w:pPr>
            <w:r w:rsidRPr="000E29B0">
              <w:rPr>
                <w:color w:val="000000"/>
                <w:lang w:eastAsia="en-AU"/>
              </w:rPr>
              <w:t>Reputation and Stakeholder Relationship</w:t>
            </w:r>
          </w:p>
        </w:tc>
        <w:tc>
          <w:tcPr>
            <w:tcW w:w="1450" w:type="pct"/>
            <w:shd w:val="clear" w:color="auto" w:fill="FDEDF4"/>
            <w:vAlign w:val="center"/>
            <w:hideMark/>
          </w:tcPr>
          <w:p w14:paraId="0951B899" w14:textId="5D647DB0" w:rsidR="00FE5144" w:rsidRPr="000E29B0" w:rsidRDefault="7210272D" w:rsidP="005360CB">
            <w:pPr>
              <w:pStyle w:val="NoSpacing"/>
              <w:rPr>
                <w:color w:val="000000"/>
                <w:lang w:eastAsia="en-AU"/>
              </w:rPr>
            </w:pPr>
            <w:r w:rsidRPr="27EE02B6">
              <w:rPr>
                <w:color w:val="000000" w:themeColor="text1"/>
                <w:lang w:eastAsia="en-AU"/>
              </w:rPr>
              <w:t xml:space="preserve">How will stakeholders view </w:t>
            </w:r>
            <w:r w:rsidR="24BC7C63" w:rsidRPr="27EE02B6">
              <w:rPr>
                <w:color w:val="000000" w:themeColor="text1"/>
                <w:lang w:eastAsia="en-AU"/>
              </w:rPr>
              <w:t xml:space="preserve">the </w:t>
            </w:r>
            <w:r w:rsidRPr="27EE02B6">
              <w:rPr>
                <w:color w:val="000000" w:themeColor="text1"/>
                <w:lang w:eastAsia="en-AU"/>
              </w:rPr>
              <w:t>organi</w:t>
            </w:r>
            <w:r w:rsidR="01CF047A" w:rsidRPr="27EE02B6">
              <w:rPr>
                <w:color w:val="000000" w:themeColor="text1"/>
                <w:lang w:eastAsia="en-AU"/>
              </w:rPr>
              <w:t>s</w:t>
            </w:r>
            <w:r w:rsidRPr="27EE02B6">
              <w:rPr>
                <w:color w:val="000000" w:themeColor="text1"/>
                <w:lang w:eastAsia="en-AU"/>
              </w:rPr>
              <w:t xml:space="preserve">ation if this asset or facility is not managed properly? What would be the impact on </w:t>
            </w:r>
            <w:r w:rsidR="6AAB0A8B" w:rsidRPr="27EE02B6">
              <w:rPr>
                <w:color w:val="000000" w:themeColor="text1"/>
                <w:lang w:eastAsia="en-AU"/>
              </w:rPr>
              <w:t xml:space="preserve">Council’s </w:t>
            </w:r>
            <w:r w:rsidRPr="27EE02B6">
              <w:rPr>
                <w:color w:val="000000" w:themeColor="text1"/>
                <w:lang w:eastAsia="en-AU"/>
              </w:rPr>
              <w:t xml:space="preserve">reputation? </w:t>
            </w:r>
          </w:p>
        </w:tc>
        <w:tc>
          <w:tcPr>
            <w:tcW w:w="2562" w:type="pct"/>
            <w:shd w:val="clear" w:color="auto" w:fill="FDEDF4"/>
            <w:vAlign w:val="center"/>
            <w:hideMark/>
          </w:tcPr>
          <w:p w14:paraId="1F238559" w14:textId="77777777" w:rsidR="00FE5144" w:rsidRPr="000E29B0" w:rsidRDefault="00FE5144" w:rsidP="005360CB">
            <w:pPr>
              <w:pStyle w:val="NoSpacing"/>
              <w:rPr>
                <w:color w:val="000000"/>
                <w:lang w:eastAsia="en-AU"/>
              </w:rPr>
            </w:pPr>
            <w:r w:rsidRPr="000E29B0">
              <w:rPr>
                <w:color w:val="000000"/>
                <w:lang w:eastAsia="en-AU"/>
              </w:rPr>
              <w:t>The closure of a community library leads to public outcry and damages trust in local government.</w:t>
            </w:r>
          </w:p>
        </w:tc>
      </w:tr>
      <w:tr w:rsidR="00FE5144" w:rsidRPr="000E29B0" w14:paraId="36CEE88C" w14:textId="77777777" w:rsidTr="27EE02B6">
        <w:trPr>
          <w:trHeight w:val="615"/>
        </w:trPr>
        <w:tc>
          <w:tcPr>
            <w:tcW w:w="988" w:type="pct"/>
            <w:vAlign w:val="center"/>
            <w:hideMark/>
          </w:tcPr>
          <w:p w14:paraId="3B5B82B8" w14:textId="77777777" w:rsidR="00FE5144" w:rsidRPr="000E29B0" w:rsidRDefault="00FE5144" w:rsidP="005360CB">
            <w:pPr>
              <w:pStyle w:val="NoSpacing"/>
              <w:rPr>
                <w:color w:val="000000"/>
                <w:lang w:eastAsia="en-AU"/>
              </w:rPr>
            </w:pPr>
            <w:r w:rsidRPr="000E29B0">
              <w:rPr>
                <w:color w:val="000000"/>
                <w:lang w:eastAsia="en-AU"/>
              </w:rPr>
              <w:t>Financials</w:t>
            </w:r>
          </w:p>
        </w:tc>
        <w:tc>
          <w:tcPr>
            <w:tcW w:w="1450" w:type="pct"/>
            <w:vAlign w:val="center"/>
            <w:hideMark/>
          </w:tcPr>
          <w:p w14:paraId="40B2B226" w14:textId="77777777" w:rsidR="00FE5144" w:rsidRPr="000E29B0" w:rsidRDefault="00FE5144" w:rsidP="005360CB">
            <w:pPr>
              <w:pStyle w:val="NoSpacing"/>
              <w:rPr>
                <w:color w:val="000000"/>
                <w:lang w:eastAsia="en-AU"/>
              </w:rPr>
            </w:pPr>
            <w:r w:rsidRPr="000E29B0">
              <w:rPr>
                <w:color w:val="000000"/>
                <w:lang w:eastAsia="en-AU"/>
              </w:rPr>
              <w:t>How much does this asset cost to replace?</w:t>
            </w:r>
          </w:p>
        </w:tc>
        <w:tc>
          <w:tcPr>
            <w:tcW w:w="2562" w:type="pct"/>
            <w:vAlign w:val="center"/>
            <w:hideMark/>
          </w:tcPr>
          <w:p w14:paraId="22692576" w14:textId="1B0A4AE1" w:rsidR="00FE5144" w:rsidRPr="000E29B0" w:rsidRDefault="00FE5144" w:rsidP="005360CB">
            <w:pPr>
              <w:pStyle w:val="NoSpacing"/>
              <w:rPr>
                <w:color w:val="000000"/>
                <w:lang w:eastAsia="en-AU"/>
              </w:rPr>
            </w:pPr>
            <w:r w:rsidRPr="2B6F224B">
              <w:rPr>
                <w:color w:val="000000" w:themeColor="text1"/>
                <w:lang w:eastAsia="en-AU"/>
              </w:rPr>
              <w:t xml:space="preserve">Replacing a </w:t>
            </w:r>
            <w:r w:rsidR="006C1291">
              <w:rPr>
                <w:color w:val="000000" w:themeColor="text1"/>
                <w:lang w:eastAsia="en-AU"/>
              </w:rPr>
              <w:t xml:space="preserve">sporting </w:t>
            </w:r>
            <w:r w:rsidR="00596819">
              <w:rPr>
                <w:color w:val="000000" w:themeColor="text1"/>
                <w:lang w:eastAsia="en-AU"/>
              </w:rPr>
              <w:t>pavilion</w:t>
            </w:r>
            <w:r w:rsidRPr="2B6F224B">
              <w:rPr>
                <w:color w:val="000000" w:themeColor="text1"/>
                <w:lang w:eastAsia="en-AU"/>
              </w:rPr>
              <w:t xml:space="preserve"> requires significant capital investment due to its </w:t>
            </w:r>
            <w:r w:rsidR="00596819">
              <w:rPr>
                <w:color w:val="000000" w:themeColor="text1"/>
                <w:lang w:eastAsia="en-AU"/>
              </w:rPr>
              <w:t>size, complexity and varied</w:t>
            </w:r>
            <w:r w:rsidRPr="2B6F224B">
              <w:rPr>
                <w:color w:val="000000" w:themeColor="text1"/>
                <w:lang w:eastAsia="en-AU"/>
              </w:rPr>
              <w:t xml:space="preserve"> use.</w:t>
            </w:r>
          </w:p>
        </w:tc>
      </w:tr>
      <w:tr w:rsidR="00FE5144" w:rsidRPr="000E29B0" w14:paraId="410556F8" w14:textId="77777777" w:rsidTr="27EE02B6">
        <w:trPr>
          <w:trHeight w:val="615"/>
        </w:trPr>
        <w:tc>
          <w:tcPr>
            <w:tcW w:w="988" w:type="pct"/>
            <w:shd w:val="clear" w:color="auto" w:fill="FDEDF4"/>
            <w:vAlign w:val="center"/>
            <w:hideMark/>
          </w:tcPr>
          <w:p w14:paraId="3ABC240B" w14:textId="77777777" w:rsidR="00FE5144" w:rsidRPr="000E29B0" w:rsidRDefault="00FE5144" w:rsidP="005360CB">
            <w:pPr>
              <w:pStyle w:val="NoSpacing"/>
              <w:rPr>
                <w:color w:val="000000"/>
                <w:lang w:eastAsia="en-AU"/>
              </w:rPr>
            </w:pPr>
            <w:r w:rsidRPr="000E29B0">
              <w:rPr>
                <w:color w:val="000000"/>
                <w:lang w:eastAsia="en-AU"/>
              </w:rPr>
              <w:t>Regulation and Compliance</w:t>
            </w:r>
          </w:p>
        </w:tc>
        <w:tc>
          <w:tcPr>
            <w:tcW w:w="1450" w:type="pct"/>
            <w:shd w:val="clear" w:color="auto" w:fill="FDEDF4"/>
            <w:vAlign w:val="center"/>
            <w:hideMark/>
          </w:tcPr>
          <w:p w14:paraId="5EBF8406" w14:textId="77777777" w:rsidR="00FE5144" w:rsidRPr="000E29B0" w:rsidRDefault="00FE5144" w:rsidP="005360CB">
            <w:pPr>
              <w:pStyle w:val="NoSpacing"/>
              <w:rPr>
                <w:color w:val="000000"/>
                <w:lang w:eastAsia="en-AU"/>
              </w:rPr>
            </w:pPr>
            <w:r w:rsidRPr="000E29B0">
              <w:rPr>
                <w:color w:val="000000"/>
                <w:lang w:eastAsia="en-AU"/>
              </w:rPr>
              <w:t>Is there legislation that relates specifically to this type of asset?</w:t>
            </w:r>
          </w:p>
        </w:tc>
        <w:tc>
          <w:tcPr>
            <w:tcW w:w="2562" w:type="pct"/>
            <w:shd w:val="clear" w:color="auto" w:fill="FDEDF4"/>
            <w:vAlign w:val="center"/>
            <w:hideMark/>
          </w:tcPr>
          <w:p w14:paraId="7438C5B3" w14:textId="5A30900B" w:rsidR="00FE5144" w:rsidRPr="000E29B0" w:rsidRDefault="7210272D" w:rsidP="005360CB">
            <w:pPr>
              <w:pStyle w:val="NoSpacing"/>
              <w:rPr>
                <w:color w:val="000000"/>
                <w:lang w:eastAsia="en-AU"/>
              </w:rPr>
            </w:pPr>
            <w:r w:rsidRPr="27EE02B6">
              <w:rPr>
                <w:color w:val="000000" w:themeColor="text1"/>
                <w:lang w:eastAsia="en-AU"/>
              </w:rPr>
              <w:t xml:space="preserve">A </w:t>
            </w:r>
            <w:r w:rsidR="48FF907F" w:rsidRPr="27EE02B6">
              <w:rPr>
                <w:color w:val="000000" w:themeColor="text1"/>
                <w:lang w:eastAsia="en-AU"/>
              </w:rPr>
              <w:t>bridge</w:t>
            </w:r>
            <w:r w:rsidRPr="27EE02B6">
              <w:rPr>
                <w:color w:val="000000" w:themeColor="text1"/>
                <w:lang w:eastAsia="en-AU"/>
              </w:rPr>
              <w:t xml:space="preserve"> must comply with strict regulations</w:t>
            </w:r>
            <w:r w:rsidR="509F0526" w:rsidRPr="27EE02B6">
              <w:rPr>
                <w:color w:val="000000" w:themeColor="text1"/>
                <w:lang w:eastAsia="en-AU"/>
              </w:rPr>
              <w:t>,</w:t>
            </w:r>
            <w:r w:rsidRPr="27EE02B6">
              <w:rPr>
                <w:color w:val="000000" w:themeColor="text1"/>
                <w:lang w:eastAsia="en-AU"/>
              </w:rPr>
              <w:t xml:space="preserve"> making its failure legally complex.</w:t>
            </w:r>
          </w:p>
        </w:tc>
      </w:tr>
    </w:tbl>
    <w:p w14:paraId="2D667EFE" w14:textId="7309D221" w:rsidR="78991C70" w:rsidRDefault="78991C70" w:rsidP="009A1C70">
      <w:pPr>
        <w:pStyle w:val="YRCNormal"/>
      </w:pPr>
    </w:p>
    <w:tbl>
      <w:tblPr>
        <w:tblW w:w="5000" w:type="pct"/>
        <w:tblCellMar>
          <w:top w:w="85" w:type="dxa"/>
          <w:bottom w:w="85" w:type="dxa"/>
        </w:tblCellMar>
        <w:tblLook w:val="04A0" w:firstRow="1" w:lastRow="0" w:firstColumn="1" w:lastColumn="0" w:noHBand="0" w:noVBand="1"/>
      </w:tblPr>
      <w:tblGrid>
        <w:gridCol w:w="1870"/>
        <w:gridCol w:w="2991"/>
        <w:gridCol w:w="5108"/>
      </w:tblGrid>
      <w:tr w:rsidR="00FE5144" w:rsidRPr="00B50CD6" w14:paraId="1E9C7FED" w14:textId="77777777" w:rsidTr="27EE02B6">
        <w:trPr>
          <w:trHeight w:val="799"/>
        </w:trPr>
        <w:tc>
          <w:tcPr>
            <w:tcW w:w="938" w:type="pct"/>
            <w:shd w:val="clear" w:color="auto" w:fill="F075AB"/>
            <w:vAlign w:val="center"/>
            <w:hideMark/>
          </w:tcPr>
          <w:p w14:paraId="0E6B574C" w14:textId="77777777" w:rsidR="00FE5144" w:rsidRPr="009F6B09" w:rsidRDefault="00FE5144" w:rsidP="005360CB">
            <w:pPr>
              <w:pStyle w:val="NoSpacing"/>
              <w:rPr>
                <w:b/>
                <w:bCs/>
                <w:lang w:eastAsia="en-AU"/>
              </w:rPr>
            </w:pPr>
            <w:r w:rsidRPr="009F6B09">
              <w:rPr>
                <w:b/>
                <w:bCs/>
                <w:lang w:eastAsia="en-AU"/>
              </w:rPr>
              <w:t>Likelihood of Asset Failure</w:t>
            </w:r>
          </w:p>
        </w:tc>
        <w:tc>
          <w:tcPr>
            <w:tcW w:w="1500" w:type="pct"/>
            <w:shd w:val="clear" w:color="auto" w:fill="F075AB"/>
            <w:vAlign w:val="center"/>
            <w:hideMark/>
          </w:tcPr>
          <w:p w14:paraId="4700A8A5" w14:textId="77777777" w:rsidR="00FE5144" w:rsidRPr="009F6B09" w:rsidRDefault="00FE5144" w:rsidP="005360CB">
            <w:pPr>
              <w:pStyle w:val="NoSpacing"/>
              <w:rPr>
                <w:b/>
                <w:bCs/>
                <w:lang w:eastAsia="en-AU"/>
              </w:rPr>
            </w:pPr>
            <w:r w:rsidRPr="009F6B09">
              <w:rPr>
                <w:b/>
                <w:bCs/>
                <w:lang w:eastAsia="en-AU"/>
              </w:rPr>
              <w:t>Description</w:t>
            </w:r>
          </w:p>
        </w:tc>
        <w:tc>
          <w:tcPr>
            <w:tcW w:w="2562" w:type="pct"/>
            <w:shd w:val="clear" w:color="auto" w:fill="F075AB"/>
            <w:vAlign w:val="center"/>
            <w:hideMark/>
          </w:tcPr>
          <w:p w14:paraId="7F5297F5" w14:textId="77777777" w:rsidR="00FE5144" w:rsidRPr="009F6B09" w:rsidRDefault="00FE5144" w:rsidP="005360CB">
            <w:pPr>
              <w:pStyle w:val="NoSpacing"/>
              <w:rPr>
                <w:b/>
                <w:bCs/>
                <w:lang w:eastAsia="en-AU"/>
              </w:rPr>
            </w:pPr>
            <w:r w:rsidRPr="009F6B09">
              <w:rPr>
                <w:b/>
                <w:bCs/>
                <w:lang w:eastAsia="en-AU"/>
              </w:rPr>
              <w:t>Example</w:t>
            </w:r>
          </w:p>
        </w:tc>
      </w:tr>
      <w:tr w:rsidR="00FE5144" w:rsidRPr="00B50CD6" w14:paraId="281FC8F4" w14:textId="77777777" w:rsidTr="27EE02B6">
        <w:trPr>
          <w:trHeight w:val="615"/>
        </w:trPr>
        <w:tc>
          <w:tcPr>
            <w:tcW w:w="938" w:type="pct"/>
            <w:shd w:val="clear" w:color="auto" w:fill="FDEDF4"/>
            <w:vAlign w:val="center"/>
            <w:hideMark/>
          </w:tcPr>
          <w:p w14:paraId="74E46C8E" w14:textId="77777777" w:rsidR="00FE5144" w:rsidRPr="00B50CD6" w:rsidRDefault="00FE5144" w:rsidP="005360CB">
            <w:pPr>
              <w:pStyle w:val="NoSpacing"/>
              <w:rPr>
                <w:color w:val="000000"/>
                <w:lang w:eastAsia="en-AU"/>
              </w:rPr>
            </w:pPr>
            <w:r w:rsidRPr="00B50CD6">
              <w:rPr>
                <w:color w:val="000000"/>
                <w:lang w:eastAsia="en-AU"/>
              </w:rPr>
              <w:t>Condition</w:t>
            </w:r>
          </w:p>
        </w:tc>
        <w:tc>
          <w:tcPr>
            <w:tcW w:w="1500" w:type="pct"/>
            <w:shd w:val="clear" w:color="auto" w:fill="FDEDF4"/>
            <w:vAlign w:val="center"/>
            <w:hideMark/>
          </w:tcPr>
          <w:p w14:paraId="7A256C08" w14:textId="77777777" w:rsidR="00FE5144" w:rsidRPr="00B50CD6" w:rsidRDefault="00FE5144" w:rsidP="005360CB">
            <w:pPr>
              <w:pStyle w:val="NoSpacing"/>
              <w:rPr>
                <w:color w:val="000000"/>
                <w:lang w:eastAsia="en-AU"/>
              </w:rPr>
            </w:pPr>
            <w:r w:rsidRPr="00B50CD6">
              <w:rPr>
                <w:color w:val="000000"/>
                <w:lang w:eastAsia="en-AU"/>
              </w:rPr>
              <w:t>What is the physical state of the asset? Does it have damage that might cause failure?</w:t>
            </w:r>
          </w:p>
        </w:tc>
        <w:tc>
          <w:tcPr>
            <w:tcW w:w="2562" w:type="pct"/>
            <w:shd w:val="clear" w:color="auto" w:fill="FDEDF4"/>
            <w:vAlign w:val="center"/>
            <w:hideMark/>
          </w:tcPr>
          <w:p w14:paraId="08AE7734" w14:textId="77777777" w:rsidR="00FE5144" w:rsidRPr="00B50CD6" w:rsidRDefault="00FE5144" w:rsidP="005360CB">
            <w:pPr>
              <w:pStyle w:val="NoSpacing"/>
              <w:rPr>
                <w:color w:val="000000"/>
                <w:lang w:eastAsia="en-AU"/>
              </w:rPr>
            </w:pPr>
            <w:r w:rsidRPr="00B50CD6">
              <w:rPr>
                <w:color w:val="000000"/>
                <w:lang w:eastAsia="en-AU"/>
              </w:rPr>
              <w:t>A bridge with visible cracks and corrosion is at a high risk of structural failure.</w:t>
            </w:r>
          </w:p>
        </w:tc>
      </w:tr>
      <w:tr w:rsidR="00FE5144" w:rsidRPr="00B50CD6" w14:paraId="333E7331" w14:textId="77777777" w:rsidTr="27EE02B6">
        <w:trPr>
          <w:trHeight w:val="615"/>
        </w:trPr>
        <w:tc>
          <w:tcPr>
            <w:tcW w:w="938" w:type="pct"/>
            <w:vAlign w:val="center"/>
            <w:hideMark/>
          </w:tcPr>
          <w:p w14:paraId="666D01EB" w14:textId="77777777" w:rsidR="00FE5144" w:rsidRPr="00B50CD6" w:rsidRDefault="00FE5144" w:rsidP="005360CB">
            <w:pPr>
              <w:pStyle w:val="NoSpacing"/>
              <w:rPr>
                <w:color w:val="000000"/>
                <w:lang w:eastAsia="en-AU"/>
              </w:rPr>
            </w:pPr>
            <w:r w:rsidRPr="00B50CD6">
              <w:rPr>
                <w:color w:val="000000"/>
                <w:lang w:eastAsia="en-AU"/>
              </w:rPr>
              <w:t>Age</w:t>
            </w:r>
          </w:p>
        </w:tc>
        <w:tc>
          <w:tcPr>
            <w:tcW w:w="1500" w:type="pct"/>
            <w:vAlign w:val="center"/>
            <w:hideMark/>
          </w:tcPr>
          <w:p w14:paraId="7EEF86EF" w14:textId="77777777" w:rsidR="00FE5144" w:rsidRPr="00B50CD6" w:rsidRDefault="00FE5144" w:rsidP="005360CB">
            <w:pPr>
              <w:pStyle w:val="NoSpacing"/>
              <w:rPr>
                <w:color w:val="000000"/>
                <w:lang w:eastAsia="en-AU"/>
              </w:rPr>
            </w:pPr>
            <w:r w:rsidRPr="00B50CD6">
              <w:rPr>
                <w:color w:val="000000"/>
                <w:lang w:eastAsia="en-AU"/>
              </w:rPr>
              <w:t>How old is this asset?</w:t>
            </w:r>
          </w:p>
        </w:tc>
        <w:tc>
          <w:tcPr>
            <w:tcW w:w="2562" w:type="pct"/>
            <w:vAlign w:val="center"/>
            <w:hideMark/>
          </w:tcPr>
          <w:p w14:paraId="4618749D" w14:textId="77777777" w:rsidR="00FE5144" w:rsidRPr="00B50CD6" w:rsidRDefault="00FE5144" w:rsidP="005360CB">
            <w:pPr>
              <w:pStyle w:val="NoSpacing"/>
              <w:rPr>
                <w:color w:val="000000"/>
                <w:lang w:eastAsia="en-AU"/>
              </w:rPr>
            </w:pPr>
            <w:r w:rsidRPr="00B50CD6">
              <w:rPr>
                <w:color w:val="000000"/>
                <w:lang w:eastAsia="en-AU"/>
              </w:rPr>
              <w:t xml:space="preserve">A </w:t>
            </w:r>
            <w:r>
              <w:rPr>
                <w:color w:val="000000"/>
                <w:lang w:eastAsia="en-AU"/>
              </w:rPr>
              <w:t>drainage</w:t>
            </w:r>
            <w:r w:rsidRPr="00B50CD6">
              <w:rPr>
                <w:color w:val="000000"/>
                <w:lang w:eastAsia="en-AU"/>
              </w:rPr>
              <w:t xml:space="preserve"> pipe network built in the 19</w:t>
            </w:r>
            <w:r>
              <w:rPr>
                <w:color w:val="000000"/>
                <w:lang w:eastAsia="en-AU"/>
              </w:rPr>
              <w:t>7</w:t>
            </w:r>
            <w:r w:rsidRPr="00B50CD6">
              <w:rPr>
                <w:color w:val="000000"/>
                <w:lang w:eastAsia="en-AU"/>
              </w:rPr>
              <w:t>0s has deteriorated over time.</w:t>
            </w:r>
          </w:p>
        </w:tc>
      </w:tr>
      <w:tr w:rsidR="00FE5144" w:rsidRPr="00B50CD6" w14:paraId="0D913E5D" w14:textId="77777777" w:rsidTr="27EE02B6">
        <w:trPr>
          <w:trHeight w:val="615"/>
        </w:trPr>
        <w:tc>
          <w:tcPr>
            <w:tcW w:w="938" w:type="pct"/>
            <w:shd w:val="clear" w:color="auto" w:fill="FDEDF4"/>
            <w:vAlign w:val="center"/>
            <w:hideMark/>
          </w:tcPr>
          <w:p w14:paraId="7DD5F590" w14:textId="04CF4B81" w:rsidR="00FE5144" w:rsidRPr="00B50CD6" w:rsidRDefault="00FE5144" w:rsidP="005360CB">
            <w:pPr>
              <w:pStyle w:val="NoSpacing"/>
              <w:rPr>
                <w:color w:val="000000"/>
                <w:lang w:eastAsia="en-AU"/>
              </w:rPr>
            </w:pPr>
            <w:r w:rsidRPr="004B4C45">
              <w:rPr>
                <w:color w:val="000000"/>
                <w:lang w:eastAsia="en-AU"/>
              </w:rPr>
              <w:t>Climate</w:t>
            </w:r>
          </w:p>
        </w:tc>
        <w:tc>
          <w:tcPr>
            <w:tcW w:w="1500" w:type="pct"/>
            <w:shd w:val="clear" w:color="auto" w:fill="FDEDF4"/>
            <w:vAlign w:val="center"/>
            <w:hideMark/>
          </w:tcPr>
          <w:p w14:paraId="143AA28E" w14:textId="77777777" w:rsidR="00FE5144" w:rsidRPr="00B50CD6" w:rsidRDefault="00FE5144" w:rsidP="005360CB">
            <w:pPr>
              <w:pStyle w:val="NoSpacing"/>
              <w:rPr>
                <w:color w:val="000000"/>
                <w:lang w:eastAsia="en-AU"/>
              </w:rPr>
            </w:pPr>
            <w:r w:rsidRPr="00B50CD6">
              <w:rPr>
                <w:color w:val="000000"/>
                <w:lang w:eastAsia="en-AU"/>
              </w:rPr>
              <w:t>Is this asset prepared for future climate events? What impact will fire, wind, rain and temperature have on it?</w:t>
            </w:r>
          </w:p>
        </w:tc>
        <w:tc>
          <w:tcPr>
            <w:tcW w:w="2562" w:type="pct"/>
            <w:shd w:val="clear" w:color="auto" w:fill="FDEDF4"/>
            <w:vAlign w:val="center"/>
            <w:hideMark/>
          </w:tcPr>
          <w:p w14:paraId="287AE433" w14:textId="77777777" w:rsidR="00FE5144" w:rsidRPr="00B50CD6" w:rsidRDefault="00FE5144" w:rsidP="005360CB">
            <w:pPr>
              <w:pStyle w:val="NoSpacing"/>
              <w:rPr>
                <w:color w:val="000000"/>
                <w:lang w:eastAsia="en-AU"/>
              </w:rPr>
            </w:pPr>
            <w:r w:rsidRPr="00B50CD6">
              <w:rPr>
                <w:color w:val="000000"/>
                <w:lang w:eastAsia="en-AU"/>
              </w:rPr>
              <w:t>A road located in a flood-prone area is vulnerable to damage from increased rainfall and flooding.</w:t>
            </w:r>
          </w:p>
        </w:tc>
      </w:tr>
      <w:tr w:rsidR="00FE5144" w:rsidRPr="00B50CD6" w14:paraId="0D1BBFEC" w14:textId="77777777" w:rsidTr="27EE02B6">
        <w:trPr>
          <w:trHeight w:val="615"/>
        </w:trPr>
        <w:tc>
          <w:tcPr>
            <w:tcW w:w="938" w:type="pct"/>
            <w:vAlign w:val="center"/>
            <w:hideMark/>
          </w:tcPr>
          <w:p w14:paraId="1812345A" w14:textId="77777777" w:rsidR="00FE5144" w:rsidRPr="00B50CD6" w:rsidRDefault="00FE5144" w:rsidP="005360CB">
            <w:pPr>
              <w:pStyle w:val="NoSpacing"/>
              <w:rPr>
                <w:color w:val="000000"/>
                <w:lang w:eastAsia="en-AU"/>
              </w:rPr>
            </w:pPr>
            <w:proofErr w:type="spellStart"/>
            <w:r w:rsidRPr="00B50CD6">
              <w:rPr>
                <w:color w:val="000000"/>
                <w:lang w:eastAsia="en-AU"/>
              </w:rPr>
              <w:t>Utilisation</w:t>
            </w:r>
            <w:proofErr w:type="spellEnd"/>
          </w:p>
        </w:tc>
        <w:tc>
          <w:tcPr>
            <w:tcW w:w="1500" w:type="pct"/>
            <w:vAlign w:val="center"/>
            <w:hideMark/>
          </w:tcPr>
          <w:p w14:paraId="0D6F2DE0" w14:textId="77777777" w:rsidR="00FE5144" w:rsidRPr="00B50CD6" w:rsidRDefault="00FE5144" w:rsidP="005360CB">
            <w:pPr>
              <w:pStyle w:val="NoSpacing"/>
              <w:rPr>
                <w:color w:val="000000"/>
                <w:lang w:eastAsia="en-AU"/>
              </w:rPr>
            </w:pPr>
            <w:r w:rsidRPr="00B50CD6">
              <w:rPr>
                <w:color w:val="000000"/>
                <w:lang w:eastAsia="en-AU"/>
              </w:rPr>
              <w:t>How many people use this asset? Is this causing it to deteriorate quicker than usual?</w:t>
            </w:r>
          </w:p>
        </w:tc>
        <w:tc>
          <w:tcPr>
            <w:tcW w:w="2562" w:type="pct"/>
            <w:vAlign w:val="center"/>
            <w:hideMark/>
          </w:tcPr>
          <w:p w14:paraId="7D3FA14B" w14:textId="77777777" w:rsidR="00FE5144" w:rsidRPr="00B50CD6" w:rsidRDefault="00FE5144" w:rsidP="005360CB">
            <w:pPr>
              <w:pStyle w:val="NoSpacing"/>
              <w:rPr>
                <w:color w:val="000000"/>
                <w:lang w:eastAsia="en-AU"/>
              </w:rPr>
            </w:pPr>
            <w:r w:rsidRPr="00B50CD6">
              <w:rPr>
                <w:color w:val="000000"/>
                <w:lang w:eastAsia="en-AU"/>
              </w:rPr>
              <w:t>A popular urban park trail experiences heavy foot traffic, leading to accelerated wear and tear.</w:t>
            </w:r>
          </w:p>
        </w:tc>
      </w:tr>
      <w:tr w:rsidR="00FE5144" w:rsidRPr="00B50CD6" w14:paraId="2FBEF544" w14:textId="77777777" w:rsidTr="27EE02B6">
        <w:trPr>
          <w:trHeight w:val="615"/>
        </w:trPr>
        <w:tc>
          <w:tcPr>
            <w:tcW w:w="938" w:type="pct"/>
            <w:shd w:val="clear" w:color="auto" w:fill="FDEDF4"/>
            <w:vAlign w:val="center"/>
            <w:hideMark/>
          </w:tcPr>
          <w:p w14:paraId="7C9E7601" w14:textId="77777777" w:rsidR="00FE5144" w:rsidRPr="00B50CD6" w:rsidRDefault="00FE5144" w:rsidP="005360CB">
            <w:pPr>
              <w:pStyle w:val="NoSpacing"/>
              <w:rPr>
                <w:color w:val="000000"/>
                <w:lang w:eastAsia="en-AU"/>
              </w:rPr>
            </w:pPr>
            <w:r w:rsidRPr="00B50CD6">
              <w:rPr>
                <w:color w:val="000000"/>
                <w:lang w:eastAsia="en-AU"/>
              </w:rPr>
              <w:t>Capacity</w:t>
            </w:r>
          </w:p>
        </w:tc>
        <w:tc>
          <w:tcPr>
            <w:tcW w:w="1500" w:type="pct"/>
            <w:shd w:val="clear" w:color="auto" w:fill="FDEDF4"/>
            <w:vAlign w:val="center"/>
            <w:hideMark/>
          </w:tcPr>
          <w:p w14:paraId="66220A2F" w14:textId="7098E410" w:rsidR="00FE5144" w:rsidRPr="00B50CD6" w:rsidRDefault="7210272D" w:rsidP="005360CB">
            <w:pPr>
              <w:pStyle w:val="NoSpacing"/>
              <w:rPr>
                <w:color w:val="000000"/>
                <w:lang w:eastAsia="en-AU"/>
              </w:rPr>
            </w:pPr>
            <w:r w:rsidRPr="27EE02B6">
              <w:rPr>
                <w:color w:val="000000" w:themeColor="text1"/>
                <w:lang w:eastAsia="en-AU"/>
              </w:rPr>
              <w:t xml:space="preserve">How much demand can this asset </w:t>
            </w:r>
            <w:r w:rsidR="00F60425">
              <w:rPr>
                <w:color w:val="000000" w:themeColor="text1"/>
                <w:lang w:eastAsia="en-AU"/>
              </w:rPr>
              <w:t>manage</w:t>
            </w:r>
            <w:r w:rsidRPr="27EE02B6">
              <w:rPr>
                <w:color w:val="000000" w:themeColor="text1"/>
                <w:lang w:eastAsia="en-AU"/>
              </w:rPr>
              <w:t xml:space="preserve"> before</w:t>
            </w:r>
            <w:r w:rsidR="57B0A4A5" w:rsidRPr="27EE02B6">
              <w:rPr>
                <w:color w:val="000000" w:themeColor="text1"/>
                <w:lang w:eastAsia="en-AU"/>
              </w:rPr>
              <w:t xml:space="preserve"> </w:t>
            </w:r>
            <w:r w:rsidR="00F60425" w:rsidRPr="27EE02B6">
              <w:rPr>
                <w:color w:val="000000" w:themeColor="text1"/>
                <w:lang w:eastAsia="en-AU"/>
              </w:rPr>
              <w:t>it fails</w:t>
            </w:r>
            <w:r w:rsidRPr="27EE02B6">
              <w:rPr>
                <w:color w:val="000000" w:themeColor="text1"/>
                <w:lang w:eastAsia="en-AU"/>
              </w:rPr>
              <w:t>?</w:t>
            </w:r>
          </w:p>
        </w:tc>
        <w:tc>
          <w:tcPr>
            <w:tcW w:w="2562" w:type="pct"/>
            <w:shd w:val="clear" w:color="auto" w:fill="FDEDF4"/>
            <w:vAlign w:val="center"/>
            <w:hideMark/>
          </w:tcPr>
          <w:p w14:paraId="42ED96CC" w14:textId="4B64F78A" w:rsidR="00FE5144" w:rsidRPr="00B50CD6" w:rsidRDefault="7210272D" w:rsidP="005360CB">
            <w:pPr>
              <w:pStyle w:val="NoSpacing"/>
              <w:rPr>
                <w:color w:val="000000"/>
                <w:lang w:eastAsia="en-AU"/>
              </w:rPr>
            </w:pPr>
            <w:r w:rsidRPr="27EE02B6">
              <w:rPr>
                <w:color w:val="000000" w:themeColor="text1"/>
                <w:lang w:eastAsia="en-AU"/>
              </w:rPr>
              <w:t xml:space="preserve">A </w:t>
            </w:r>
            <w:r w:rsidR="68565EFB" w:rsidRPr="27EE02B6">
              <w:rPr>
                <w:color w:val="000000" w:themeColor="text1"/>
                <w:lang w:eastAsia="en-AU"/>
              </w:rPr>
              <w:t>s</w:t>
            </w:r>
            <w:r w:rsidRPr="27EE02B6">
              <w:rPr>
                <w:color w:val="000000" w:themeColor="text1"/>
                <w:lang w:eastAsia="en-AU"/>
              </w:rPr>
              <w:t xml:space="preserve">tormwater pipe (part of the network) struggles to </w:t>
            </w:r>
            <w:r w:rsidR="00B85FCE">
              <w:rPr>
                <w:color w:val="000000" w:themeColor="text1"/>
                <w:lang w:eastAsia="en-AU"/>
              </w:rPr>
              <w:t>manage</w:t>
            </w:r>
            <w:r w:rsidRPr="27EE02B6">
              <w:rPr>
                <w:color w:val="000000" w:themeColor="text1"/>
                <w:lang w:eastAsia="en-AU"/>
              </w:rPr>
              <w:t xml:space="preserve"> peak load during heavy rainfall events.</w:t>
            </w:r>
          </w:p>
        </w:tc>
      </w:tr>
      <w:tr w:rsidR="00FE5144" w:rsidRPr="00B50CD6" w14:paraId="54111BCD" w14:textId="77777777" w:rsidTr="27EE02B6">
        <w:trPr>
          <w:trHeight w:val="600"/>
        </w:trPr>
        <w:tc>
          <w:tcPr>
            <w:tcW w:w="938" w:type="pct"/>
            <w:vAlign w:val="center"/>
            <w:hideMark/>
          </w:tcPr>
          <w:p w14:paraId="4BD3ED6C" w14:textId="77777777" w:rsidR="00FE5144" w:rsidRPr="00B50CD6" w:rsidRDefault="00FE5144" w:rsidP="005360CB">
            <w:pPr>
              <w:pStyle w:val="NoSpacing"/>
              <w:rPr>
                <w:color w:val="000000"/>
                <w:lang w:eastAsia="en-AU"/>
              </w:rPr>
            </w:pPr>
            <w:r w:rsidRPr="00B50CD6">
              <w:rPr>
                <w:color w:val="000000"/>
                <w:lang w:eastAsia="en-AU"/>
              </w:rPr>
              <w:t>Function</w:t>
            </w:r>
          </w:p>
        </w:tc>
        <w:tc>
          <w:tcPr>
            <w:tcW w:w="1500" w:type="pct"/>
            <w:vAlign w:val="center"/>
            <w:hideMark/>
          </w:tcPr>
          <w:p w14:paraId="1C481929" w14:textId="77777777" w:rsidR="00FE5144" w:rsidRPr="00B50CD6" w:rsidRDefault="00FE5144" w:rsidP="005360CB">
            <w:pPr>
              <w:pStyle w:val="NoSpacing"/>
              <w:rPr>
                <w:color w:val="000000"/>
                <w:lang w:eastAsia="en-AU"/>
              </w:rPr>
            </w:pPr>
            <w:r w:rsidRPr="00B50CD6">
              <w:rPr>
                <w:color w:val="000000"/>
                <w:lang w:eastAsia="en-AU"/>
              </w:rPr>
              <w:t>Is it designed in a way that makes it fit for purpose?</w:t>
            </w:r>
          </w:p>
        </w:tc>
        <w:tc>
          <w:tcPr>
            <w:tcW w:w="2562" w:type="pct"/>
            <w:vAlign w:val="center"/>
            <w:hideMark/>
          </w:tcPr>
          <w:p w14:paraId="14F9F3F8" w14:textId="08191141" w:rsidR="00FE5144" w:rsidRPr="00B50CD6" w:rsidRDefault="7210272D" w:rsidP="005360CB">
            <w:pPr>
              <w:pStyle w:val="NoSpacing"/>
              <w:rPr>
                <w:color w:val="000000"/>
                <w:lang w:eastAsia="en-AU"/>
              </w:rPr>
            </w:pPr>
            <w:r w:rsidRPr="27EE02B6">
              <w:rPr>
                <w:color w:val="000000" w:themeColor="text1"/>
                <w:lang w:eastAsia="en-AU"/>
              </w:rPr>
              <w:t xml:space="preserve">A community hall with poor accessibility features is not fully functional for all members of </w:t>
            </w:r>
            <w:r w:rsidR="7309099D" w:rsidRPr="27EE02B6">
              <w:rPr>
                <w:color w:val="000000" w:themeColor="text1"/>
                <w:lang w:eastAsia="en-AU"/>
              </w:rPr>
              <w:t xml:space="preserve">the </w:t>
            </w:r>
            <w:r w:rsidRPr="27EE02B6">
              <w:rPr>
                <w:color w:val="000000" w:themeColor="text1"/>
                <w:lang w:eastAsia="en-AU"/>
              </w:rPr>
              <w:t>community.</w:t>
            </w:r>
          </w:p>
        </w:tc>
      </w:tr>
    </w:tbl>
    <w:p w14:paraId="7FECD557" w14:textId="3747A98F" w:rsidR="00FE5144" w:rsidRDefault="00FE5144" w:rsidP="009A1C70">
      <w:pPr>
        <w:pStyle w:val="YRCNormal"/>
      </w:pPr>
    </w:p>
    <w:tbl>
      <w:tblPr>
        <w:tblW w:w="5000" w:type="pct"/>
        <w:tblCellMar>
          <w:top w:w="85" w:type="dxa"/>
          <w:bottom w:w="85" w:type="dxa"/>
        </w:tblCellMar>
        <w:tblLook w:val="04A0" w:firstRow="1" w:lastRow="0" w:firstColumn="1" w:lastColumn="0" w:noHBand="0" w:noVBand="1"/>
      </w:tblPr>
      <w:tblGrid>
        <w:gridCol w:w="1870"/>
        <w:gridCol w:w="3200"/>
        <w:gridCol w:w="4899"/>
      </w:tblGrid>
      <w:tr w:rsidR="00FE5144" w:rsidRPr="00B50CD6" w14:paraId="66773361" w14:textId="77777777" w:rsidTr="00777944">
        <w:trPr>
          <w:trHeight w:val="315"/>
        </w:trPr>
        <w:tc>
          <w:tcPr>
            <w:tcW w:w="938" w:type="pct"/>
            <w:shd w:val="clear" w:color="auto" w:fill="F075AB"/>
            <w:vAlign w:val="center"/>
            <w:hideMark/>
          </w:tcPr>
          <w:p w14:paraId="2BC779B9" w14:textId="77777777" w:rsidR="00FE5144" w:rsidRPr="009F6B09" w:rsidRDefault="00FE5144" w:rsidP="005360CB">
            <w:pPr>
              <w:pStyle w:val="NoSpacing"/>
              <w:keepNext/>
              <w:rPr>
                <w:b/>
                <w:bCs/>
                <w:lang w:eastAsia="en-AU"/>
              </w:rPr>
            </w:pPr>
            <w:r>
              <w:rPr>
                <w:b/>
                <w:bCs/>
                <w:lang w:eastAsia="en-AU"/>
              </w:rPr>
              <w:lastRenderedPageBreak/>
              <w:t>Criticality</w:t>
            </w:r>
          </w:p>
        </w:tc>
        <w:tc>
          <w:tcPr>
            <w:tcW w:w="1605" w:type="pct"/>
            <w:shd w:val="clear" w:color="auto" w:fill="F075AB"/>
            <w:vAlign w:val="center"/>
            <w:hideMark/>
          </w:tcPr>
          <w:p w14:paraId="1E95741E" w14:textId="77777777" w:rsidR="00FE5144" w:rsidRPr="009F6B09" w:rsidRDefault="00FE5144" w:rsidP="005360CB">
            <w:pPr>
              <w:pStyle w:val="NoSpacing"/>
              <w:keepNext/>
              <w:rPr>
                <w:b/>
                <w:bCs/>
                <w:lang w:eastAsia="en-AU"/>
              </w:rPr>
            </w:pPr>
            <w:r w:rsidRPr="009F6B09">
              <w:rPr>
                <w:b/>
                <w:bCs/>
                <w:lang w:eastAsia="en-AU"/>
              </w:rPr>
              <w:t>Description</w:t>
            </w:r>
          </w:p>
        </w:tc>
        <w:tc>
          <w:tcPr>
            <w:tcW w:w="2457" w:type="pct"/>
            <w:shd w:val="clear" w:color="auto" w:fill="F075AB"/>
            <w:vAlign w:val="center"/>
            <w:hideMark/>
          </w:tcPr>
          <w:p w14:paraId="6694686E" w14:textId="77777777" w:rsidR="00FE5144" w:rsidRPr="009F6B09" w:rsidRDefault="00FE5144" w:rsidP="005360CB">
            <w:pPr>
              <w:pStyle w:val="NoSpacing"/>
              <w:keepNext/>
              <w:rPr>
                <w:b/>
                <w:bCs/>
                <w:lang w:eastAsia="en-AU"/>
              </w:rPr>
            </w:pPr>
            <w:r w:rsidRPr="009F6B09">
              <w:rPr>
                <w:b/>
                <w:bCs/>
                <w:lang w:eastAsia="en-AU"/>
              </w:rPr>
              <w:t>Example</w:t>
            </w:r>
          </w:p>
        </w:tc>
      </w:tr>
      <w:tr w:rsidR="00FE5144" w:rsidRPr="00B50CD6" w14:paraId="01A36856" w14:textId="77777777" w:rsidTr="00777944">
        <w:trPr>
          <w:trHeight w:val="615"/>
        </w:trPr>
        <w:tc>
          <w:tcPr>
            <w:tcW w:w="938" w:type="pct"/>
            <w:shd w:val="clear" w:color="auto" w:fill="FDEDF4"/>
            <w:vAlign w:val="center"/>
          </w:tcPr>
          <w:p w14:paraId="05FAEDE7" w14:textId="77777777" w:rsidR="00FE5144" w:rsidRPr="00B50CD6" w:rsidRDefault="00FE5144" w:rsidP="005360CB">
            <w:pPr>
              <w:pStyle w:val="NoSpacing"/>
              <w:keepLines/>
              <w:rPr>
                <w:color w:val="000000"/>
                <w:lang w:eastAsia="en-AU"/>
              </w:rPr>
            </w:pPr>
            <w:r w:rsidRPr="004B4C45">
              <w:rPr>
                <w:color w:val="000000"/>
                <w:lang w:eastAsia="en-AU"/>
              </w:rPr>
              <w:t>Criticality</w:t>
            </w:r>
          </w:p>
        </w:tc>
        <w:tc>
          <w:tcPr>
            <w:tcW w:w="1605" w:type="pct"/>
            <w:shd w:val="clear" w:color="auto" w:fill="FDEDF4"/>
            <w:vAlign w:val="center"/>
          </w:tcPr>
          <w:p w14:paraId="06856C58" w14:textId="77777777" w:rsidR="00FE5144" w:rsidRPr="00B50CD6" w:rsidRDefault="00FE5144" w:rsidP="005360CB">
            <w:pPr>
              <w:pStyle w:val="NoSpacing"/>
              <w:keepLines/>
              <w:rPr>
                <w:color w:val="000000"/>
                <w:lang w:eastAsia="en-AU"/>
              </w:rPr>
            </w:pPr>
            <w:r w:rsidRPr="000E29B0">
              <w:rPr>
                <w:color w:val="000000"/>
                <w:lang w:eastAsia="en-AU"/>
              </w:rPr>
              <w:t>Can you get a similar asset or service in nearby proximity and how does it compare in terms of cost and access to those similar assets?</w:t>
            </w:r>
          </w:p>
        </w:tc>
        <w:tc>
          <w:tcPr>
            <w:tcW w:w="2457" w:type="pct"/>
            <w:shd w:val="clear" w:color="auto" w:fill="FDEDF4"/>
            <w:vAlign w:val="center"/>
          </w:tcPr>
          <w:p w14:paraId="479A3300" w14:textId="73D1F5BC" w:rsidR="00FE5144" w:rsidRPr="00B50CD6" w:rsidRDefault="00FE5144" w:rsidP="005360CB">
            <w:pPr>
              <w:pStyle w:val="NoSpacing"/>
              <w:keepLines/>
              <w:rPr>
                <w:color w:val="000000"/>
                <w:lang w:eastAsia="en-AU"/>
              </w:rPr>
            </w:pPr>
            <w:r w:rsidRPr="000E29B0">
              <w:rPr>
                <w:color w:val="000000"/>
                <w:lang w:eastAsia="en-AU"/>
              </w:rPr>
              <w:t xml:space="preserve">A remote rural bridge has no easily accessible alternatives, making its failure </w:t>
            </w:r>
            <w:r w:rsidR="00B85FCE" w:rsidRPr="000E29B0">
              <w:rPr>
                <w:color w:val="000000"/>
                <w:lang w:eastAsia="en-AU"/>
              </w:rPr>
              <w:t>critical</w:t>
            </w:r>
            <w:r w:rsidRPr="000E29B0">
              <w:rPr>
                <w:color w:val="000000"/>
                <w:lang w:eastAsia="en-AU"/>
              </w:rPr>
              <w:t xml:space="preserve"> for local access.</w:t>
            </w:r>
          </w:p>
        </w:tc>
      </w:tr>
    </w:tbl>
    <w:p w14:paraId="248318C9" w14:textId="445BCB23" w:rsidR="00D704A2" w:rsidRDefault="00D704A2" w:rsidP="005360CB">
      <w:pPr>
        <w:pStyle w:val="Textbody"/>
        <w:jc w:val="left"/>
      </w:pPr>
    </w:p>
    <w:p w14:paraId="14CB3668" w14:textId="5C3353DA" w:rsidR="00F05C70" w:rsidRDefault="00F05C70" w:rsidP="005360CB">
      <w:pPr>
        <w:pStyle w:val="Textbody"/>
        <w:jc w:val="left"/>
      </w:pPr>
      <w:r>
        <w:t xml:space="preserve">Council </w:t>
      </w:r>
      <w:r w:rsidR="00D13510">
        <w:t>manage</w:t>
      </w:r>
      <w:r w:rsidR="00D704A2">
        <w:t>s</w:t>
      </w:r>
      <w:r w:rsidR="00D13510">
        <w:t xml:space="preserve"> th</w:t>
      </w:r>
      <w:r w:rsidR="002F458B">
        <w:t>ese</w:t>
      </w:r>
      <w:r w:rsidR="00D13510">
        <w:t xml:space="preserve"> risk</w:t>
      </w:r>
      <w:r w:rsidR="002F458B">
        <w:t>s</w:t>
      </w:r>
      <w:r w:rsidR="00D13510">
        <w:t xml:space="preserve"> by</w:t>
      </w:r>
      <w:r w:rsidR="00DD63C5">
        <w:t xml:space="preserve"> </w:t>
      </w:r>
      <w:r w:rsidR="00766568">
        <w:t xml:space="preserve">increasing preventative maintenance, </w:t>
      </w:r>
      <w:r w:rsidR="00E70090">
        <w:t>investing capital</w:t>
      </w:r>
      <w:r w:rsidR="0081013B">
        <w:t xml:space="preserve"> </w:t>
      </w:r>
      <w:r w:rsidR="00017EFF">
        <w:t>and</w:t>
      </w:r>
      <w:r w:rsidR="00CC64A8">
        <w:t xml:space="preserve">/or decommissioning </w:t>
      </w:r>
      <w:r w:rsidR="000C7352">
        <w:t>an</w:t>
      </w:r>
      <w:r w:rsidR="00CC64A8">
        <w:t xml:space="preserve"> asset.</w:t>
      </w:r>
      <w:r w:rsidR="0051365A">
        <w:t xml:space="preserve"> Often Council uses a mix of these three options </w:t>
      </w:r>
      <w:r w:rsidR="00D15877">
        <w:t xml:space="preserve">to </w:t>
      </w:r>
      <w:r w:rsidR="00CC4CDC">
        <w:t>obtain</w:t>
      </w:r>
      <w:r w:rsidR="00D15877">
        <w:t xml:space="preserve"> acceptable </w:t>
      </w:r>
      <w:r w:rsidR="00CC4CDC">
        <w:t>level</w:t>
      </w:r>
      <w:r w:rsidR="00572673">
        <w:t>s</w:t>
      </w:r>
      <w:r w:rsidR="00CC4CDC">
        <w:t xml:space="preserve"> of </w:t>
      </w:r>
      <w:r w:rsidR="00D15877">
        <w:t>risk</w:t>
      </w:r>
      <w:r w:rsidR="00A0350E">
        <w:t xml:space="preserve"> and</w:t>
      </w:r>
      <w:r w:rsidR="00D15877">
        <w:t xml:space="preserve"> </w:t>
      </w:r>
      <w:r w:rsidR="0066307B">
        <w:t>maintain quality</w:t>
      </w:r>
      <w:r w:rsidR="00D15877">
        <w:t xml:space="preserve"> services </w:t>
      </w:r>
      <w:r w:rsidR="003449A7">
        <w:t>whilst</w:t>
      </w:r>
      <w:r w:rsidR="00B54DD0">
        <w:t xml:space="preserve"> </w:t>
      </w:r>
      <w:r w:rsidR="0066307B">
        <w:t>achiev</w:t>
      </w:r>
      <w:r w:rsidR="003449A7">
        <w:t>ing</w:t>
      </w:r>
      <w:r w:rsidR="00B54DD0">
        <w:t xml:space="preserve"> financial sustainability.</w:t>
      </w:r>
      <w:r w:rsidR="004526ED">
        <w:t xml:space="preserve"> </w:t>
      </w:r>
    </w:p>
    <w:p w14:paraId="4E60EF22" w14:textId="68E69C54" w:rsidR="00FE5144" w:rsidRDefault="0096464B" w:rsidP="005360CB">
      <w:pPr>
        <w:pStyle w:val="Sub-sectiontitle"/>
        <w:jc w:val="left"/>
      </w:pPr>
      <w:bookmarkStart w:id="52" w:name="_Toc198104564"/>
      <w:bookmarkStart w:id="53" w:name="_Toc198113829"/>
      <w:r>
        <w:t xml:space="preserve">How much money </w:t>
      </w:r>
      <w:r w:rsidR="00C539A4">
        <w:t xml:space="preserve">will </w:t>
      </w:r>
      <w:r>
        <w:t>Council</w:t>
      </w:r>
      <w:r w:rsidR="00C539A4">
        <w:t xml:space="preserve"> </w:t>
      </w:r>
      <w:r>
        <w:t xml:space="preserve">be </w:t>
      </w:r>
      <w:r w:rsidR="00FE5144">
        <w:t>spending?</w:t>
      </w:r>
      <w:bookmarkEnd w:id="52"/>
      <w:bookmarkEnd w:id="53"/>
    </w:p>
    <w:p w14:paraId="44FA227F" w14:textId="585308E2" w:rsidR="007C50BB" w:rsidRDefault="00B72829" w:rsidP="005360CB">
      <w:pPr>
        <w:pStyle w:val="Textbody"/>
        <w:jc w:val="left"/>
      </w:pPr>
      <w:r w:rsidRPr="00566576">
        <w:t xml:space="preserve">Over the next </w:t>
      </w:r>
      <w:r w:rsidR="000B791F">
        <w:t>ten</w:t>
      </w:r>
      <w:r w:rsidRPr="00566576">
        <w:t xml:space="preserve"> years, Council has forecast it will spend a total of $5</w:t>
      </w:r>
      <w:r>
        <w:t>2</w:t>
      </w:r>
      <w:r w:rsidRPr="00566576">
        <w:t xml:space="preserve">0 million in capital expenditure (renewal, upgrading and </w:t>
      </w:r>
      <w:r w:rsidR="00BA29B2">
        <w:t>creating new</w:t>
      </w:r>
      <w:r w:rsidRPr="00566576">
        <w:t xml:space="preserve"> assets)</w:t>
      </w:r>
      <w:r w:rsidR="007A17EC">
        <w:t xml:space="preserve"> and </w:t>
      </w:r>
      <w:r w:rsidR="00711D54" w:rsidRPr="00566576">
        <w:t xml:space="preserve">$621 million </w:t>
      </w:r>
      <w:r w:rsidR="009920F7">
        <w:t>in operational expenditure (</w:t>
      </w:r>
      <w:r w:rsidR="00711D54" w:rsidRPr="00566576">
        <w:t xml:space="preserve">maintenance and operations of </w:t>
      </w:r>
      <w:r w:rsidR="00744F89">
        <w:t xml:space="preserve">existing and new </w:t>
      </w:r>
      <w:r w:rsidR="00711D54" w:rsidRPr="00566576">
        <w:t>assets</w:t>
      </w:r>
      <w:r w:rsidR="009920F7">
        <w:t>).</w:t>
      </w:r>
      <w:r w:rsidR="00ED40E2" w:rsidRPr="00566576">
        <w:t xml:space="preserve"> </w:t>
      </w:r>
      <w:r w:rsidR="00767F35" w:rsidRPr="00566576">
        <w:t xml:space="preserve">This investment </w:t>
      </w:r>
      <w:r w:rsidR="00E0504F">
        <w:t>is</w:t>
      </w:r>
      <w:r w:rsidR="00767F35">
        <w:t xml:space="preserve"> </w:t>
      </w:r>
      <w:r w:rsidR="00611119">
        <w:t>aligned with</w:t>
      </w:r>
      <w:r w:rsidR="00767F35">
        <w:t xml:space="preserve"> Council’s</w:t>
      </w:r>
      <w:r w:rsidR="00FC4701">
        <w:t xml:space="preserve"> </w:t>
      </w:r>
      <w:r w:rsidR="00E25732">
        <w:t>Long</w:t>
      </w:r>
      <w:r w:rsidR="003C1888">
        <w:t>-</w:t>
      </w:r>
      <w:r w:rsidR="00E25732">
        <w:t xml:space="preserve">Term </w:t>
      </w:r>
      <w:r w:rsidR="00767F35">
        <w:t>Financial Plan.</w:t>
      </w:r>
      <w:r w:rsidR="00B67941">
        <w:t xml:space="preserve"> </w:t>
      </w:r>
      <w:r w:rsidR="003C1888">
        <w:t>The b</w:t>
      </w:r>
      <w:r w:rsidR="00BD0405">
        <w:t>elow table summaris</w:t>
      </w:r>
      <w:r w:rsidR="003C1888">
        <w:t>es</w:t>
      </w:r>
      <w:r w:rsidR="00BD0405">
        <w:t xml:space="preserve"> the capital and operational funding </w:t>
      </w:r>
      <w:r w:rsidR="00DD15A9">
        <w:t>planned</w:t>
      </w:r>
      <w:r w:rsidR="00BD0405">
        <w:t xml:space="preserve"> for our assets over the next </w:t>
      </w:r>
      <w:r w:rsidR="000B791F" w:rsidRPr="00B24BA4">
        <w:t>ten</w:t>
      </w:r>
      <w:r w:rsidR="00BD0405">
        <w:t xml:space="preserve"> years.</w:t>
      </w:r>
    </w:p>
    <w:tbl>
      <w:tblPr>
        <w:tblW w:w="5000" w:type="pct"/>
        <w:tblCellMar>
          <w:top w:w="85" w:type="dxa"/>
          <w:bottom w:w="85" w:type="dxa"/>
        </w:tblCellMar>
        <w:tblLook w:val="04A0" w:firstRow="1" w:lastRow="0" w:firstColumn="1" w:lastColumn="0" w:noHBand="0" w:noVBand="1"/>
      </w:tblPr>
      <w:tblGrid>
        <w:gridCol w:w="1889"/>
        <w:gridCol w:w="2791"/>
        <w:gridCol w:w="2785"/>
        <w:gridCol w:w="2504"/>
      </w:tblGrid>
      <w:tr w:rsidR="00DD6145" w:rsidRPr="003D37D9" w14:paraId="06E154D0" w14:textId="77777777" w:rsidTr="00DD6145">
        <w:trPr>
          <w:trHeight w:val="1088"/>
        </w:trPr>
        <w:tc>
          <w:tcPr>
            <w:tcW w:w="947" w:type="pct"/>
            <w:shd w:val="clear" w:color="auto" w:fill="F075AB"/>
            <w:vAlign w:val="center"/>
            <w:hideMark/>
          </w:tcPr>
          <w:p w14:paraId="4E6EC040" w14:textId="77777777" w:rsidR="00DD6145" w:rsidRPr="00080DDC" w:rsidRDefault="00DD6145" w:rsidP="005360CB">
            <w:pPr>
              <w:pStyle w:val="NoSpacing"/>
              <w:rPr>
                <w:b/>
                <w:bCs/>
                <w:lang w:eastAsia="en-AU"/>
              </w:rPr>
            </w:pPr>
            <w:r w:rsidRPr="00080DDC">
              <w:rPr>
                <w:b/>
                <w:bCs/>
                <w:lang w:eastAsia="en-AU"/>
              </w:rPr>
              <w:t>Financial Year</w:t>
            </w:r>
          </w:p>
        </w:tc>
        <w:tc>
          <w:tcPr>
            <w:tcW w:w="1400" w:type="pct"/>
            <w:shd w:val="clear" w:color="auto" w:fill="F075AB"/>
            <w:vAlign w:val="center"/>
            <w:hideMark/>
          </w:tcPr>
          <w:p w14:paraId="09D23570" w14:textId="77777777" w:rsidR="00DD6145" w:rsidRPr="00080DDC" w:rsidRDefault="00DD6145" w:rsidP="005360CB">
            <w:pPr>
              <w:pStyle w:val="NoSpacing"/>
              <w:rPr>
                <w:b/>
                <w:bCs/>
                <w:lang w:eastAsia="en-AU"/>
              </w:rPr>
            </w:pPr>
            <w:r w:rsidRPr="00080DDC">
              <w:rPr>
                <w:b/>
                <w:bCs/>
                <w:lang w:eastAsia="en-AU"/>
              </w:rPr>
              <w:t>Renewal Funding ($'000)</w:t>
            </w:r>
          </w:p>
        </w:tc>
        <w:tc>
          <w:tcPr>
            <w:tcW w:w="1397" w:type="pct"/>
            <w:shd w:val="clear" w:color="auto" w:fill="F075AB"/>
            <w:vAlign w:val="center"/>
            <w:hideMark/>
          </w:tcPr>
          <w:p w14:paraId="6058C986" w14:textId="2FB5E847" w:rsidR="00DD6145" w:rsidRPr="00080DDC" w:rsidRDefault="00DD6145" w:rsidP="005360CB">
            <w:pPr>
              <w:pStyle w:val="NoSpacing"/>
              <w:rPr>
                <w:b/>
                <w:bCs/>
                <w:lang w:eastAsia="en-AU"/>
              </w:rPr>
            </w:pPr>
            <w:r w:rsidRPr="00080DDC">
              <w:rPr>
                <w:b/>
                <w:bCs/>
                <w:lang w:eastAsia="en-AU"/>
              </w:rPr>
              <w:t>Upgrade, Expansion and New Funding ($'000)</w:t>
            </w:r>
          </w:p>
        </w:tc>
        <w:tc>
          <w:tcPr>
            <w:tcW w:w="1256" w:type="pct"/>
            <w:shd w:val="clear" w:color="auto" w:fill="F075AB"/>
            <w:vAlign w:val="center"/>
            <w:hideMark/>
          </w:tcPr>
          <w:p w14:paraId="49381097" w14:textId="2EE7C0B3" w:rsidR="00DD6145" w:rsidRPr="00080DDC" w:rsidRDefault="00DD6145" w:rsidP="005360CB">
            <w:pPr>
              <w:pStyle w:val="NoSpacing"/>
              <w:rPr>
                <w:b/>
                <w:bCs/>
                <w:lang w:eastAsia="en-AU"/>
              </w:rPr>
            </w:pPr>
            <w:r w:rsidRPr="00080DDC">
              <w:rPr>
                <w:b/>
                <w:bCs/>
                <w:lang w:eastAsia="en-AU"/>
              </w:rPr>
              <w:t>Maintenance and Operations Funding ($'000)</w:t>
            </w:r>
          </w:p>
        </w:tc>
      </w:tr>
      <w:tr w:rsidR="00DD6145" w:rsidRPr="003D37D9" w14:paraId="53B4FC08" w14:textId="77777777" w:rsidTr="00313443">
        <w:trPr>
          <w:trHeight w:val="385"/>
        </w:trPr>
        <w:tc>
          <w:tcPr>
            <w:tcW w:w="947" w:type="pct"/>
            <w:shd w:val="clear" w:color="auto" w:fill="FDEDF4"/>
            <w:noWrap/>
            <w:vAlign w:val="center"/>
            <w:hideMark/>
          </w:tcPr>
          <w:p w14:paraId="0D7F6EE1" w14:textId="77777777" w:rsidR="00DD6145" w:rsidRPr="00616F89" w:rsidRDefault="00DD6145" w:rsidP="005360CB">
            <w:pPr>
              <w:pStyle w:val="NoSpacing"/>
              <w:rPr>
                <w:color w:val="000000"/>
                <w:lang w:eastAsia="en-AU"/>
              </w:rPr>
            </w:pPr>
            <w:r w:rsidRPr="00616F89">
              <w:rPr>
                <w:color w:val="000000"/>
                <w:lang w:eastAsia="en-AU"/>
              </w:rPr>
              <w:t>2025/26</w:t>
            </w:r>
          </w:p>
        </w:tc>
        <w:tc>
          <w:tcPr>
            <w:tcW w:w="1400" w:type="pct"/>
            <w:shd w:val="clear" w:color="auto" w:fill="FDEDF4"/>
            <w:noWrap/>
          </w:tcPr>
          <w:p w14:paraId="6CCD73DE" w14:textId="4954E9D4" w:rsidR="00DD6145" w:rsidRPr="00616F89" w:rsidRDefault="0058759A" w:rsidP="005360CB">
            <w:pPr>
              <w:pStyle w:val="NoSpacing"/>
              <w:rPr>
                <w:color w:val="000000"/>
                <w:lang w:eastAsia="en-AU"/>
              </w:rPr>
            </w:pPr>
            <w:r>
              <w:rPr>
                <w:color w:val="000000"/>
                <w:lang w:eastAsia="en-AU"/>
              </w:rPr>
              <w:t>26,044</w:t>
            </w:r>
          </w:p>
        </w:tc>
        <w:tc>
          <w:tcPr>
            <w:tcW w:w="1397" w:type="pct"/>
            <w:shd w:val="clear" w:color="auto" w:fill="FDEDF4"/>
            <w:noWrap/>
          </w:tcPr>
          <w:p w14:paraId="20E30C74" w14:textId="59F8259B" w:rsidR="00DD6145" w:rsidRPr="00DD6145" w:rsidRDefault="00005945" w:rsidP="005360CB">
            <w:pPr>
              <w:pStyle w:val="NoSpacing"/>
              <w:rPr>
                <w:color w:val="000000"/>
                <w:lang w:eastAsia="en-AU"/>
              </w:rPr>
            </w:pPr>
            <w:r>
              <w:rPr>
                <w:color w:val="000000"/>
                <w:lang w:eastAsia="en-AU"/>
              </w:rPr>
              <w:t>32,254</w:t>
            </w:r>
          </w:p>
        </w:tc>
        <w:tc>
          <w:tcPr>
            <w:tcW w:w="1256" w:type="pct"/>
            <w:shd w:val="clear" w:color="auto" w:fill="FDEDF4"/>
            <w:noWrap/>
            <w:vAlign w:val="center"/>
            <w:hideMark/>
          </w:tcPr>
          <w:p w14:paraId="41617AE8" w14:textId="261E02F1" w:rsidR="00DD6145" w:rsidRPr="00616F89" w:rsidRDefault="00DD6145" w:rsidP="005360CB">
            <w:pPr>
              <w:pStyle w:val="NoSpacing"/>
              <w:rPr>
                <w:color w:val="000000"/>
                <w:lang w:eastAsia="en-AU"/>
              </w:rPr>
            </w:pPr>
            <w:r w:rsidRPr="00616F89">
              <w:rPr>
                <w:color w:val="000000"/>
                <w:lang w:eastAsia="en-AU"/>
              </w:rPr>
              <w:t>59,397</w:t>
            </w:r>
          </w:p>
        </w:tc>
      </w:tr>
      <w:tr w:rsidR="00DD6145" w:rsidRPr="003D37D9" w14:paraId="47CA93D4" w14:textId="77777777" w:rsidTr="00313443">
        <w:trPr>
          <w:trHeight w:val="385"/>
        </w:trPr>
        <w:tc>
          <w:tcPr>
            <w:tcW w:w="947" w:type="pct"/>
            <w:noWrap/>
            <w:vAlign w:val="center"/>
            <w:hideMark/>
          </w:tcPr>
          <w:p w14:paraId="6135B25E" w14:textId="77777777" w:rsidR="00DD6145" w:rsidRPr="00616F89" w:rsidRDefault="00DD6145" w:rsidP="005360CB">
            <w:pPr>
              <w:pStyle w:val="NoSpacing"/>
              <w:rPr>
                <w:color w:val="000000"/>
                <w:lang w:eastAsia="en-AU"/>
              </w:rPr>
            </w:pPr>
            <w:r w:rsidRPr="00616F89">
              <w:rPr>
                <w:color w:val="000000"/>
                <w:lang w:eastAsia="en-AU"/>
              </w:rPr>
              <w:t>2026/27</w:t>
            </w:r>
          </w:p>
        </w:tc>
        <w:tc>
          <w:tcPr>
            <w:tcW w:w="1400" w:type="pct"/>
            <w:noWrap/>
            <w:vAlign w:val="center"/>
          </w:tcPr>
          <w:p w14:paraId="6408BCD4" w14:textId="77D69B9D" w:rsidR="00DD6145" w:rsidRPr="00616F89" w:rsidRDefault="00C3706A" w:rsidP="005360CB">
            <w:pPr>
              <w:pStyle w:val="NoSpacing"/>
              <w:rPr>
                <w:color w:val="000000"/>
                <w:lang w:eastAsia="en-AU"/>
              </w:rPr>
            </w:pPr>
            <w:r>
              <w:rPr>
                <w:color w:val="000000"/>
                <w:lang w:eastAsia="en-AU"/>
              </w:rPr>
              <w:t>25,490</w:t>
            </w:r>
          </w:p>
        </w:tc>
        <w:tc>
          <w:tcPr>
            <w:tcW w:w="1397" w:type="pct"/>
            <w:noWrap/>
          </w:tcPr>
          <w:p w14:paraId="3E40F472" w14:textId="258E5311" w:rsidR="00DD6145" w:rsidRPr="00DD6145" w:rsidRDefault="00005945" w:rsidP="005360CB">
            <w:pPr>
              <w:pStyle w:val="NoSpacing"/>
              <w:rPr>
                <w:color w:val="000000"/>
                <w:lang w:eastAsia="en-AU"/>
              </w:rPr>
            </w:pPr>
            <w:r>
              <w:rPr>
                <w:color w:val="000000"/>
                <w:lang w:eastAsia="en-AU"/>
              </w:rPr>
              <w:t>24,572</w:t>
            </w:r>
          </w:p>
        </w:tc>
        <w:tc>
          <w:tcPr>
            <w:tcW w:w="1256" w:type="pct"/>
            <w:noWrap/>
            <w:vAlign w:val="center"/>
            <w:hideMark/>
          </w:tcPr>
          <w:p w14:paraId="5CEE94AD" w14:textId="0B3E714E" w:rsidR="00DD6145" w:rsidRPr="00616F89" w:rsidRDefault="00DD6145" w:rsidP="005360CB">
            <w:pPr>
              <w:pStyle w:val="NoSpacing"/>
              <w:rPr>
                <w:color w:val="000000"/>
                <w:lang w:eastAsia="en-AU"/>
              </w:rPr>
            </w:pPr>
            <w:r w:rsidRPr="00616F89">
              <w:rPr>
                <w:color w:val="000000"/>
                <w:lang w:eastAsia="en-AU"/>
              </w:rPr>
              <w:t>59,991</w:t>
            </w:r>
          </w:p>
        </w:tc>
      </w:tr>
      <w:tr w:rsidR="00DD6145" w:rsidRPr="003D37D9" w14:paraId="06137C88" w14:textId="77777777" w:rsidTr="00313443">
        <w:trPr>
          <w:trHeight w:val="385"/>
        </w:trPr>
        <w:tc>
          <w:tcPr>
            <w:tcW w:w="947" w:type="pct"/>
            <w:shd w:val="clear" w:color="auto" w:fill="FDEDF4"/>
            <w:noWrap/>
            <w:vAlign w:val="center"/>
            <w:hideMark/>
          </w:tcPr>
          <w:p w14:paraId="419603D5" w14:textId="77777777" w:rsidR="00DD6145" w:rsidRPr="00616F89" w:rsidRDefault="00DD6145" w:rsidP="005360CB">
            <w:pPr>
              <w:pStyle w:val="NoSpacing"/>
              <w:rPr>
                <w:color w:val="000000"/>
                <w:lang w:eastAsia="en-AU"/>
              </w:rPr>
            </w:pPr>
            <w:r w:rsidRPr="00616F89">
              <w:rPr>
                <w:color w:val="000000"/>
                <w:lang w:eastAsia="en-AU"/>
              </w:rPr>
              <w:t>2027/28</w:t>
            </w:r>
          </w:p>
        </w:tc>
        <w:tc>
          <w:tcPr>
            <w:tcW w:w="1400" w:type="pct"/>
            <w:shd w:val="clear" w:color="auto" w:fill="FDEDF4"/>
            <w:noWrap/>
            <w:vAlign w:val="center"/>
          </w:tcPr>
          <w:p w14:paraId="331DD7B9" w14:textId="3F63E9B6" w:rsidR="00DD6145" w:rsidRPr="00616F89" w:rsidRDefault="00C3706A" w:rsidP="005360CB">
            <w:pPr>
              <w:pStyle w:val="NoSpacing"/>
              <w:rPr>
                <w:color w:val="000000"/>
                <w:lang w:eastAsia="en-AU"/>
              </w:rPr>
            </w:pPr>
            <w:r>
              <w:rPr>
                <w:color w:val="000000"/>
                <w:lang w:eastAsia="en-AU"/>
              </w:rPr>
              <w:t>22,813</w:t>
            </w:r>
          </w:p>
        </w:tc>
        <w:tc>
          <w:tcPr>
            <w:tcW w:w="1397" w:type="pct"/>
            <w:shd w:val="clear" w:color="auto" w:fill="FDEDF4"/>
            <w:noWrap/>
          </w:tcPr>
          <w:p w14:paraId="1AE9A9C7" w14:textId="318F10C5" w:rsidR="00DD6145" w:rsidRPr="00DD6145" w:rsidRDefault="00B665AC" w:rsidP="005360CB">
            <w:pPr>
              <w:pStyle w:val="NoSpacing"/>
              <w:rPr>
                <w:color w:val="000000"/>
                <w:lang w:eastAsia="en-AU"/>
              </w:rPr>
            </w:pPr>
            <w:r>
              <w:rPr>
                <w:color w:val="000000"/>
                <w:lang w:eastAsia="en-AU"/>
              </w:rPr>
              <w:t>20,116</w:t>
            </w:r>
          </w:p>
        </w:tc>
        <w:tc>
          <w:tcPr>
            <w:tcW w:w="1256" w:type="pct"/>
            <w:shd w:val="clear" w:color="auto" w:fill="FDEDF4"/>
            <w:noWrap/>
            <w:vAlign w:val="center"/>
            <w:hideMark/>
          </w:tcPr>
          <w:p w14:paraId="1122FB68" w14:textId="4DD68EF6" w:rsidR="00DD6145" w:rsidRPr="00616F89" w:rsidRDefault="00DD6145" w:rsidP="005360CB">
            <w:pPr>
              <w:pStyle w:val="NoSpacing"/>
              <w:rPr>
                <w:color w:val="000000"/>
                <w:lang w:eastAsia="en-AU"/>
              </w:rPr>
            </w:pPr>
            <w:r w:rsidRPr="00616F89">
              <w:rPr>
                <w:color w:val="000000"/>
                <w:lang w:eastAsia="en-AU"/>
              </w:rPr>
              <w:t>60,591</w:t>
            </w:r>
          </w:p>
        </w:tc>
      </w:tr>
      <w:tr w:rsidR="00DD6145" w:rsidRPr="003D37D9" w14:paraId="6753A7C5" w14:textId="77777777" w:rsidTr="00313443">
        <w:trPr>
          <w:trHeight w:val="385"/>
        </w:trPr>
        <w:tc>
          <w:tcPr>
            <w:tcW w:w="947" w:type="pct"/>
            <w:noWrap/>
            <w:vAlign w:val="center"/>
            <w:hideMark/>
          </w:tcPr>
          <w:p w14:paraId="349D2647" w14:textId="77777777" w:rsidR="00DD6145" w:rsidRPr="00616F89" w:rsidRDefault="00DD6145" w:rsidP="005360CB">
            <w:pPr>
              <w:pStyle w:val="NoSpacing"/>
              <w:rPr>
                <w:color w:val="000000"/>
                <w:lang w:eastAsia="en-AU"/>
              </w:rPr>
            </w:pPr>
            <w:r w:rsidRPr="00616F89">
              <w:rPr>
                <w:color w:val="000000"/>
                <w:lang w:eastAsia="en-AU"/>
              </w:rPr>
              <w:t>2028/29</w:t>
            </w:r>
          </w:p>
        </w:tc>
        <w:tc>
          <w:tcPr>
            <w:tcW w:w="1400" w:type="pct"/>
            <w:noWrap/>
            <w:vAlign w:val="center"/>
          </w:tcPr>
          <w:p w14:paraId="0BD24677" w14:textId="58AE017E" w:rsidR="00DD6145" w:rsidRPr="00616F89" w:rsidRDefault="00B61E86" w:rsidP="005360CB">
            <w:pPr>
              <w:pStyle w:val="NoSpacing"/>
              <w:rPr>
                <w:color w:val="000000"/>
                <w:lang w:eastAsia="en-AU"/>
              </w:rPr>
            </w:pPr>
            <w:r>
              <w:rPr>
                <w:color w:val="000000"/>
                <w:lang w:eastAsia="en-AU"/>
              </w:rPr>
              <w:t>24,354</w:t>
            </w:r>
          </w:p>
        </w:tc>
        <w:tc>
          <w:tcPr>
            <w:tcW w:w="1397" w:type="pct"/>
            <w:noWrap/>
          </w:tcPr>
          <w:p w14:paraId="1CE60073" w14:textId="73F4BE54" w:rsidR="00DD6145" w:rsidRPr="00DD6145" w:rsidRDefault="00B665AC" w:rsidP="005360CB">
            <w:pPr>
              <w:pStyle w:val="NoSpacing"/>
              <w:rPr>
                <w:color w:val="000000"/>
                <w:lang w:eastAsia="en-AU"/>
              </w:rPr>
            </w:pPr>
            <w:r>
              <w:rPr>
                <w:color w:val="000000"/>
                <w:lang w:eastAsia="en-AU"/>
              </w:rPr>
              <w:t>19,980</w:t>
            </w:r>
          </w:p>
        </w:tc>
        <w:tc>
          <w:tcPr>
            <w:tcW w:w="1256" w:type="pct"/>
            <w:noWrap/>
            <w:vAlign w:val="center"/>
            <w:hideMark/>
          </w:tcPr>
          <w:p w14:paraId="3EABFE9D" w14:textId="035B1097" w:rsidR="00DD6145" w:rsidRPr="00616F89" w:rsidRDefault="00DD6145" w:rsidP="005360CB">
            <w:pPr>
              <w:pStyle w:val="NoSpacing"/>
              <w:rPr>
                <w:color w:val="000000"/>
                <w:lang w:eastAsia="en-AU"/>
              </w:rPr>
            </w:pPr>
            <w:r w:rsidRPr="00616F89">
              <w:rPr>
                <w:color w:val="000000"/>
                <w:lang w:eastAsia="en-AU"/>
              </w:rPr>
              <w:t>61,197</w:t>
            </w:r>
          </w:p>
        </w:tc>
      </w:tr>
      <w:tr w:rsidR="00DD6145" w:rsidRPr="003D37D9" w14:paraId="25651542" w14:textId="77777777" w:rsidTr="00313443">
        <w:trPr>
          <w:trHeight w:val="385"/>
        </w:trPr>
        <w:tc>
          <w:tcPr>
            <w:tcW w:w="947" w:type="pct"/>
            <w:shd w:val="clear" w:color="auto" w:fill="FDEDF4"/>
            <w:noWrap/>
            <w:vAlign w:val="center"/>
            <w:hideMark/>
          </w:tcPr>
          <w:p w14:paraId="0F582F80" w14:textId="77777777" w:rsidR="00DD6145" w:rsidRPr="00616F89" w:rsidRDefault="00DD6145" w:rsidP="005360CB">
            <w:pPr>
              <w:pStyle w:val="NoSpacing"/>
              <w:rPr>
                <w:color w:val="000000"/>
                <w:lang w:eastAsia="en-AU"/>
              </w:rPr>
            </w:pPr>
            <w:r w:rsidRPr="00616F89">
              <w:rPr>
                <w:color w:val="000000"/>
                <w:lang w:eastAsia="en-AU"/>
              </w:rPr>
              <w:t>2029/30</w:t>
            </w:r>
          </w:p>
        </w:tc>
        <w:tc>
          <w:tcPr>
            <w:tcW w:w="1400" w:type="pct"/>
            <w:shd w:val="clear" w:color="auto" w:fill="FDEDF4"/>
            <w:noWrap/>
            <w:vAlign w:val="center"/>
          </w:tcPr>
          <w:p w14:paraId="4522E970" w14:textId="3B7A82A6" w:rsidR="00DD6145" w:rsidRPr="00616F89" w:rsidRDefault="00B61E86" w:rsidP="005360CB">
            <w:pPr>
              <w:pStyle w:val="NoSpacing"/>
              <w:rPr>
                <w:color w:val="000000"/>
                <w:lang w:eastAsia="en-AU"/>
              </w:rPr>
            </w:pPr>
            <w:r>
              <w:rPr>
                <w:color w:val="000000"/>
                <w:lang w:eastAsia="en-AU"/>
              </w:rPr>
              <w:t>27,589</w:t>
            </w:r>
          </w:p>
        </w:tc>
        <w:tc>
          <w:tcPr>
            <w:tcW w:w="1397" w:type="pct"/>
            <w:shd w:val="clear" w:color="auto" w:fill="FDEDF4"/>
            <w:noWrap/>
          </w:tcPr>
          <w:p w14:paraId="67624068" w14:textId="0E80EB78" w:rsidR="00DD6145" w:rsidRPr="00DD6145" w:rsidRDefault="00B665AC" w:rsidP="005360CB">
            <w:pPr>
              <w:pStyle w:val="NoSpacing"/>
              <w:rPr>
                <w:color w:val="000000"/>
                <w:lang w:eastAsia="en-AU"/>
              </w:rPr>
            </w:pPr>
            <w:r>
              <w:rPr>
                <w:color w:val="000000"/>
                <w:lang w:eastAsia="en-AU"/>
              </w:rPr>
              <w:t>16,507</w:t>
            </w:r>
          </w:p>
        </w:tc>
        <w:tc>
          <w:tcPr>
            <w:tcW w:w="1256" w:type="pct"/>
            <w:shd w:val="clear" w:color="auto" w:fill="FDEDF4"/>
            <w:noWrap/>
            <w:vAlign w:val="center"/>
            <w:hideMark/>
          </w:tcPr>
          <w:p w14:paraId="3F4DC400" w14:textId="331B579A" w:rsidR="00DD6145" w:rsidRPr="00616F89" w:rsidRDefault="00DD6145" w:rsidP="005360CB">
            <w:pPr>
              <w:pStyle w:val="NoSpacing"/>
              <w:rPr>
                <w:color w:val="000000"/>
                <w:lang w:eastAsia="en-AU"/>
              </w:rPr>
            </w:pPr>
            <w:r w:rsidRPr="00616F89">
              <w:rPr>
                <w:color w:val="000000"/>
                <w:lang w:eastAsia="en-AU"/>
              </w:rPr>
              <w:t>61,809</w:t>
            </w:r>
          </w:p>
        </w:tc>
      </w:tr>
      <w:tr w:rsidR="00DD6145" w:rsidRPr="003D37D9" w14:paraId="30C468A8" w14:textId="77777777" w:rsidTr="00313443">
        <w:trPr>
          <w:trHeight w:val="385"/>
        </w:trPr>
        <w:tc>
          <w:tcPr>
            <w:tcW w:w="947" w:type="pct"/>
            <w:noWrap/>
            <w:vAlign w:val="center"/>
            <w:hideMark/>
          </w:tcPr>
          <w:p w14:paraId="31ED55FA" w14:textId="77777777" w:rsidR="00DD6145" w:rsidRPr="00616F89" w:rsidRDefault="00DD6145" w:rsidP="005360CB">
            <w:pPr>
              <w:pStyle w:val="NoSpacing"/>
              <w:rPr>
                <w:color w:val="000000"/>
                <w:lang w:eastAsia="en-AU"/>
              </w:rPr>
            </w:pPr>
            <w:r w:rsidRPr="00616F89">
              <w:rPr>
                <w:color w:val="000000"/>
                <w:lang w:eastAsia="en-AU"/>
              </w:rPr>
              <w:t>2030/31</w:t>
            </w:r>
          </w:p>
        </w:tc>
        <w:tc>
          <w:tcPr>
            <w:tcW w:w="1400" w:type="pct"/>
            <w:noWrap/>
            <w:vAlign w:val="center"/>
          </w:tcPr>
          <w:p w14:paraId="790818DB" w14:textId="32AA9870" w:rsidR="00DD6145" w:rsidRPr="00616F89" w:rsidRDefault="00B61E86" w:rsidP="005360CB">
            <w:pPr>
              <w:pStyle w:val="NoSpacing"/>
              <w:rPr>
                <w:color w:val="000000"/>
                <w:lang w:eastAsia="en-AU"/>
              </w:rPr>
            </w:pPr>
            <w:r>
              <w:rPr>
                <w:color w:val="000000"/>
                <w:lang w:eastAsia="en-AU"/>
              </w:rPr>
              <w:t>29,274</w:t>
            </w:r>
          </w:p>
        </w:tc>
        <w:tc>
          <w:tcPr>
            <w:tcW w:w="1397" w:type="pct"/>
            <w:noWrap/>
          </w:tcPr>
          <w:p w14:paraId="46AE7CE0" w14:textId="1CDD6CD9" w:rsidR="00DD6145" w:rsidRPr="00DD6145" w:rsidRDefault="00B665AC" w:rsidP="005360CB">
            <w:pPr>
              <w:pStyle w:val="NoSpacing"/>
              <w:rPr>
                <w:color w:val="000000"/>
                <w:lang w:eastAsia="en-AU"/>
              </w:rPr>
            </w:pPr>
            <w:r>
              <w:rPr>
                <w:color w:val="000000"/>
                <w:lang w:eastAsia="en-AU"/>
              </w:rPr>
              <w:t>18,713</w:t>
            </w:r>
          </w:p>
        </w:tc>
        <w:tc>
          <w:tcPr>
            <w:tcW w:w="1256" w:type="pct"/>
            <w:noWrap/>
            <w:vAlign w:val="center"/>
            <w:hideMark/>
          </w:tcPr>
          <w:p w14:paraId="2EF965D5" w14:textId="5237E955" w:rsidR="00DD6145" w:rsidRPr="00616F89" w:rsidRDefault="00DD6145" w:rsidP="005360CB">
            <w:pPr>
              <w:pStyle w:val="NoSpacing"/>
              <w:rPr>
                <w:color w:val="000000"/>
                <w:lang w:eastAsia="en-AU"/>
              </w:rPr>
            </w:pPr>
            <w:r w:rsidRPr="00616F89">
              <w:rPr>
                <w:color w:val="000000"/>
                <w:lang w:eastAsia="en-AU"/>
              </w:rPr>
              <w:t>62,427</w:t>
            </w:r>
          </w:p>
        </w:tc>
      </w:tr>
      <w:tr w:rsidR="00DD6145" w:rsidRPr="003D37D9" w14:paraId="2BD418A8" w14:textId="77777777" w:rsidTr="00313443">
        <w:trPr>
          <w:trHeight w:val="385"/>
        </w:trPr>
        <w:tc>
          <w:tcPr>
            <w:tcW w:w="947" w:type="pct"/>
            <w:shd w:val="clear" w:color="auto" w:fill="FDEDF4"/>
            <w:noWrap/>
            <w:vAlign w:val="center"/>
            <w:hideMark/>
          </w:tcPr>
          <w:p w14:paraId="79EFCB6C" w14:textId="77777777" w:rsidR="00DD6145" w:rsidRPr="00616F89" w:rsidRDefault="00DD6145" w:rsidP="005360CB">
            <w:pPr>
              <w:pStyle w:val="NoSpacing"/>
              <w:rPr>
                <w:color w:val="000000"/>
                <w:lang w:eastAsia="en-AU"/>
              </w:rPr>
            </w:pPr>
            <w:r w:rsidRPr="00616F89">
              <w:rPr>
                <w:color w:val="000000"/>
                <w:lang w:eastAsia="en-AU"/>
              </w:rPr>
              <w:t>2031/32</w:t>
            </w:r>
          </w:p>
        </w:tc>
        <w:tc>
          <w:tcPr>
            <w:tcW w:w="1400" w:type="pct"/>
            <w:shd w:val="clear" w:color="auto" w:fill="FDEDF4"/>
            <w:noWrap/>
            <w:vAlign w:val="center"/>
          </w:tcPr>
          <w:p w14:paraId="7F5BD8A1" w14:textId="00402B1A" w:rsidR="00DD6145" w:rsidRPr="00616F89" w:rsidRDefault="001F62E7" w:rsidP="005360CB">
            <w:pPr>
              <w:pStyle w:val="NoSpacing"/>
              <w:rPr>
                <w:color w:val="000000"/>
                <w:lang w:eastAsia="en-AU"/>
              </w:rPr>
            </w:pPr>
            <w:r>
              <w:rPr>
                <w:color w:val="000000"/>
                <w:lang w:eastAsia="en-AU"/>
              </w:rPr>
              <w:t>27,918</w:t>
            </w:r>
          </w:p>
        </w:tc>
        <w:tc>
          <w:tcPr>
            <w:tcW w:w="1397" w:type="pct"/>
            <w:shd w:val="clear" w:color="auto" w:fill="FDEDF4"/>
            <w:noWrap/>
          </w:tcPr>
          <w:p w14:paraId="019295FF" w14:textId="6F4D142B" w:rsidR="00DD6145" w:rsidRPr="00DD6145" w:rsidRDefault="00B665AC" w:rsidP="005360CB">
            <w:pPr>
              <w:pStyle w:val="NoSpacing"/>
              <w:rPr>
                <w:color w:val="000000"/>
                <w:lang w:eastAsia="en-AU"/>
              </w:rPr>
            </w:pPr>
            <w:r>
              <w:rPr>
                <w:color w:val="000000"/>
                <w:lang w:eastAsia="en-AU"/>
              </w:rPr>
              <w:t>22</w:t>
            </w:r>
            <w:r w:rsidR="00B805CC">
              <w:rPr>
                <w:color w:val="000000"/>
                <w:lang w:eastAsia="en-AU"/>
              </w:rPr>
              <w:t>,586</w:t>
            </w:r>
          </w:p>
        </w:tc>
        <w:tc>
          <w:tcPr>
            <w:tcW w:w="1256" w:type="pct"/>
            <w:shd w:val="clear" w:color="auto" w:fill="FDEDF4"/>
            <w:noWrap/>
            <w:vAlign w:val="center"/>
            <w:hideMark/>
          </w:tcPr>
          <w:p w14:paraId="6F9114B3" w14:textId="7805E636" w:rsidR="00DD6145" w:rsidRPr="00616F89" w:rsidRDefault="00DD6145" w:rsidP="005360CB">
            <w:pPr>
              <w:pStyle w:val="NoSpacing"/>
              <w:rPr>
                <w:color w:val="000000"/>
                <w:lang w:eastAsia="en-AU"/>
              </w:rPr>
            </w:pPr>
            <w:r w:rsidRPr="00616F89">
              <w:rPr>
                <w:color w:val="000000"/>
                <w:lang w:eastAsia="en-AU"/>
              </w:rPr>
              <w:t>63,051</w:t>
            </w:r>
          </w:p>
        </w:tc>
      </w:tr>
      <w:tr w:rsidR="00DD6145" w:rsidRPr="003D37D9" w14:paraId="56A98F80" w14:textId="77777777" w:rsidTr="00313443">
        <w:trPr>
          <w:trHeight w:val="385"/>
        </w:trPr>
        <w:tc>
          <w:tcPr>
            <w:tcW w:w="947" w:type="pct"/>
            <w:noWrap/>
            <w:vAlign w:val="center"/>
            <w:hideMark/>
          </w:tcPr>
          <w:p w14:paraId="02C2AD31" w14:textId="77777777" w:rsidR="00DD6145" w:rsidRPr="00616F89" w:rsidRDefault="00DD6145" w:rsidP="005360CB">
            <w:pPr>
              <w:pStyle w:val="NoSpacing"/>
              <w:rPr>
                <w:color w:val="000000"/>
                <w:lang w:eastAsia="en-AU"/>
              </w:rPr>
            </w:pPr>
            <w:r w:rsidRPr="00616F89">
              <w:rPr>
                <w:color w:val="000000"/>
                <w:lang w:eastAsia="en-AU"/>
              </w:rPr>
              <w:t>2032/33</w:t>
            </w:r>
          </w:p>
        </w:tc>
        <w:tc>
          <w:tcPr>
            <w:tcW w:w="1400" w:type="pct"/>
            <w:noWrap/>
            <w:vAlign w:val="center"/>
          </w:tcPr>
          <w:p w14:paraId="017AE135" w14:textId="47C9B3EB" w:rsidR="00DD6145" w:rsidRPr="00616F89" w:rsidRDefault="001F62E7" w:rsidP="005360CB">
            <w:pPr>
              <w:pStyle w:val="NoSpacing"/>
              <w:rPr>
                <w:color w:val="000000"/>
                <w:lang w:eastAsia="en-AU"/>
              </w:rPr>
            </w:pPr>
            <w:r>
              <w:rPr>
                <w:color w:val="000000"/>
                <w:lang w:eastAsia="en-AU"/>
              </w:rPr>
              <w:t>31,633</w:t>
            </w:r>
          </w:p>
        </w:tc>
        <w:tc>
          <w:tcPr>
            <w:tcW w:w="1397" w:type="pct"/>
            <w:noWrap/>
          </w:tcPr>
          <w:p w14:paraId="621E6EC5" w14:textId="01518533" w:rsidR="00DD6145" w:rsidRPr="00DD6145" w:rsidRDefault="00B805CC" w:rsidP="005360CB">
            <w:pPr>
              <w:pStyle w:val="NoSpacing"/>
              <w:rPr>
                <w:color w:val="000000"/>
                <w:lang w:eastAsia="en-AU"/>
              </w:rPr>
            </w:pPr>
            <w:r>
              <w:rPr>
                <w:color w:val="000000"/>
                <w:lang w:eastAsia="en-AU"/>
              </w:rPr>
              <w:t>26,533</w:t>
            </w:r>
          </w:p>
        </w:tc>
        <w:tc>
          <w:tcPr>
            <w:tcW w:w="1256" w:type="pct"/>
            <w:noWrap/>
            <w:vAlign w:val="center"/>
            <w:hideMark/>
          </w:tcPr>
          <w:p w14:paraId="448C551A" w14:textId="35B10C35" w:rsidR="00DD6145" w:rsidRPr="00616F89" w:rsidRDefault="00DD6145" w:rsidP="005360CB">
            <w:pPr>
              <w:pStyle w:val="NoSpacing"/>
              <w:rPr>
                <w:color w:val="000000"/>
                <w:lang w:eastAsia="en-AU"/>
              </w:rPr>
            </w:pPr>
            <w:r w:rsidRPr="00616F89">
              <w:rPr>
                <w:color w:val="000000"/>
                <w:lang w:eastAsia="en-AU"/>
              </w:rPr>
              <w:t>63,682</w:t>
            </w:r>
          </w:p>
        </w:tc>
      </w:tr>
      <w:tr w:rsidR="00DD6145" w:rsidRPr="003D37D9" w14:paraId="4B3E698B" w14:textId="77777777" w:rsidTr="00313443">
        <w:trPr>
          <w:trHeight w:val="385"/>
        </w:trPr>
        <w:tc>
          <w:tcPr>
            <w:tcW w:w="947" w:type="pct"/>
            <w:shd w:val="clear" w:color="auto" w:fill="FDEDF4"/>
            <w:noWrap/>
            <w:vAlign w:val="center"/>
            <w:hideMark/>
          </w:tcPr>
          <w:p w14:paraId="41F2FF29" w14:textId="77777777" w:rsidR="00DD6145" w:rsidRPr="00616F89" w:rsidRDefault="00DD6145" w:rsidP="005360CB">
            <w:pPr>
              <w:pStyle w:val="NoSpacing"/>
              <w:rPr>
                <w:color w:val="000000"/>
                <w:lang w:eastAsia="en-AU"/>
              </w:rPr>
            </w:pPr>
            <w:r w:rsidRPr="00616F89">
              <w:rPr>
                <w:color w:val="000000"/>
                <w:lang w:eastAsia="en-AU"/>
              </w:rPr>
              <w:t>2033/34</w:t>
            </w:r>
          </w:p>
        </w:tc>
        <w:tc>
          <w:tcPr>
            <w:tcW w:w="1400" w:type="pct"/>
            <w:shd w:val="clear" w:color="auto" w:fill="FDEDF4"/>
            <w:noWrap/>
            <w:vAlign w:val="center"/>
          </w:tcPr>
          <w:p w14:paraId="2233A3AF" w14:textId="41A52323" w:rsidR="00DD6145" w:rsidRPr="00616F89" w:rsidRDefault="00313443" w:rsidP="005360CB">
            <w:pPr>
              <w:pStyle w:val="NoSpacing"/>
              <w:rPr>
                <w:color w:val="000000"/>
                <w:lang w:eastAsia="en-AU"/>
              </w:rPr>
            </w:pPr>
            <w:r>
              <w:rPr>
                <w:color w:val="000000"/>
                <w:lang w:eastAsia="en-AU"/>
              </w:rPr>
              <w:t>32,370</w:t>
            </w:r>
          </w:p>
        </w:tc>
        <w:tc>
          <w:tcPr>
            <w:tcW w:w="1397" w:type="pct"/>
            <w:shd w:val="clear" w:color="auto" w:fill="FDEDF4"/>
            <w:noWrap/>
          </w:tcPr>
          <w:p w14:paraId="321B379B" w14:textId="019F81C9" w:rsidR="00DD6145" w:rsidRPr="00DD6145" w:rsidRDefault="00CD1AB2" w:rsidP="005360CB">
            <w:pPr>
              <w:pStyle w:val="NoSpacing"/>
              <w:rPr>
                <w:color w:val="000000"/>
                <w:lang w:eastAsia="en-AU"/>
              </w:rPr>
            </w:pPr>
            <w:r>
              <w:rPr>
                <w:color w:val="000000"/>
                <w:lang w:eastAsia="en-AU"/>
              </w:rPr>
              <w:t>26,707</w:t>
            </w:r>
          </w:p>
        </w:tc>
        <w:tc>
          <w:tcPr>
            <w:tcW w:w="1256" w:type="pct"/>
            <w:shd w:val="clear" w:color="auto" w:fill="FDEDF4"/>
            <w:noWrap/>
            <w:vAlign w:val="center"/>
            <w:hideMark/>
          </w:tcPr>
          <w:p w14:paraId="593116A4" w14:textId="0F8AF552" w:rsidR="00DD6145" w:rsidRPr="00616F89" w:rsidRDefault="00DD6145" w:rsidP="005360CB">
            <w:pPr>
              <w:pStyle w:val="NoSpacing"/>
              <w:rPr>
                <w:color w:val="000000"/>
                <w:lang w:eastAsia="en-AU"/>
              </w:rPr>
            </w:pPr>
            <w:r w:rsidRPr="00616F89">
              <w:rPr>
                <w:color w:val="000000"/>
                <w:lang w:eastAsia="en-AU"/>
              </w:rPr>
              <w:t>64,318</w:t>
            </w:r>
          </w:p>
        </w:tc>
      </w:tr>
      <w:tr w:rsidR="00DD6145" w:rsidRPr="003D37D9" w14:paraId="78C85245" w14:textId="77777777" w:rsidTr="00313443">
        <w:trPr>
          <w:trHeight w:val="385"/>
        </w:trPr>
        <w:tc>
          <w:tcPr>
            <w:tcW w:w="947" w:type="pct"/>
            <w:noWrap/>
            <w:vAlign w:val="center"/>
            <w:hideMark/>
          </w:tcPr>
          <w:p w14:paraId="3463DCC7" w14:textId="77777777" w:rsidR="00DD6145" w:rsidRPr="00616F89" w:rsidRDefault="00DD6145" w:rsidP="005360CB">
            <w:pPr>
              <w:pStyle w:val="NoSpacing"/>
              <w:rPr>
                <w:color w:val="000000"/>
                <w:lang w:eastAsia="en-AU"/>
              </w:rPr>
            </w:pPr>
            <w:r w:rsidRPr="00616F89">
              <w:rPr>
                <w:color w:val="000000"/>
                <w:lang w:eastAsia="en-AU"/>
              </w:rPr>
              <w:t>2034/35</w:t>
            </w:r>
          </w:p>
        </w:tc>
        <w:tc>
          <w:tcPr>
            <w:tcW w:w="1400" w:type="pct"/>
            <w:noWrap/>
            <w:vAlign w:val="center"/>
          </w:tcPr>
          <w:p w14:paraId="76198B9E" w14:textId="7E9F878B" w:rsidR="00DD6145" w:rsidRPr="00616F89" w:rsidRDefault="00313443" w:rsidP="005360CB">
            <w:pPr>
              <w:pStyle w:val="NoSpacing"/>
              <w:rPr>
                <w:color w:val="000000"/>
                <w:lang w:eastAsia="en-AU"/>
              </w:rPr>
            </w:pPr>
            <w:r>
              <w:rPr>
                <w:color w:val="000000"/>
                <w:lang w:eastAsia="en-AU"/>
              </w:rPr>
              <w:t>32,746</w:t>
            </w:r>
          </w:p>
        </w:tc>
        <w:tc>
          <w:tcPr>
            <w:tcW w:w="1397" w:type="pct"/>
            <w:noWrap/>
          </w:tcPr>
          <w:p w14:paraId="4D0E179F" w14:textId="4BC0BAD6" w:rsidR="00DD6145" w:rsidRPr="00DD6145" w:rsidRDefault="00CD1AB2" w:rsidP="005360CB">
            <w:pPr>
              <w:pStyle w:val="NoSpacing"/>
              <w:rPr>
                <w:color w:val="000000"/>
                <w:lang w:eastAsia="en-AU"/>
              </w:rPr>
            </w:pPr>
            <w:r>
              <w:rPr>
                <w:color w:val="000000"/>
                <w:lang w:eastAsia="en-AU"/>
              </w:rPr>
              <w:t>32,697</w:t>
            </w:r>
          </w:p>
        </w:tc>
        <w:tc>
          <w:tcPr>
            <w:tcW w:w="1256" w:type="pct"/>
            <w:noWrap/>
            <w:vAlign w:val="center"/>
            <w:hideMark/>
          </w:tcPr>
          <w:p w14:paraId="30AD05E8" w14:textId="7A4F5157" w:rsidR="00DD6145" w:rsidRPr="00616F89" w:rsidRDefault="00DD6145" w:rsidP="005360CB">
            <w:pPr>
              <w:pStyle w:val="NoSpacing"/>
              <w:rPr>
                <w:color w:val="000000"/>
                <w:lang w:eastAsia="en-AU"/>
              </w:rPr>
            </w:pPr>
            <w:r w:rsidRPr="00616F89">
              <w:rPr>
                <w:color w:val="000000"/>
                <w:lang w:eastAsia="en-AU"/>
              </w:rPr>
              <w:t>64,962</w:t>
            </w:r>
          </w:p>
        </w:tc>
      </w:tr>
    </w:tbl>
    <w:p w14:paraId="754A96A8" w14:textId="1CF5726D" w:rsidR="003F7437" w:rsidRDefault="003F7437" w:rsidP="005360CB">
      <w:pPr>
        <w:rPr>
          <w:rFonts w:ascii="Arial" w:hAnsi="Arial" w:cs="Arial"/>
          <w:sz w:val="24"/>
        </w:rPr>
      </w:pPr>
    </w:p>
    <w:p w14:paraId="3C4E90D0" w14:textId="50BC9D52" w:rsidR="00FF4564" w:rsidRDefault="00FF4564" w:rsidP="005360CB">
      <w:pPr>
        <w:pStyle w:val="Textbody"/>
        <w:jc w:val="left"/>
      </w:pPr>
      <w:r w:rsidRPr="001D3256">
        <w:rPr>
          <w:i/>
          <w:sz w:val="18"/>
          <w:szCs w:val="18"/>
          <w:lang w:val="en-AU"/>
        </w:rPr>
        <w:lastRenderedPageBreak/>
        <w:t xml:space="preserve">Note: The figures in the table above exclude </w:t>
      </w:r>
      <w:r w:rsidR="000A3461">
        <w:rPr>
          <w:i/>
          <w:sz w:val="18"/>
          <w:szCs w:val="18"/>
          <w:lang w:val="en-AU"/>
        </w:rPr>
        <w:t xml:space="preserve">any </w:t>
      </w:r>
      <w:r w:rsidRPr="001D3256">
        <w:rPr>
          <w:i/>
          <w:iCs/>
          <w:sz w:val="18"/>
          <w:szCs w:val="18"/>
          <w:lang w:val="en-AU"/>
        </w:rPr>
        <w:t>Project Management</w:t>
      </w:r>
      <w:r w:rsidR="000A3461">
        <w:rPr>
          <w:i/>
          <w:iCs/>
          <w:sz w:val="18"/>
          <w:szCs w:val="18"/>
          <w:lang w:val="en-AU"/>
        </w:rPr>
        <w:t xml:space="preserve"> allocation</w:t>
      </w:r>
      <w:r w:rsidRPr="001D3256">
        <w:rPr>
          <w:i/>
          <w:iCs/>
          <w:sz w:val="18"/>
          <w:szCs w:val="18"/>
          <w:lang w:val="en-AU"/>
        </w:rPr>
        <w:t>.</w:t>
      </w:r>
      <w:r w:rsidRPr="001D3256">
        <w:rPr>
          <w:i/>
          <w:sz w:val="18"/>
          <w:szCs w:val="18"/>
          <w:lang w:val="en-AU"/>
        </w:rPr>
        <w:t xml:space="preserve"> </w:t>
      </w:r>
      <w:r>
        <w:rPr>
          <w:i/>
          <w:sz w:val="18"/>
          <w:szCs w:val="18"/>
          <w:lang w:val="en-AU"/>
        </w:rPr>
        <w:t>It also only includes operation</w:t>
      </w:r>
      <w:r w:rsidR="00044524">
        <w:rPr>
          <w:i/>
          <w:sz w:val="18"/>
          <w:szCs w:val="18"/>
          <w:lang w:val="en-AU"/>
        </w:rPr>
        <w:t>al</w:t>
      </w:r>
      <w:r>
        <w:rPr>
          <w:i/>
          <w:sz w:val="18"/>
          <w:szCs w:val="18"/>
          <w:lang w:val="en-AU"/>
        </w:rPr>
        <w:t xml:space="preserve"> </w:t>
      </w:r>
      <w:r w:rsidR="00612317">
        <w:rPr>
          <w:i/>
          <w:sz w:val="18"/>
          <w:szCs w:val="18"/>
          <w:lang w:val="en-AU"/>
        </w:rPr>
        <w:t>investm</w:t>
      </w:r>
      <w:r w:rsidR="00E5361D">
        <w:rPr>
          <w:i/>
          <w:sz w:val="18"/>
          <w:szCs w:val="18"/>
          <w:lang w:val="en-AU"/>
        </w:rPr>
        <w:t>ent related directly to managing and operating assets</w:t>
      </w:r>
      <w:r w:rsidR="007E0145">
        <w:rPr>
          <w:i/>
          <w:sz w:val="18"/>
          <w:szCs w:val="18"/>
          <w:lang w:val="en-AU"/>
        </w:rPr>
        <w:t>.</w:t>
      </w:r>
    </w:p>
    <w:p w14:paraId="5DF9BE16" w14:textId="721A93A4" w:rsidR="005D6B57" w:rsidRDefault="00395826" w:rsidP="005360CB">
      <w:pPr>
        <w:pStyle w:val="Textbody"/>
        <w:jc w:val="left"/>
      </w:pPr>
      <w:r>
        <w:t>While the Asset Plan covers a ten</w:t>
      </w:r>
      <w:r w:rsidR="00C24D21">
        <w:t>-</w:t>
      </w:r>
      <w:r>
        <w:t>year horizon, the life of this plan is only four years</w:t>
      </w:r>
      <w:r w:rsidR="00030781">
        <w:t>. This Plan is due to</w:t>
      </w:r>
      <w:r>
        <w:t xml:space="preserve"> be </w:t>
      </w:r>
      <w:r w:rsidR="00C24D21">
        <w:t>published again in 2029. Below is a</w:t>
      </w:r>
      <w:r w:rsidR="000B4E67" w:rsidRPr="005360CB">
        <w:t xml:space="preserve"> detailed breakdown of the asset investment </w:t>
      </w:r>
      <w:r w:rsidR="00E8183E" w:rsidRPr="005360CB">
        <w:t>allocation by asset class</w:t>
      </w:r>
      <w:r w:rsidR="001C01BA" w:rsidRPr="005360CB">
        <w:t xml:space="preserve"> </w:t>
      </w:r>
      <w:r w:rsidR="0046605C" w:rsidRPr="005360CB">
        <w:t>over</w:t>
      </w:r>
      <w:r w:rsidR="001C01BA" w:rsidRPr="005360CB">
        <w:t xml:space="preserve"> the </w:t>
      </w:r>
      <w:r w:rsidR="00E86813" w:rsidRPr="005360CB">
        <w:t xml:space="preserve">life of this </w:t>
      </w:r>
      <w:r w:rsidR="00DB2630" w:rsidRPr="005360CB">
        <w:t>Asset P</w:t>
      </w:r>
      <w:r w:rsidR="00E86813" w:rsidRPr="005360CB">
        <w:t>lan (</w:t>
      </w:r>
      <w:r w:rsidR="006B4686" w:rsidRPr="005360CB">
        <w:t>four</w:t>
      </w:r>
      <w:r w:rsidR="001C01BA" w:rsidRPr="005360CB">
        <w:t xml:space="preserve"> </w:t>
      </w:r>
      <w:r w:rsidR="00030781">
        <w:t>years)</w:t>
      </w:r>
      <w:r w:rsidR="00C24D21">
        <w:t>:</w:t>
      </w:r>
    </w:p>
    <w:tbl>
      <w:tblPr>
        <w:tblW w:w="9861" w:type="dxa"/>
        <w:tblInd w:w="108" w:type="dxa"/>
        <w:tblLook w:val="04A0" w:firstRow="1" w:lastRow="0" w:firstColumn="1" w:lastColumn="0" w:noHBand="0" w:noVBand="1"/>
      </w:tblPr>
      <w:tblGrid>
        <w:gridCol w:w="9861"/>
      </w:tblGrid>
      <w:tr w:rsidR="00D001D2" w:rsidRPr="00D001D2" w14:paraId="3B0FD52F" w14:textId="77777777" w:rsidTr="0046605C">
        <w:trPr>
          <w:trHeight w:val="672"/>
        </w:trPr>
        <w:tc>
          <w:tcPr>
            <w:tcW w:w="9861" w:type="dxa"/>
            <w:tcBorders>
              <w:top w:val="nil"/>
              <w:left w:val="nil"/>
              <w:bottom w:val="nil"/>
              <w:right w:val="nil"/>
            </w:tcBorders>
            <w:vAlign w:val="bottom"/>
          </w:tcPr>
          <w:tbl>
            <w:tblPr>
              <w:tblW w:w="5000" w:type="pct"/>
              <w:jc w:val="center"/>
              <w:tblCellMar>
                <w:top w:w="85" w:type="dxa"/>
                <w:bottom w:w="85" w:type="dxa"/>
              </w:tblCellMar>
              <w:tblLook w:val="04A0" w:firstRow="1" w:lastRow="0" w:firstColumn="1" w:lastColumn="0" w:noHBand="0" w:noVBand="1"/>
            </w:tblPr>
            <w:tblGrid>
              <w:gridCol w:w="2791"/>
              <w:gridCol w:w="2286"/>
              <w:gridCol w:w="2286"/>
              <w:gridCol w:w="2282"/>
            </w:tblGrid>
            <w:tr w:rsidR="00C8027C" w:rsidRPr="00E9230B" w14:paraId="45F21397" w14:textId="77777777" w:rsidTr="00B2669B">
              <w:trPr>
                <w:trHeight w:val="672"/>
                <w:jc w:val="center"/>
              </w:trPr>
              <w:tc>
                <w:tcPr>
                  <w:tcW w:w="1447" w:type="pct"/>
                  <w:tcBorders>
                    <w:top w:val="nil"/>
                    <w:left w:val="nil"/>
                    <w:bottom w:val="nil"/>
                    <w:right w:val="nil"/>
                  </w:tcBorders>
                  <w:shd w:val="clear" w:color="auto" w:fill="F075AB"/>
                  <w:vAlign w:val="center"/>
                  <w:hideMark/>
                </w:tcPr>
                <w:p w14:paraId="522D6BA5" w14:textId="5A2A8675" w:rsidR="00C8027C" w:rsidRPr="00E9230B" w:rsidRDefault="00C8027C" w:rsidP="005360CB">
                  <w:pPr>
                    <w:rPr>
                      <w:rFonts w:ascii="Arial" w:eastAsia="Times New Roman" w:hAnsi="Arial" w:cs="Arial"/>
                      <w:b/>
                      <w:color w:val="000000"/>
                      <w:sz w:val="24"/>
                      <w:lang w:val="en-AU" w:eastAsia="en-AU"/>
                    </w:rPr>
                  </w:pPr>
                  <w:r w:rsidRPr="00E9230B">
                    <w:rPr>
                      <w:rFonts w:ascii="Arial" w:eastAsia="Times New Roman" w:hAnsi="Arial" w:cs="Arial"/>
                      <w:b/>
                      <w:color w:val="000000"/>
                      <w:sz w:val="24"/>
                      <w:lang w:val="en-AU" w:eastAsia="en-AU"/>
                    </w:rPr>
                    <w:t>Asset Class</w:t>
                  </w:r>
                </w:p>
              </w:tc>
              <w:tc>
                <w:tcPr>
                  <w:tcW w:w="1185" w:type="pct"/>
                  <w:tcBorders>
                    <w:top w:val="nil"/>
                    <w:left w:val="nil"/>
                    <w:bottom w:val="nil"/>
                    <w:right w:val="nil"/>
                  </w:tcBorders>
                  <w:shd w:val="clear" w:color="auto" w:fill="F075AB"/>
                  <w:vAlign w:val="center"/>
                  <w:hideMark/>
                </w:tcPr>
                <w:p w14:paraId="33877674" w14:textId="21EF926B" w:rsidR="00C8027C" w:rsidRPr="00E9230B" w:rsidRDefault="00C8027C" w:rsidP="005360CB">
                  <w:pPr>
                    <w:rPr>
                      <w:rFonts w:ascii="Arial" w:eastAsia="Times New Roman" w:hAnsi="Arial" w:cs="Arial"/>
                      <w:b/>
                      <w:color w:val="000000"/>
                      <w:sz w:val="24"/>
                      <w:lang w:val="en-AU" w:eastAsia="en-AU"/>
                    </w:rPr>
                  </w:pPr>
                  <w:r w:rsidRPr="00E9230B">
                    <w:rPr>
                      <w:rFonts w:ascii="Arial" w:eastAsia="Times New Roman" w:hAnsi="Arial" w:cs="Arial"/>
                      <w:b/>
                      <w:color w:val="000000"/>
                      <w:sz w:val="24"/>
                      <w:lang w:val="en-AU" w:eastAsia="en-AU"/>
                    </w:rPr>
                    <w:t>Renewal Funding ($'000)</w:t>
                  </w:r>
                </w:p>
              </w:tc>
              <w:tc>
                <w:tcPr>
                  <w:tcW w:w="1185" w:type="pct"/>
                  <w:tcBorders>
                    <w:top w:val="nil"/>
                    <w:left w:val="nil"/>
                    <w:bottom w:val="nil"/>
                    <w:right w:val="nil"/>
                  </w:tcBorders>
                  <w:shd w:val="clear" w:color="auto" w:fill="F075AB"/>
                  <w:vAlign w:val="center"/>
                  <w:hideMark/>
                </w:tcPr>
                <w:p w14:paraId="6ED80DFD" w14:textId="2DF96C1B" w:rsidR="00C8027C" w:rsidRPr="00E9230B" w:rsidRDefault="00C8027C" w:rsidP="005360CB">
                  <w:pPr>
                    <w:rPr>
                      <w:rFonts w:ascii="Arial" w:eastAsia="Times New Roman" w:hAnsi="Arial" w:cs="Arial"/>
                      <w:b/>
                      <w:color w:val="000000"/>
                      <w:sz w:val="24"/>
                      <w:lang w:val="en-AU" w:eastAsia="en-AU"/>
                    </w:rPr>
                  </w:pPr>
                  <w:r w:rsidRPr="00E9230B">
                    <w:rPr>
                      <w:rFonts w:ascii="Arial" w:eastAsia="Times New Roman" w:hAnsi="Arial" w:cs="Arial"/>
                      <w:b/>
                      <w:color w:val="000000"/>
                      <w:sz w:val="24"/>
                      <w:lang w:val="en-AU" w:eastAsia="en-AU"/>
                    </w:rPr>
                    <w:t>Upgrade, Expansion and New Funding ($'000)</w:t>
                  </w:r>
                </w:p>
              </w:tc>
              <w:tc>
                <w:tcPr>
                  <w:tcW w:w="1184" w:type="pct"/>
                  <w:tcBorders>
                    <w:top w:val="nil"/>
                    <w:left w:val="nil"/>
                    <w:bottom w:val="nil"/>
                    <w:right w:val="nil"/>
                  </w:tcBorders>
                  <w:shd w:val="clear" w:color="auto" w:fill="F075AB"/>
                  <w:vAlign w:val="center"/>
                  <w:hideMark/>
                </w:tcPr>
                <w:p w14:paraId="719D988B" w14:textId="3F2CE4C7" w:rsidR="00C8027C" w:rsidRPr="00E9230B" w:rsidRDefault="00C8027C" w:rsidP="005360CB">
                  <w:pPr>
                    <w:rPr>
                      <w:rFonts w:ascii="Arial" w:eastAsia="Times New Roman" w:hAnsi="Arial" w:cs="Arial"/>
                      <w:b/>
                      <w:color w:val="000000"/>
                      <w:sz w:val="24"/>
                      <w:lang w:val="en-AU" w:eastAsia="en-AU"/>
                    </w:rPr>
                  </w:pPr>
                  <w:r w:rsidRPr="00E9230B">
                    <w:rPr>
                      <w:rFonts w:ascii="Arial" w:eastAsia="Times New Roman" w:hAnsi="Arial" w:cs="Arial"/>
                      <w:b/>
                      <w:color w:val="000000"/>
                      <w:sz w:val="24"/>
                      <w:lang w:val="en-AU" w:eastAsia="en-AU"/>
                    </w:rPr>
                    <w:t>Total Funding ($'000)</w:t>
                  </w:r>
                </w:p>
              </w:tc>
            </w:tr>
            <w:tr w:rsidR="00C8027C" w:rsidRPr="00E9230B" w14:paraId="5C5CE143" w14:textId="77777777" w:rsidTr="00B2669B">
              <w:trPr>
                <w:trHeight w:val="288"/>
                <w:jc w:val="center"/>
              </w:trPr>
              <w:tc>
                <w:tcPr>
                  <w:tcW w:w="1447" w:type="pct"/>
                  <w:tcBorders>
                    <w:top w:val="nil"/>
                    <w:left w:val="nil"/>
                    <w:bottom w:val="nil"/>
                    <w:right w:val="nil"/>
                  </w:tcBorders>
                  <w:shd w:val="clear" w:color="auto" w:fill="FDEDF4"/>
                  <w:noWrap/>
                  <w:vAlign w:val="center"/>
                  <w:hideMark/>
                </w:tcPr>
                <w:p w14:paraId="72E674E0" w14:textId="4FE4A432" w:rsidR="00C8027C" w:rsidRPr="00E9230B" w:rsidRDefault="00C8027C"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Roads</w:t>
                  </w:r>
                </w:p>
              </w:tc>
              <w:tc>
                <w:tcPr>
                  <w:tcW w:w="1185" w:type="pct"/>
                  <w:tcBorders>
                    <w:top w:val="nil"/>
                    <w:left w:val="nil"/>
                    <w:bottom w:val="nil"/>
                    <w:right w:val="nil"/>
                  </w:tcBorders>
                  <w:shd w:val="clear" w:color="auto" w:fill="FDEDF4"/>
                  <w:noWrap/>
                  <w:vAlign w:val="center"/>
                  <w:hideMark/>
                </w:tcPr>
                <w:p w14:paraId="0E1E9A3B" w14:textId="72583A4C"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41,611</w:t>
                  </w:r>
                </w:p>
              </w:tc>
              <w:tc>
                <w:tcPr>
                  <w:tcW w:w="1185" w:type="pct"/>
                  <w:tcBorders>
                    <w:top w:val="nil"/>
                    <w:left w:val="nil"/>
                    <w:bottom w:val="nil"/>
                    <w:right w:val="nil"/>
                  </w:tcBorders>
                  <w:shd w:val="clear" w:color="auto" w:fill="FDEDF4"/>
                  <w:noWrap/>
                  <w:vAlign w:val="center"/>
                  <w:hideMark/>
                </w:tcPr>
                <w:p w14:paraId="470F8FCB" w14:textId="3FBEF13E"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14,497</w:t>
                  </w:r>
                </w:p>
              </w:tc>
              <w:tc>
                <w:tcPr>
                  <w:tcW w:w="1184" w:type="pct"/>
                  <w:tcBorders>
                    <w:top w:val="nil"/>
                    <w:left w:val="nil"/>
                    <w:bottom w:val="nil"/>
                    <w:right w:val="nil"/>
                  </w:tcBorders>
                  <w:shd w:val="clear" w:color="auto" w:fill="FDEDF4"/>
                  <w:noWrap/>
                  <w:vAlign w:val="center"/>
                  <w:hideMark/>
                </w:tcPr>
                <w:p w14:paraId="3B0C27BA" w14:textId="3BE226F2"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56,108</w:t>
                  </w:r>
                </w:p>
              </w:tc>
            </w:tr>
            <w:tr w:rsidR="00C8027C" w:rsidRPr="00E9230B" w14:paraId="0CF5F609" w14:textId="77777777" w:rsidTr="00B2669B">
              <w:trPr>
                <w:trHeight w:val="288"/>
                <w:jc w:val="center"/>
              </w:trPr>
              <w:tc>
                <w:tcPr>
                  <w:tcW w:w="1447" w:type="pct"/>
                  <w:tcBorders>
                    <w:top w:val="nil"/>
                    <w:left w:val="nil"/>
                    <w:bottom w:val="nil"/>
                    <w:right w:val="nil"/>
                  </w:tcBorders>
                  <w:noWrap/>
                  <w:vAlign w:val="center"/>
                  <w:hideMark/>
                </w:tcPr>
                <w:p w14:paraId="723AA73F" w14:textId="117BE5A4" w:rsidR="00C8027C" w:rsidRPr="00E9230B" w:rsidRDefault="00C8027C"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Buildings</w:t>
                  </w:r>
                </w:p>
              </w:tc>
              <w:tc>
                <w:tcPr>
                  <w:tcW w:w="1185" w:type="pct"/>
                  <w:tcBorders>
                    <w:top w:val="nil"/>
                    <w:left w:val="nil"/>
                    <w:bottom w:val="nil"/>
                    <w:right w:val="nil"/>
                  </w:tcBorders>
                  <w:noWrap/>
                  <w:vAlign w:val="center"/>
                  <w:hideMark/>
                </w:tcPr>
                <w:p w14:paraId="4F2F08E8" w14:textId="3DC17C55"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12,774</w:t>
                  </w:r>
                </w:p>
              </w:tc>
              <w:tc>
                <w:tcPr>
                  <w:tcW w:w="1185" w:type="pct"/>
                  <w:tcBorders>
                    <w:top w:val="nil"/>
                    <w:left w:val="nil"/>
                    <w:bottom w:val="nil"/>
                    <w:right w:val="nil"/>
                  </w:tcBorders>
                  <w:noWrap/>
                  <w:vAlign w:val="center"/>
                  <w:hideMark/>
                </w:tcPr>
                <w:p w14:paraId="5A759135" w14:textId="1B39B8C8"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18,840</w:t>
                  </w:r>
                </w:p>
              </w:tc>
              <w:tc>
                <w:tcPr>
                  <w:tcW w:w="1184" w:type="pct"/>
                  <w:tcBorders>
                    <w:top w:val="nil"/>
                    <w:left w:val="nil"/>
                    <w:bottom w:val="nil"/>
                    <w:right w:val="nil"/>
                  </w:tcBorders>
                  <w:noWrap/>
                  <w:vAlign w:val="center"/>
                  <w:hideMark/>
                </w:tcPr>
                <w:p w14:paraId="6B5091CA" w14:textId="6DFCE010"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31,614</w:t>
                  </w:r>
                </w:p>
              </w:tc>
            </w:tr>
            <w:tr w:rsidR="00C8027C" w:rsidRPr="00E9230B" w14:paraId="7C288EEF" w14:textId="77777777" w:rsidTr="00B2669B">
              <w:trPr>
                <w:trHeight w:val="288"/>
                <w:jc w:val="center"/>
              </w:trPr>
              <w:tc>
                <w:tcPr>
                  <w:tcW w:w="1447" w:type="pct"/>
                  <w:tcBorders>
                    <w:top w:val="nil"/>
                    <w:left w:val="nil"/>
                    <w:bottom w:val="nil"/>
                    <w:right w:val="nil"/>
                  </w:tcBorders>
                  <w:shd w:val="clear" w:color="auto" w:fill="FDEDF4"/>
                  <w:noWrap/>
                  <w:vAlign w:val="center"/>
                  <w:hideMark/>
                </w:tcPr>
                <w:p w14:paraId="52EC704A" w14:textId="59257608" w:rsidR="00C8027C" w:rsidRPr="00E9230B" w:rsidRDefault="00C8027C"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Footpaths and Trails</w:t>
                  </w:r>
                </w:p>
              </w:tc>
              <w:tc>
                <w:tcPr>
                  <w:tcW w:w="1185" w:type="pct"/>
                  <w:tcBorders>
                    <w:top w:val="nil"/>
                    <w:left w:val="nil"/>
                    <w:bottom w:val="nil"/>
                    <w:right w:val="nil"/>
                  </w:tcBorders>
                  <w:shd w:val="clear" w:color="auto" w:fill="FDEDF4"/>
                  <w:noWrap/>
                  <w:vAlign w:val="center"/>
                  <w:hideMark/>
                </w:tcPr>
                <w:p w14:paraId="539CA97D" w14:textId="42CB9322"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7,367</w:t>
                  </w:r>
                </w:p>
              </w:tc>
              <w:tc>
                <w:tcPr>
                  <w:tcW w:w="1185" w:type="pct"/>
                  <w:tcBorders>
                    <w:top w:val="nil"/>
                    <w:left w:val="nil"/>
                    <w:bottom w:val="nil"/>
                    <w:right w:val="nil"/>
                  </w:tcBorders>
                  <w:shd w:val="clear" w:color="auto" w:fill="FDEDF4"/>
                  <w:noWrap/>
                  <w:vAlign w:val="center"/>
                  <w:hideMark/>
                </w:tcPr>
                <w:p w14:paraId="3C1EFBC0" w14:textId="1072A1A8"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17,159</w:t>
                  </w:r>
                </w:p>
              </w:tc>
              <w:tc>
                <w:tcPr>
                  <w:tcW w:w="1184" w:type="pct"/>
                  <w:tcBorders>
                    <w:top w:val="nil"/>
                    <w:left w:val="nil"/>
                    <w:bottom w:val="nil"/>
                    <w:right w:val="nil"/>
                  </w:tcBorders>
                  <w:shd w:val="clear" w:color="auto" w:fill="FDEDF4"/>
                  <w:noWrap/>
                  <w:vAlign w:val="center"/>
                  <w:hideMark/>
                </w:tcPr>
                <w:p w14:paraId="0BACB857" w14:textId="192CB0F6"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24,527</w:t>
                  </w:r>
                </w:p>
              </w:tc>
            </w:tr>
            <w:tr w:rsidR="00C8027C" w:rsidRPr="00E9230B" w14:paraId="47D3BCD1" w14:textId="77777777" w:rsidTr="00B2669B">
              <w:trPr>
                <w:trHeight w:val="288"/>
                <w:jc w:val="center"/>
              </w:trPr>
              <w:tc>
                <w:tcPr>
                  <w:tcW w:w="1447" w:type="pct"/>
                  <w:tcBorders>
                    <w:top w:val="nil"/>
                    <w:left w:val="nil"/>
                    <w:bottom w:val="nil"/>
                    <w:right w:val="nil"/>
                  </w:tcBorders>
                  <w:shd w:val="clear" w:color="auto" w:fill="FDEDF4"/>
                  <w:noWrap/>
                  <w:vAlign w:val="center"/>
                  <w:hideMark/>
                </w:tcPr>
                <w:p w14:paraId="082E1AA2" w14:textId="34E6FAD2" w:rsidR="00C8027C" w:rsidRPr="00E9230B" w:rsidRDefault="00C8027C"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IT, Plant and Equipment</w:t>
                  </w:r>
                </w:p>
              </w:tc>
              <w:tc>
                <w:tcPr>
                  <w:tcW w:w="1185" w:type="pct"/>
                  <w:tcBorders>
                    <w:top w:val="nil"/>
                    <w:left w:val="nil"/>
                    <w:bottom w:val="nil"/>
                    <w:right w:val="nil"/>
                  </w:tcBorders>
                  <w:shd w:val="clear" w:color="auto" w:fill="FDEDF4"/>
                  <w:noWrap/>
                  <w:vAlign w:val="center"/>
                  <w:hideMark/>
                </w:tcPr>
                <w:p w14:paraId="6BC07F6F" w14:textId="04EB1E17"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13,200</w:t>
                  </w:r>
                </w:p>
              </w:tc>
              <w:tc>
                <w:tcPr>
                  <w:tcW w:w="1185" w:type="pct"/>
                  <w:tcBorders>
                    <w:top w:val="nil"/>
                    <w:left w:val="nil"/>
                    <w:bottom w:val="nil"/>
                    <w:right w:val="nil"/>
                  </w:tcBorders>
                  <w:shd w:val="clear" w:color="auto" w:fill="FDEDF4"/>
                  <w:noWrap/>
                  <w:vAlign w:val="center"/>
                  <w:hideMark/>
                </w:tcPr>
                <w:p w14:paraId="52E5A335" w14:textId="43085E7E"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w:t>
                  </w:r>
                </w:p>
              </w:tc>
              <w:tc>
                <w:tcPr>
                  <w:tcW w:w="1184" w:type="pct"/>
                  <w:tcBorders>
                    <w:top w:val="nil"/>
                    <w:left w:val="nil"/>
                    <w:bottom w:val="nil"/>
                    <w:right w:val="nil"/>
                  </w:tcBorders>
                  <w:shd w:val="clear" w:color="auto" w:fill="FDEDF4"/>
                  <w:noWrap/>
                  <w:vAlign w:val="center"/>
                  <w:hideMark/>
                </w:tcPr>
                <w:p w14:paraId="4EB31905" w14:textId="6DE47E7A"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13,200</w:t>
                  </w:r>
                </w:p>
              </w:tc>
            </w:tr>
            <w:tr w:rsidR="00C8027C" w:rsidRPr="00E9230B" w14:paraId="22476BDB" w14:textId="77777777" w:rsidTr="00B2669B">
              <w:trPr>
                <w:trHeight w:val="288"/>
                <w:jc w:val="center"/>
              </w:trPr>
              <w:tc>
                <w:tcPr>
                  <w:tcW w:w="1447" w:type="pct"/>
                  <w:tcBorders>
                    <w:top w:val="nil"/>
                    <w:left w:val="nil"/>
                    <w:bottom w:val="nil"/>
                    <w:right w:val="nil"/>
                  </w:tcBorders>
                  <w:noWrap/>
                  <w:vAlign w:val="center"/>
                  <w:hideMark/>
                </w:tcPr>
                <w:p w14:paraId="20FF7C43" w14:textId="1C310E67" w:rsidR="00C8027C" w:rsidRPr="00E9230B" w:rsidRDefault="00C8027C"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Drainage</w:t>
                  </w:r>
                </w:p>
              </w:tc>
              <w:tc>
                <w:tcPr>
                  <w:tcW w:w="1185" w:type="pct"/>
                  <w:tcBorders>
                    <w:top w:val="nil"/>
                    <w:left w:val="nil"/>
                    <w:bottom w:val="nil"/>
                    <w:right w:val="nil"/>
                  </w:tcBorders>
                  <w:noWrap/>
                  <w:vAlign w:val="center"/>
                  <w:hideMark/>
                </w:tcPr>
                <w:p w14:paraId="044EE41F" w14:textId="4AEDFF05"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1,450</w:t>
                  </w:r>
                </w:p>
              </w:tc>
              <w:tc>
                <w:tcPr>
                  <w:tcW w:w="1185" w:type="pct"/>
                  <w:tcBorders>
                    <w:top w:val="nil"/>
                    <w:left w:val="nil"/>
                    <w:bottom w:val="nil"/>
                    <w:right w:val="nil"/>
                  </w:tcBorders>
                  <w:noWrap/>
                  <w:vAlign w:val="center"/>
                  <w:hideMark/>
                </w:tcPr>
                <w:p w14:paraId="61921B34" w14:textId="331DD028"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10,819</w:t>
                  </w:r>
                </w:p>
              </w:tc>
              <w:tc>
                <w:tcPr>
                  <w:tcW w:w="1184" w:type="pct"/>
                  <w:tcBorders>
                    <w:top w:val="nil"/>
                    <w:left w:val="nil"/>
                    <w:bottom w:val="nil"/>
                    <w:right w:val="nil"/>
                  </w:tcBorders>
                  <w:noWrap/>
                  <w:vAlign w:val="center"/>
                  <w:hideMark/>
                </w:tcPr>
                <w:p w14:paraId="3D2A7E98" w14:textId="71D5047B"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12,269</w:t>
                  </w:r>
                </w:p>
              </w:tc>
            </w:tr>
            <w:tr w:rsidR="00C8027C" w:rsidRPr="00E9230B" w14:paraId="7DE81BE6" w14:textId="77777777" w:rsidTr="00B2669B">
              <w:trPr>
                <w:trHeight w:val="288"/>
                <w:jc w:val="center"/>
              </w:trPr>
              <w:tc>
                <w:tcPr>
                  <w:tcW w:w="1447" w:type="pct"/>
                  <w:tcBorders>
                    <w:top w:val="nil"/>
                    <w:left w:val="nil"/>
                    <w:bottom w:val="nil"/>
                    <w:right w:val="nil"/>
                  </w:tcBorders>
                  <w:shd w:val="clear" w:color="auto" w:fill="FDEDF4"/>
                  <w:noWrap/>
                  <w:vAlign w:val="center"/>
                  <w:hideMark/>
                </w:tcPr>
                <w:p w14:paraId="290173D9" w14:textId="32818A9F" w:rsidR="00C8027C" w:rsidRPr="00E9230B" w:rsidRDefault="00C8027C"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Aquatics</w:t>
                  </w:r>
                </w:p>
              </w:tc>
              <w:tc>
                <w:tcPr>
                  <w:tcW w:w="1185" w:type="pct"/>
                  <w:tcBorders>
                    <w:top w:val="nil"/>
                    <w:left w:val="nil"/>
                    <w:bottom w:val="nil"/>
                    <w:right w:val="nil"/>
                  </w:tcBorders>
                  <w:shd w:val="clear" w:color="auto" w:fill="FDEDF4"/>
                  <w:noWrap/>
                  <w:vAlign w:val="center"/>
                  <w:hideMark/>
                </w:tcPr>
                <w:p w14:paraId="37C603A8" w14:textId="275D322B"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6,174</w:t>
                  </w:r>
                </w:p>
              </w:tc>
              <w:tc>
                <w:tcPr>
                  <w:tcW w:w="1185" w:type="pct"/>
                  <w:tcBorders>
                    <w:top w:val="nil"/>
                    <w:left w:val="nil"/>
                    <w:bottom w:val="nil"/>
                    <w:right w:val="nil"/>
                  </w:tcBorders>
                  <w:shd w:val="clear" w:color="auto" w:fill="FDEDF4"/>
                  <w:noWrap/>
                  <w:vAlign w:val="center"/>
                  <w:hideMark/>
                </w:tcPr>
                <w:p w14:paraId="428703DF" w14:textId="19C753D8"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w:t>
                  </w:r>
                </w:p>
              </w:tc>
              <w:tc>
                <w:tcPr>
                  <w:tcW w:w="1184" w:type="pct"/>
                  <w:tcBorders>
                    <w:top w:val="nil"/>
                    <w:left w:val="nil"/>
                    <w:bottom w:val="nil"/>
                    <w:right w:val="nil"/>
                  </w:tcBorders>
                  <w:shd w:val="clear" w:color="auto" w:fill="FDEDF4"/>
                  <w:noWrap/>
                  <w:vAlign w:val="center"/>
                  <w:hideMark/>
                </w:tcPr>
                <w:p w14:paraId="50AC528F" w14:textId="1419CDC2"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6,174</w:t>
                  </w:r>
                </w:p>
              </w:tc>
            </w:tr>
            <w:tr w:rsidR="00C8027C" w:rsidRPr="00E9230B" w14:paraId="6CCA5DA8" w14:textId="77777777" w:rsidTr="00B2669B">
              <w:trPr>
                <w:trHeight w:val="288"/>
                <w:jc w:val="center"/>
              </w:trPr>
              <w:tc>
                <w:tcPr>
                  <w:tcW w:w="1447" w:type="pct"/>
                  <w:tcBorders>
                    <w:top w:val="nil"/>
                    <w:left w:val="nil"/>
                    <w:bottom w:val="nil"/>
                    <w:right w:val="nil"/>
                  </w:tcBorders>
                  <w:noWrap/>
                  <w:vAlign w:val="center"/>
                  <w:hideMark/>
                </w:tcPr>
                <w:p w14:paraId="4C835298" w14:textId="6DF1537D" w:rsidR="00C8027C" w:rsidRPr="00E9230B" w:rsidRDefault="00C8027C" w:rsidP="005360CB">
                  <w:pPr>
                    <w:rPr>
                      <w:rFonts w:ascii="Arial" w:eastAsia="Times New Roman" w:hAnsi="Arial" w:cs="Arial"/>
                      <w:color w:val="000000"/>
                      <w:sz w:val="24"/>
                      <w:lang w:val="en-AU" w:eastAsia="en-AU"/>
                    </w:rPr>
                  </w:pPr>
                  <w:proofErr w:type="spellStart"/>
                  <w:r w:rsidRPr="00E9230B">
                    <w:rPr>
                      <w:rFonts w:ascii="Arial" w:eastAsia="Times New Roman" w:hAnsi="Arial" w:cs="Arial"/>
                      <w:color w:val="000000"/>
                      <w:sz w:val="24"/>
                      <w:lang w:val="en-AU" w:eastAsia="en-AU"/>
                    </w:rPr>
                    <w:t>Playspaces</w:t>
                  </w:r>
                  <w:proofErr w:type="spellEnd"/>
                </w:p>
              </w:tc>
              <w:tc>
                <w:tcPr>
                  <w:tcW w:w="1185" w:type="pct"/>
                  <w:tcBorders>
                    <w:top w:val="nil"/>
                    <w:left w:val="nil"/>
                    <w:bottom w:val="nil"/>
                    <w:right w:val="nil"/>
                  </w:tcBorders>
                  <w:noWrap/>
                  <w:vAlign w:val="center"/>
                  <w:hideMark/>
                </w:tcPr>
                <w:p w14:paraId="65047DCA" w14:textId="3D5A5CCF"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3,165</w:t>
                  </w:r>
                </w:p>
              </w:tc>
              <w:tc>
                <w:tcPr>
                  <w:tcW w:w="1185" w:type="pct"/>
                  <w:tcBorders>
                    <w:top w:val="nil"/>
                    <w:left w:val="nil"/>
                    <w:bottom w:val="nil"/>
                    <w:right w:val="nil"/>
                  </w:tcBorders>
                  <w:noWrap/>
                  <w:vAlign w:val="center"/>
                  <w:hideMark/>
                </w:tcPr>
                <w:p w14:paraId="785A8FC9" w14:textId="0EE8399F"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w:t>
                  </w:r>
                </w:p>
              </w:tc>
              <w:tc>
                <w:tcPr>
                  <w:tcW w:w="1184" w:type="pct"/>
                  <w:tcBorders>
                    <w:top w:val="nil"/>
                    <w:left w:val="nil"/>
                    <w:bottom w:val="nil"/>
                    <w:right w:val="nil"/>
                  </w:tcBorders>
                  <w:noWrap/>
                  <w:vAlign w:val="center"/>
                  <w:hideMark/>
                </w:tcPr>
                <w:p w14:paraId="454B1751" w14:textId="3CF754AF"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3,165</w:t>
                  </w:r>
                </w:p>
              </w:tc>
            </w:tr>
            <w:tr w:rsidR="00C8027C" w:rsidRPr="00E9230B" w14:paraId="53150DA0" w14:textId="77777777" w:rsidTr="00B2669B">
              <w:trPr>
                <w:trHeight w:val="288"/>
                <w:jc w:val="center"/>
              </w:trPr>
              <w:tc>
                <w:tcPr>
                  <w:tcW w:w="1447" w:type="pct"/>
                  <w:tcBorders>
                    <w:top w:val="nil"/>
                    <w:left w:val="nil"/>
                    <w:bottom w:val="nil"/>
                    <w:right w:val="nil"/>
                  </w:tcBorders>
                  <w:shd w:val="clear" w:color="auto" w:fill="FDEDF4"/>
                  <w:noWrap/>
                  <w:vAlign w:val="center"/>
                  <w:hideMark/>
                </w:tcPr>
                <w:p w14:paraId="2A77F111" w14:textId="5E1CDD71" w:rsidR="00C8027C" w:rsidRPr="00E9230B" w:rsidRDefault="00C8027C"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Carparks</w:t>
                  </w:r>
                </w:p>
              </w:tc>
              <w:tc>
                <w:tcPr>
                  <w:tcW w:w="1185" w:type="pct"/>
                  <w:tcBorders>
                    <w:top w:val="nil"/>
                    <w:left w:val="nil"/>
                    <w:bottom w:val="nil"/>
                    <w:right w:val="nil"/>
                  </w:tcBorders>
                  <w:shd w:val="clear" w:color="auto" w:fill="FDEDF4"/>
                  <w:noWrap/>
                  <w:vAlign w:val="center"/>
                  <w:hideMark/>
                </w:tcPr>
                <w:p w14:paraId="5667D68A" w14:textId="4EA74C16"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1,400</w:t>
                  </w:r>
                </w:p>
              </w:tc>
              <w:tc>
                <w:tcPr>
                  <w:tcW w:w="1185" w:type="pct"/>
                  <w:tcBorders>
                    <w:top w:val="nil"/>
                    <w:left w:val="nil"/>
                    <w:bottom w:val="nil"/>
                    <w:right w:val="nil"/>
                  </w:tcBorders>
                  <w:shd w:val="clear" w:color="auto" w:fill="FDEDF4"/>
                  <w:noWrap/>
                  <w:vAlign w:val="center"/>
                  <w:hideMark/>
                </w:tcPr>
                <w:p w14:paraId="689E6344" w14:textId="7DF74C6B"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w:t>
                  </w:r>
                </w:p>
              </w:tc>
              <w:tc>
                <w:tcPr>
                  <w:tcW w:w="1184" w:type="pct"/>
                  <w:tcBorders>
                    <w:top w:val="nil"/>
                    <w:left w:val="nil"/>
                    <w:bottom w:val="nil"/>
                    <w:right w:val="nil"/>
                  </w:tcBorders>
                  <w:shd w:val="clear" w:color="auto" w:fill="FDEDF4"/>
                  <w:noWrap/>
                  <w:vAlign w:val="center"/>
                  <w:hideMark/>
                </w:tcPr>
                <w:p w14:paraId="1F532091" w14:textId="777882CE"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1,400</w:t>
                  </w:r>
                </w:p>
              </w:tc>
            </w:tr>
            <w:tr w:rsidR="00C8027C" w:rsidRPr="00E9230B" w14:paraId="48F7BEA3" w14:textId="77777777" w:rsidTr="00B2669B">
              <w:trPr>
                <w:trHeight w:val="288"/>
                <w:jc w:val="center"/>
              </w:trPr>
              <w:tc>
                <w:tcPr>
                  <w:tcW w:w="1447" w:type="pct"/>
                  <w:tcBorders>
                    <w:top w:val="nil"/>
                    <w:left w:val="nil"/>
                    <w:bottom w:val="nil"/>
                    <w:right w:val="nil"/>
                  </w:tcBorders>
                  <w:noWrap/>
                  <w:vAlign w:val="center"/>
                  <w:hideMark/>
                </w:tcPr>
                <w:p w14:paraId="69B8A0BE" w14:textId="78FE986D" w:rsidR="00C8027C" w:rsidRPr="00E9230B" w:rsidRDefault="00C8027C"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Bridges</w:t>
                  </w:r>
                </w:p>
              </w:tc>
              <w:tc>
                <w:tcPr>
                  <w:tcW w:w="1185" w:type="pct"/>
                  <w:tcBorders>
                    <w:top w:val="nil"/>
                    <w:left w:val="nil"/>
                    <w:bottom w:val="nil"/>
                    <w:right w:val="nil"/>
                  </w:tcBorders>
                  <w:noWrap/>
                  <w:vAlign w:val="center"/>
                  <w:hideMark/>
                </w:tcPr>
                <w:p w14:paraId="6AFB8F42" w14:textId="031ECE80"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1,124</w:t>
                  </w:r>
                </w:p>
              </w:tc>
              <w:tc>
                <w:tcPr>
                  <w:tcW w:w="1185" w:type="pct"/>
                  <w:tcBorders>
                    <w:top w:val="nil"/>
                    <w:left w:val="nil"/>
                    <w:bottom w:val="nil"/>
                    <w:right w:val="nil"/>
                  </w:tcBorders>
                  <w:noWrap/>
                  <w:vAlign w:val="center"/>
                  <w:hideMark/>
                </w:tcPr>
                <w:p w14:paraId="4FB3C8F1" w14:textId="133BA5E7"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w:t>
                  </w:r>
                </w:p>
              </w:tc>
              <w:tc>
                <w:tcPr>
                  <w:tcW w:w="1184" w:type="pct"/>
                  <w:tcBorders>
                    <w:top w:val="nil"/>
                    <w:left w:val="nil"/>
                    <w:bottom w:val="nil"/>
                    <w:right w:val="nil"/>
                  </w:tcBorders>
                  <w:noWrap/>
                  <w:vAlign w:val="center"/>
                  <w:hideMark/>
                </w:tcPr>
                <w:p w14:paraId="3F30AA08" w14:textId="653F12BE"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1,124</w:t>
                  </w:r>
                </w:p>
              </w:tc>
            </w:tr>
            <w:tr w:rsidR="00C8027C" w:rsidRPr="00E9230B" w14:paraId="1D8D4EE4" w14:textId="77777777" w:rsidTr="00B2669B">
              <w:trPr>
                <w:trHeight w:val="288"/>
                <w:jc w:val="center"/>
              </w:trPr>
              <w:tc>
                <w:tcPr>
                  <w:tcW w:w="1447" w:type="pct"/>
                  <w:tcBorders>
                    <w:top w:val="nil"/>
                    <w:left w:val="nil"/>
                    <w:bottom w:val="nil"/>
                    <w:right w:val="nil"/>
                  </w:tcBorders>
                  <w:noWrap/>
                  <w:vAlign w:val="center"/>
                  <w:hideMark/>
                </w:tcPr>
                <w:p w14:paraId="635942DD" w14:textId="4B0AE9D2" w:rsidR="00C8027C" w:rsidRPr="00E9230B" w:rsidRDefault="00C8027C" w:rsidP="005360CB">
                  <w:pPr>
                    <w:rPr>
                      <w:rFonts w:ascii="Arial" w:eastAsia="Times New Roman" w:hAnsi="Arial" w:cs="Arial"/>
                      <w:color w:val="000000"/>
                      <w:sz w:val="24"/>
                      <w:lang w:val="en-AU" w:eastAsia="en-AU"/>
                    </w:rPr>
                  </w:pPr>
                </w:p>
              </w:tc>
              <w:tc>
                <w:tcPr>
                  <w:tcW w:w="1185" w:type="pct"/>
                  <w:tcBorders>
                    <w:top w:val="nil"/>
                    <w:left w:val="nil"/>
                    <w:bottom w:val="nil"/>
                    <w:right w:val="nil"/>
                  </w:tcBorders>
                  <w:noWrap/>
                  <w:vAlign w:val="center"/>
                  <w:hideMark/>
                </w:tcPr>
                <w:p w14:paraId="7266F558" w14:textId="77777777" w:rsidR="00C8027C" w:rsidRPr="00E9230B" w:rsidRDefault="00C8027C" w:rsidP="005360CB">
                  <w:pPr>
                    <w:rPr>
                      <w:rFonts w:ascii="Arial" w:eastAsia="Times New Roman" w:hAnsi="Arial" w:cs="Arial"/>
                      <w:sz w:val="24"/>
                      <w:lang w:val="en-AU" w:eastAsia="en-AU"/>
                    </w:rPr>
                  </w:pPr>
                </w:p>
              </w:tc>
              <w:tc>
                <w:tcPr>
                  <w:tcW w:w="1185" w:type="pct"/>
                  <w:tcBorders>
                    <w:top w:val="nil"/>
                    <w:left w:val="nil"/>
                    <w:bottom w:val="nil"/>
                    <w:right w:val="nil"/>
                  </w:tcBorders>
                  <w:noWrap/>
                  <w:vAlign w:val="center"/>
                  <w:hideMark/>
                </w:tcPr>
                <w:p w14:paraId="72DF21BC" w14:textId="77777777" w:rsidR="00C8027C" w:rsidRPr="00E9230B" w:rsidRDefault="00C8027C" w:rsidP="005360CB">
                  <w:pPr>
                    <w:rPr>
                      <w:rFonts w:ascii="Arial" w:eastAsia="Times New Roman" w:hAnsi="Arial" w:cs="Arial"/>
                      <w:sz w:val="24"/>
                      <w:lang w:val="en-AU" w:eastAsia="en-AU"/>
                    </w:rPr>
                  </w:pPr>
                </w:p>
              </w:tc>
              <w:tc>
                <w:tcPr>
                  <w:tcW w:w="1184" w:type="pct"/>
                  <w:tcBorders>
                    <w:top w:val="nil"/>
                    <w:left w:val="nil"/>
                    <w:bottom w:val="nil"/>
                    <w:right w:val="nil"/>
                  </w:tcBorders>
                  <w:noWrap/>
                  <w:vAlign w:val="center"/>
                  <w:hideMark/>
                </w:tcPr>
                <w:p w14:paraId="751E115F" w14:textId="77777777" w:rsidR="00C8027C" w:rsidRPr="00E9230B" w:rsidRDefault="00C8027C" w:rsidP="005360CB">
                  <w:pPr>
                    <w:rPr>
                      <w:rFonts w:ascii="Arial" w:eastAsia="Times New Roman" w:hAnsi="Arial" w:cs="Arial"/>
                      <w:sz w:val="24"/>
                      <w:lang w:val="en-AU" w:eastAsia="en-AU"/>
                    </w:rPr>
                  </w:pPr>
                </w:p>
              </w:tc>
            </w:tr>
          </w:tbl>
          <w:p w14:paraId="654C2525" w14:textId="5BD9BF34" w:rsidR="00D001D2" w:rsidRPr="00D001D2" w:rsidRDefault="00D001D2" w:rsidP="005360CB">
            <w:pPr>
              <w:rPr>
                <w:rFonts w:ascii="Aptos Narrow" w:eastAsia="Times New Roman" w:hAnsi="Aptos Narrow"/>
                <w:b/>
                <w:bCs/>
                <w:color w:val="000000"/>
                <w:sz w:val="22"/>
                <w:szCs w:val="22"/>
                <w:lang w:val="en-AU" w:eastAsia="en-AU"/>
              </w:rPr>
            </w:pPr>
          </w:p>
        </w:tc>
      </w:tr>
    </w:tbl>
    <w:p w14:paraId="631AC4C7" w14:textId="0E72ED33" w:rsidR="00D001D2" w:rsidRDefault="001C270D" w:rsidP="005360CB">
      <w:pPr>
        <w:pStyle w:val="Textbody"/>
        <w:jc w:val="left"/>
      </w:pPr>
      <w:r w:rsidRPr="001D3256">
        <w:rPr>
          <w:i/>
          <w:sz w:val="18"/>
          <w:szCs w:val="18"/>
          <w:lang w:val="en-AU"/>
        </w:rPr>
        <w:t>Note: The figures in the table above exclude $</w:t>
      </w:r>
      <w:r w:rsidR="00CA471C">
        <w:rPr>
          <w:i/>
          <w:sz w:val="18"/>
          <w:szCs w:val="18"/>
          <w:lang w:val="en-AU"/>
        </w:rPr>
        <w:t>9.</w:t>
      </w:r>
      <w:r w:rsidR="00167ED2">
        <w:rPr>
          <w:i/>
          <w:sz w:val="18"/>
          <w:szCs w:val="18"/>
          <w:lang w:val="en-AU"/>
        </w:rPr>
        <w:t>8</w:t>
      </w:r>
      <w:r w:rsidRPr="001D3256">
        <w:rPr>
          <w:i/>
          <w:sz w:val="18"/>
          <w:szCs w:val="18"/>
          <w:lang w:val="en-AU"/>
        </w:rPr>
        <w:t xml:space="preserve"> million allocated to the Asset Improvement Fund</w:t>
      </w:r>
      <w:r w:rsidRPr="001D3256">
        <w:rPr>
          <w:i/>
          <w:iCs/>
          <w:sz w:val="18"/>
          <w:szCs w:val="18"/>
          <w:lang w:val="en-AU"/>
        </w:rPr>
        <w:t>,</w:t>
      </w:r>
      <w:r w:rsidRPr="001D3256">
        <w:rPr>
          <w:i/>
          <w:sz w:val="18"/>
          <w:szCs w:val="18"/>
          <w:lang w:val="en-AU"/>
        </w:rPr>
        <w:t xml:space="preserve"> </w:t>
      </w:r>
      <w:r w:rsidRPr="001D3256">
        <w:rPr>
          <w:i/>
          <w:iCs/>
          <w:sz w:val="18"/>
          <w:szCs w:val="18"/>
          <w:lang w:val="en-AU"/>
        </w:rPr>
        <w:t>and $</w:t>
      </w:r>
      <w:r w:rsidR="00023D49">
        <w:rPr>
          <w:i/>
          <w:iCs/>
          <w:sz w:val="18"/>
          <w:szCs w:val="18"/>
          <w:lang w:val="en-AU"/>
        </w:rPr>
        <w:t>20</w:t>
      </w:r>
      <w:r w:rsidRPr="001D3256">
        <w:rPr>
          <w:i/>
          <w:iCs/>
          <w:sz w:val="18"/>
          <w:szCs w:val="18"/>
          <w:lang w:val="en-AU"/>
        </w:rPr>
        <w:t xml:space="preserve"> million allocated to Project Management.</w:t>
      </w:r>
      <w:r w:rsidRPr="001D3256">
        <w:rPr>
          <w:i/>
          <w:sz w:val="18"/>
          <w:szCs w:val="18"/>
          <w:lang w:val="en-AU"/>
        </w:rPr>
        <w:t xml:space="preserve"> These amounts are yet to be allocated to specific projects</w:t>
      </w:r>
      <w:r>
        <w:rPr>
          <w:i/>
          <w:sz w:val="18"/>
          <w:szCs w:val="18"/>
          <w:lang w:val="en-AU"/>
        </w:rPr>
        <w:t xml:space="preserve"> and will depend on the priorities of </w:t>
      </w:r>
      <w:r w:rsidR="00324978">
        <w:rPr>
          <w:i/>
          <w:sz w:val="18"/>
          <w:szCs w:val="18"/>
          <w:lang w:val="en-AU"/>
        </w:rPr>
        <w:t>our</w:t>
      </w:r>
      <w:r>
        <w:rPr>
          <w:i/>
          <w:sz w:val="18"/>
          <w:szCs w:val="18"/>
          <w:lang w:val="en-AU"/>
        </w:rPr>
        <w:t xml:space="preserve"> community </w:t>
      </w:r>
      <w:r w:rsidR="00A570C1">
        <w:rPr>
          <w:i/>
          <w:sz w:val="18"/>
          <w:szCs w:val="18"/>
          <w:lang w:val="en-AU"/>
        </w:rPr>
        <w:t>at the time.</w:t>
      </w:r>
    </w:p>
    <w:p w14:paraId="1384A4AF" w14:textId="7BBBEA16" w:rsidR="009F3E1C" w:rsidRDefault="00F22DCC" w:rsidP="005360CB">
      <w:pPr>
        <w:pStyle w:val="Textbody"/>
        <w:jc w:val="left"/>
        <w:rPr>
          <w:lang w:val="en-AU"/>
        </w:rPr>
      </w:pPr>
      <w:r w:rsidRPr="00AD444E">
        <w:t xml:space="preserve">Council engages </w:t>
      </w:r>
      <w:r w:rsidR="003C1888">
        <w:t>with</w:t>
      </w:r>
      <w:r w:rsidRPr="00AD444E">
        <w:t xml:space="preserve"> community in the development of strategic and planning documents. </w:t>
      </w:r>
      <w:r>
        <w:t xml:space="preserve">This information </w:t>
      </w:r>
      <w:r w:rsidR="00D139A0">
        <w:t xml:space="preserve">is collated and considered to </w:t>
      </w:r>
      <w:r w:rsidR="001227CC">
        <w:t>inform</w:t>
      </w:r>
      <w:r>
        <w:t xml:space="preserve"> Council </w:t>
      </w:r>
      <w:r w:rsidR="001227CC">
        <w:t>and support decision making</w:t>
      </w:r>
      <w:r w:rsidRPr="00AD444E">
        <w:t xml:space="preserve"> </w:t>
      </w:r>
      <w:r w:rsidR="00EE312A">
        <w:t>on investment priorities</w:t>
      </w:r>
      <w:r>
        <w:t xml:space="preserve">. Council </w:t>
      </w:r>
      <w:r w:rsidR="00AE776B">
        <w:t>then</w:t>
      </w:r>
      <w:r>
        <w:t xml:space="preserve"> allocates the capital budgets for each asset classes with the intention of </w:t>
      </w:r>
      <w:r>
        <w:rPr>
          <w:lang w:val="en-AU"/>
        </w:rPr>
        <w:t>prioritising assets that present the highest risk to Council.</w:t>
      </w:r>
      <w:r w:rsidR="009F3E1C">
        <w:rPr>
          <w:lang w:val="en-AU"/>
        </w:rPr>
        <w:t xml:space="preserve"> This allocation of funding aligns with the </w:t>
      </w:r>
      <w:r w:rsidR="009E7429">
        <w:rPr>
          <w:lang w:val="en-AU"/>
        </w:rPr>
        <w:t>risk management approach outlined above.</w:t>
      </w:r>
    </w:p>
    <w:p w14:paraId="55FECC24" w14:textId="463D57A5" w:rsidR="00D91A37" w:rsidRPr="00EC6F07" w:rsidRDefault="00EC6F07" w:rsidP="005360CB">
      <w:pPr>
        <w:pStyle w:val="Textbody"/>
        <w:jc w:val="left"/>
        <w:rPr>
          <w:lang w:val="en-AU"/>
        </w:rPr>
        <w:sectPr w:rsidR="00D91A37" w:rsidRPr="00EC6F07" w:rsidSect="00710622">
          <w:headerReference w:type="default" r:id="rId27"/>
          <w:pgSz w:w="11907" w:h="16839" w:code="9"/>
          <w:pgMar w:top="1077" w:right="1077" w:bottom="1077" w:left="1077" w:header="709" w:footer="227" w:gutter="0"/>
          <w:cols w:space="708"/>
          <w:docGrid w:linePitch="360"/>
        </w:sectPr>
      </w:pPr>
      <w:r w:rsidRPr="00EC6F07">
        <w:rPr>
          <w:lang w:val="en-AU"/>
        </w:rPr>
        <w:t xml:space="preserve">The graph </w:t>
      </w:r>
      <w:r>
        <w:rPr>
          <w:lang w:val="en-AU"/>
        </w:rPr>
        <w:t xml:space="preserve">below </w:t>
      </w:r>
      <w:r w:rsidRPr="00EC6F07">
        <w:rPr>
          <w:lang w:val="en-AU"/>
        </w:rPr>
        <w:t>shows the distribution of asset risk within each asset class. The colour gradient (minimal to extreme) provides a clear visual hierarchy of risk severity, allowing for quick identification of assets that hold the most risk to Council</w:t>
      </w:r>
      <w:r w:rsidR="008B1ECD">
        <w:rPr>
          <w:lang w:val="en-AU"/>
        </w:rPr>
        <w:t>.</w:t>
      </w:r>
      <w:r w:rsidR="009943D6">
        <w:rPr>
          <w:lang w:val="en-AU"/>
        </w:rPr>
        <w:t xml:space="preserve"> </w:t>
      </w:r>
    </w:p>
    <w:p w14:paraId="2543B601" w14:textId="26684B75" w:rsidR="00D91A37" w:rsidRDefault="007351F4" w:rsidP="005360CB">
      <w:pPr>
        <w:tabs>
          <w:tab w:val="left" w:pos="1804"/>
        </w:tabs>
        <w:rPr>
          <w:rFonts w:ascii="Arial" w:hAnsi="Arial" w:cs="Arial"/>
          <w:sz w:val="22"/>
          <w:szCs w:val="22"/>
        </w:rPr>
        <w:sectPr w:rsidR="00D91A37" w:rsidSect="00D91A37">
          <w:headerReference w:type="default" r:id="rId28"/>
          <w:pgSz w:w="16839" w:h="11907" w:orient="landscape" w:code="9"/>
          <w:pgMar w:top="1077" w:right="1077" w:bottom="1077" w:left="1077" w:header="709" w:footer="227" w:gutter="0"/>
          <w:cols w:space="708"/>
          <w:docGrid w:linePitch="360"/>
        </w:sectPr>
      </w:pPr>
      <w:r>
        <w:rPr>
          <w:noProof/>
        </w:rPr>
        <w:lastRenderedPageBreak/>
        <w:drawing>
          <wp:inline distT="0" distB="0" distL="0" distR="0" wp14:anchorId="0C00DADC" wp14:editId="601EC012">
            <wp:extent cx="9314121" cy="5558881"/>
            <wp:effectExtent l="0" t="0" r="1905" b="3810"/>
            <wp:docPr id="423368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368327" name="Picture 1"/>
                    <pic:cNvPicPr/>
                  </pic:nvPicPr>
                  <pic:blipFill>
                    <a:blip r:embed="rId29"/>
                    <a:stretch>
                      <a:fillRect/>
                    </a:stretch>
                  </pic:blipFill>
                  <pic:spPr>
                    <a:xfrm>
                      <a:off x="0" y="0"/>
                      <a:ext cx="9314121" cy="5558881"/>
                    </a:xfrm>
                    <a:prstGeom prst="rect">
                      <a:avLst/>
                    </a:prstGeom>
                  </pic:spPr>
                </pic:pic>
              </a:graphicData>
            </a:graphic>
          </wp:inline>
        </w:drawing>
      </w:r>
    </w:p>
    <w:tbl>
      <w:tblPr>
        <w:tblW w:w="5000" w:type="pct"/>
        <w:tblCellMar>
          <w:top w:w="85" w:type="dxa"/>
          <w:bottom w:w="85" w:type="dxa"/>
        </w:tblCellMar>
        <w:tblLook w:val="04A0" w:firstRow="1" w:lastRow="0" w:firstColumn="1" w:lastColumn="0" w:noHBand="0" w:noVBand="1"/>
      </w:tblPr>
      <w:tblGrid>
        <w:gridCol w:w="2884"/>
        <w:gridCol w:w="1307"/>
        <w:gridCol w:w="1161"/>
        <w:gridCol w:w="1406"/>
        <w:gridCol w:w="1631"/>
        <w:gridCol w:w="1465"/>
        <w:gridCol w:w="1110"/>
        <w:gridCol w:w="240"/>
        <w:gridCol w:w="1778"/>
        <w:gridCol w:w="1919"/>
      </w:tblGrid>
      <w:tr w:rsidR="00B91210" w:rsidRPr="00A46B50" w14:paraId="6ACEC3FA" w14:textId="77777777" w:rsidTr="00D127FE">
        <w:trPr>
          <w:cantSplit/>
          <w:trHeight w:hRule="exact" w:val="397"/>
        </w:trPr>
        <w:tc>
          <w:tcPr>
            <w:tcW w:w="971" w:type="pct"/>
            <w:tcBorders>
              <w:top w:val="nil"/>
              <w:left w:val="nil"/>
              <w:bottom w:val="nil"/>
              <w:right w:val="nil"/>
            </w:tcBorders>
            <w:shd w:val="clear" w:color="auto" w:fill="F075AB"/>
            <w:noWrap/>
            <w:vAlign w:val="bottom"/>
            <w:hideMark/>
          </w:tcPr>
          <w:p w14:paraId="240C3DCF" w14:textId="77777777" w:rsidR="00233396" w:rsidRPr="00A46B50" w:rsidRDefault="00233396" w:rsidP="005360CB">
            <w:pPr>
              <w:rPr>
                <w:rFonts w:ascii="Arial" w:eastAsia="Times New Roman" w:hAnsi="Arial" w:cs="Arial"/>
                <w:sz w:val="24"/>
                <w:lang w:val="en-AU" w:eastAsia="en-AU"/>
              </w:rPr>
            </w:pPr>
          </w:p>
        </w:tc>
        <w:tc>
          <w:tcPr>
            <w:tcW w:w="2782" w:type="pct"/>
            <w:gridSpan w:val="7"/>
            <w:tcBorders>
              <w:top w:val="nil"/>
              <w:left w:val="nil"/>
              <w:bottom w:val="nil"/>
              <w:right w:val="nil"/>
            </w:tcBorders>
            <w:shd w:val="clear" w:color="auto" w:fill="F075AB"/>
            <w:noWrap/>
            <w:vAlign w:val="bottom"/>
            <w:hideMark/>
          </w:tcPr>
          <w:p w14:paraId="04AC0233" w14:textId="6A90C146" w:rsidR="00233396" w:rsidRPr="00A46B50" w:rsidRDefault="00233396" w:rsidP="005360CB">
            <w:pPr>
              <w:rPr>
                <w:rFonts w:ascii="Arial" w:eastAsia="Times New Roman" w:hAnsi="Arial" w:cs="Arial"/>
                <w:b/>
                <w:color w:val="000000"/>
                <w:sz w:val="24"/>
                <w:lang w:val="en-AU" w:eastAsia="en-AU"/>
              </w:rPr>
            </w:pPr>
            <w:r w:rsidRPr="00A46B50">
              <w:rPr>
                <w:rFonts w:ascii="Arial" w:eastAsia="Times New Roman" w:hAnsi="Arial" w:cs="Arial"/>
                <w:b/>
                <w:color w:val="000000"/>
                <w:sz w:val="24"/>
                <w:lang w:val="en-AU" w:eastAsia="en-AU"/>
              </w:rPr>
              <w:t>Percentage of Current Replacement Cost by Risk</w:t>
            </w:r>
          </w:p>
        </w:tc>
        <w:tc>
          <w:tcPr>
            <w:tcW w:w="600" w:type="pct"/>
            <w:tcBorders>
              <w:top w:val="nil"/>
              <w:left w:val="nil"/>
              <w:bottom w:val="nil"/>
              <w:right w:val="nil"/>
            </w:tcBorders>
            <w:shd w:val="clear" w:color="auto" w:fill="F075AB"/>
            <w:noWrap/>
            <w:vAlign w:val="bottom"/>
            <w:hideMark/>
          </w:tcPr>
          <w:p w14:paraId="55DD0364" w14:textId="77777777" w:rsidR="00233396" w:rsidRPr="00A46B50" w:rsidRDefault="00233396" w:rsidP="005360CB">
            <w:pPr>
              <w:rPr>
                <w:rFonts w:ascii="Arial" w:eastAsia="Times New Roman" w:hAnsi="Arial" w:cs="Arial"/>
                <w:b/>
                <w:color w:val="000000"/>
                <w:sz w:val="24"/>
                <w:lang w:val="en-AU" w:eastAsia="en-AU"/>
              </w:rPr>
            </w:pPr>
          </w:p>
        </w:tc>
        <w:tc>
          <w:tcPr>
            <w:tcW w:w="647" w:type="pct"/>
            <w:tcBorders>
              <w:top w:val="nil"/>
              <w:left w:val="nil"/>
              <w:bottom w:val="nil"/>
              <w:right w:val="nil"/>
            </w:tcBorders>
            <w:shd w:val="clear" w:color="auto" w:fill="F075AB"/>
            <w:noWrap/>
            <w:vAlign w:val="bottom"/>
            <w:hideMark/>
          </w:tcPr>
          <w:p w14:paraId="1AD7FB42" w14:textId="77777777" w:rsidR="00233396" w:rsidRPr="00A46B50" w:rsidRDefault="00233396" w:rsidP="005360CB">
            <w:pPr>
              <w:rPr>
                <w:rFonts w:ascii="Arial" w:eastAsia="Times New Roman" w:hAnsi="Arial" w:cs="Arial"/>
                <w:sz w:val="24"/>
                <w:lang w:val="en-AU" w:eastAsia="en-AU"/>
              </w:rPr>
            </w:pPr>
          </w:p>
        </w:tc>
      </w:tr>
      <w:tr w:rsidR="00B91210" w:rsidRPr="00A46B50" w14:paraId="40901B44" w14:textId="77777777" w:rsidTr="00D127FE">
        <w:trPr>
          <w:trHeight w:hRule="exact" w:val="1191"/>
        </w:trPr>
        <w:tc>
          <w:tcPr>
            <w:tcW w:w="971" w:type="pct"/>
            <w:tcBorders>
              <w:top w:val="nil"/>
              <w:left w:val="nil"/>
              <w:bottom w:val="nil"/>
              <w:right w:val="nil"/>
            </w:tcBorders>
            <w:shd w:val="clear" w:color="auto" w:fill="F075AB"/>
            <w:vAlign w:val="center"/>
            <w:hideMark/>
          </w:tcPr>
          <w:p w14:paraId="19414615" w14:textId="77777777" w:rsidR="00233396" w:rsidRPr="00A46B50" w:rsidRDefault="00233396" w:rsidP="005360CB">
            <w:pPr>
              <w:rPr>
                <w:rFonts w:ascii="Arial" w:eastAsia="Times New Roman" w:hAnsi="Arial" w:cs="Arial"/>
                <w:b/>
                <w:color w:val="000000"/>
                <w:sz w:val="24"/>
                <w:lang w:val="en-AU" w:eastAsia="en-AU"/>
              </w:rPr>
            </w:pPr>
            <w:r w:rsidRPr="00A46B50">
              <w:rPr>
                <w:rFonts w:ascii="Arial" w:eastAsia="Times New Roman" w:hAnsi="Arial" w:cs="Arial"/>
                <w:b/>
                <w:color w:val="000000"/>
                <w:sz w:val="24"/>
                <w:lang w:val="en-AU" w:eastAsia="en-AU"/>
              </w:rPr>
              <w:t>Asset Class</w:t>
            </w:r>
          </w:p>
        </w:tc>
        <w:tc>
          <w:tcPr>
            <w:tcW w:w="442" w:type="pct"/>
            <w:tcBorders>
              <w:top w:val="nil"/>
              <w:left w:val="nil"/>
              <w:bottom w:val="nil"/>
              <w:right w:val="nil"/>
            </w:tcBorders>
            <w:shd w:val="clear" w:color="auto" w:fill="F075AB"/>
            <w:vAlign w:val="center"/>
            <w:hideMark/>
          </w:tcPr>
          <w:p w14:paraId="782A5BA2"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Minimal</w:t>
            </w:r>
            <w:r w:rsidRPr="00A46B50">
              <w:rPr>
                <w:rFonts w:ascii="Arial" w:eastAsia="Times New Roman" w:hAnsi="Arial" w:cs="Arial"/>
                <w:color w:val="000000"/>
                <w:sz w:val="24"/>
                <w:lang w:val="en-AU" w:eastAsia="en-AU"/>
              </w:rPr>
              <w:br/>
              <w:t>(7-58)</w:t>
            </w:r>
          </w:p>
        </w:tc>
        <w:tc>
          <w:tcPr>
            <w:tcW w:w="393" w:type="pct"/>
            <w:tcBorders>
              <w:top w:val="nil"/>
              <w:left w:val="nil"/>
              <w:bottom w:val="nil"/>
              <w:right w:val="nil"/>
            </w:tcBorders>
            <w:shd w:val="clear" w:color="auto" w:fill="F075AB"/>
            <w:vAlign w:val="center"/>
            <w:hideMark/>
          </w:tcPr>
          <w:p w14:paraId="0C0A450C"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 xml:space="preserve">Slight </w:t>
            </w:r>
            <w:r w:rsidRPr="00A46B50">
              <w:rPr>
                <w:rFonts w:ascii="Arial" w:eastAsia="Times New Roman" w:hAnsi="Arial" w:cs="Arial"/>
                <w:color w:val="000000"/>
                <w:sz w:val="24"/>
                <w:lang w:val="en-AU" w:eastAsia="en-AU"/>
              </w:rPr>
              <w:br/>
              <w:t>(59-110)</w:t>
            </w:r>
          </w:p>
        </w:tc>
        <w:tc>
          <w:tcPr>
            <w:tcW w:w="475" w:type="pct"/>
            <w:tcBorders>
              <w:top w:val="nil"/>
              <w:left w:val="nil"/>
              <w:bottom w:val="nil"/>
              <w:right w:val="nil"/>
            </w:tcBorders>
            <w:shd w:val="clear" w:color="auto" w:fill="F075AB"/>
            <w:vAlign w:val="center"/>
            <w:hideMark/>
          </w:tcPr>
          <w:p w14:paraId="0107A61E"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Moderate (111-162)</w:t>
            </w:r>
          </w:p>
        </w:tc>
        <w:tc>
          <w:tcPr>
            <w:tcW w:w="531" w:type="pct"/>
            <w:tcBorders>
              <w:top w:val="nil"/>
              <w:left w:val="nil"/>
              <w:bottom w:val="nil"/>
              <w:right w:val="nil"/>
            </w:tcBorders>
            <w:shd w:val="clear" w:color="auto" w:fill="F075AB"/>
            <w:vAlign w:val="center"/>
            <w:hideMark/>
          </w:tcPr>
          <w:p w14:paraId="1D7C8EB0"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Considerable (163-214)</w:t>
            </w:r>
          </w:p>
        </w:tc>
        <w:tc>
          <w:tcPr>
            <w:tcW w:w="495" w:type="pct"/>
            <w:tcBorders>
              <w:top w:val="nil"/>
              <w:left w:val="nil"/>
              <w:bottom w:val="nil"/>
              <w:right w:val="nil"/>
            </w:tcBorders>
            <w:shd w:val="clear" w:color="auto" w:fill="F075AB"/>
            <w:vAlign w:val="center"/>
            <w:hideMark/>
          </w:tcPr>
          <w:p w14:paraId="4E7ABBD9"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Substantial (215-266)</w:t>
            </w:r>
          </w:p>
        </w:tc>
        <w:tc>
          <w:tcPr>
            <w:tcW w:w="362" w:type="pct"/>
            <w:tcBorders>
              <w:top w:val="nil"/>
              <w:left w:val="nil"/>
              <w:bottom w:val="nil"/>
              <w:right w:val="nil"/>
            </w:tcBorders>
            <w:shd w:val="clear" w:color="auto" w:fill="F075AB"/>
            <w:vAlign w:val="center"/>
            <w:hideMark/>
          </w:tcPr>
          <w:p w14:paraId="558544DE"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Extreme</w:t>
            </w:r>
            <w:r w:rsidRPr="00A46B50">
              <w:rPr>
                <w:rFonts w:ascii="Arial" w:eastAsia="Times New Roman" w:hAnsi="Arial" w:cs="Arial"/>
                <w:color w:val="000000"/>
                <w:sz w:val="24"/>
                <w:lang w:val="en-AU" w:eastAsia="en-AU"/>
              </w:rPr>
              <w:br/>
              <w:t>(&gt;266)</w:t>
            </w:r>
          </w:p>
        </w:tc>
        <w:tc>
          <w:tcPr>
            <w:tcW w:w="684" w:type="pct"/>
            <w:gridSpan w:val="2"/>
            <w:tcBorders>
              <w:top w:val="nil"/>
              <w:left w:val="nil"/>
              <w:bottom w:val="nil"/>
              <w:right w:val="nil"/>
            </w:tcBorders>
            <w:shd w:val="clear" w:color="auto" w:fill="F075AB"/>
            <w:vAlign w:val="center"/>
            <w:hideMark/>
          </w:tcPr>
          <w:p w14:paraId="74AFD050" w14:textId="3AAD169C"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 xml:space="preserve">10 Year </w:t>
            </w:r>
            <w:r w:rsidR="00BC728A">
              <w:rPr>
                <w:rFonts w:ascii="Arial" w:eastAsia="Times New Roman" w:hAnsi="Arial" w:cs="Arial"/>
                <w:color w:val="000000"/>
                <w:sz w:val="24"/>
                <w:lang w:val="en-AU" w:eastAsia="en-AU"/>
              </w:rPr>
              <w:t>Capital</w:t>
            </w:r>
            <w:r w:rsidRPr="00A46B50">
              <w:rPr>
                <w:rFonts w:ascii="Arial" w:eastAsia="Times New Roman" w:hAnsi="Arial" w:cs="Arial"/>
                <w:color w:val="000000"/>
                <w:sz w:val="24"/>
                <w:lang w:val="en-AU" w:eastAsia="en-AU"/>
              </w:rPr>
              <w:t xml:space="preserve"> Funding </w:t>
            </w:r>
            <w:r>
              <w:rPr>
                <w:rFonts w:ascii="Arial" w:eastAsia="Times New Roman" w:hAnsi="Arial" w:cs="Arial"/>
                <w:color w:val="000000"/>
                <w:sz w:val="24"/>
                <w:lang w:val="en-AU" w:eastAsia="en-AU"/>
              </w:rPr>
              <w:t>Allocation</w:t>
            </w:r>
            <w:r w:rsidR="000041D3">
              <w:rPr>
                <w:rFonts w:ascii="Arial" w:eastAsia="Times New Roman" w:hAnsi="Arial" w:cs="Arial"/>
                <w:color w:val="000000"/>
                <w:sz w:val="24"/>
                <w:lang w:val="en-AU" w:eastAsia="en-AU"/>
              </w:rPr>
              <w:t>**</w:t>
            </w:r>
            <w:r w:rsidRPr="00A46B50">
              <w:rPr>
                <w:rFonts w:ascii="Arial" w:eastAsia="Times New Roman" w:hAnsi="Arial" w:cs="Arial"/>
                <w:color w:val="000000"/>
                <w:sz w:val="24"/>
                <w:lang w:val="en-AU" w:eastAsia="en-AU"/>
              </w:rPr>
              <w:br/>
              <w:t>($ million)</w:t>
            </w:r>
          </w:p>
        </w:tc>
        <w:tc>
          <w:tcPr>
            <w:tcW w:w="647" w:type="pct"/>
            <w:tcBorders>
              <w:top w:val="nil"/>
              <w:left w:val="nil"/>
              <w:bottom w:val="nil"/>
              <w:right w:val="nil"/>
            </w:tcBorders>
            <w:shd w:val="clear" w:color="auto" w:fill="F075AB"/>
            <w:vAlign w:val="center"/>
            <w:hideMark/>
          </w:tcPr>
          <w:p w14:paraId="17D77AD6" w14:textId="2DE43516"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Total Current Replacement Cost</w:t>
            </w:r>
            <w:r w:rsidR="000041D3">
              <w:rPr>
                <w:rFonts w:ascii="Arial" w:eastAsia="Times New Roman" w:hAnsi="Arial" w:cs="Arial"/>
                <w:color w:val="000000"/>
                <w:sz w:val="24"/>
                <w:lang w:val="en-AU" w:eastAsia="en-AU"/>
              </w:rPr>
              <w:t>**</w:t>
            </w:r>
            <w:r w:rsidRPr="00A46B50">
              <w:rPr>
                <w:rFonts w:ascii="Arial" w:eastAsia="Times New Roman" w:hAnsi="Arial" w:cs="Arial"/>
                <w:color w:val="000000"/>
                <w:sz w:val="24"/>
                <w:lang w:val="en-AU" w:eastAsia="en-AU"/>
              </w:rPr>
              <w:br/>
              <w:t xml:space="preserve"> ($ million)</w:t>
            </w:r>
          </w:p>
        </w:tc>
      </w:tr>
      <w:tr w:rsidR="00C5237B" w:rsidRPr="00A46B50" w14:paraId="058C436F" w14:textId="77777777" w:rsidTr="00D127FE">
        <w:trPr>
          <w:cantSplit/>
          <w:trHeight w:hRule="exact" w:val="397"/>
        </w:trPr>
        <w:tc>
          <w:tcPr>
            <w:tcW w:w="971" w:type="pct"/>
            <w:tcBorders>
              <w:top w:val="nil"/>
              <w:left w:val="nil"/>
              <w:bottom w:val="nil"/>
              <w:right w:val="nil"/>
            </w:tcBorders>
            <w:shd w:val="clear" w:color="auto" w:fill="FDEDF4"/>
            <w:noWrap/>
            <w:vAlign w:val="bottom"/>
            <w:hideMark/>
          </w:tcPr>
          <w:p w14:paraId="7372CA07"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Buildings</w:t>
            </w:r>
          </w:p>
        </w:tc>
        <w:tc>
          <w:tcPr>
            <w:tcW w:w="442" w:type="pct"/>
            <w:tcBorders>
              <w:top w:val="nil"/>
              <w:left w:val="nil"/>
              <w:bottom w:val="nil"/>
              <w:right w:val="nil"/>
            </w:tcBorders>
            <w:shd w:val="clear" w:color="auto" w:fill="FDEDF4"/>
            <w:noWrap/>
            <w:vAlign w:val="bottom"/>
            <w:hideMark/>
          </w:tcPr>
          <w:p w14:paraId="15BD75F1"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34%</w:t>
            </w:r>
          </w:p>
        </w:tc>
        <w:tc>
          <w:tcPr>
            <w:tcW w:w="393" w:type="pct"/>
            <w:tcBorders>
              <w:top w:val="nil"/>
              <w:left w:val="nil"/>
              <w:bottom w:val="nil"/>
              <w:right w:val="nil"/>
            </w:tcBorders>
            <w:shd w:val="clear" w:color="auto" w:fill="FDEDF4"/>
            <w:noWrap/>
            <w:vAlign w:val="bottom"/>
            <w:hideMark/>
          </w:tcPr>
          <w:p w14:paraId="20625AB8"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21%</w:t>
            </w:r>
          </w:p>
        </w:tc>
        <w:tc>
          <w:tcPr>
            <w:tcW w:w="475" w:type="pct"/>
            <w:tcBorders>
              <w:top w:val="nil"/>
              <w:left w:val="nil"/>
              <w:bottom w:val="nil"/>
              <w:right w:val="nil"/>
            </w:tcBorders>
            <w:shd w:val="clear" w:color="auto" w:fill="FDEDF4"/>
            <w:noWrap/>
            <w:vAlign w:val="bottom"/>
            <w:hideMark/>
          </w:tcPr>
          <w:p w14:paraId="783F1936"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40%</w:t>
            </w:r>
          </w:p>
        </w:tc>
        <w:tc>
          <w:tcPr>
            <w:tcW w:w="531" w:type="pct"/>
            <w:tcBorders>
              <w:top w:val="nil"/>
              <w:left w:val="nil"/>
              <w:bottom w:val="nil"/>
              <w:right w:val="nil"/>
            </w:tcBorders>
            <w:shd w:val="clear" w:color="auto" w:fill="FDEDF4"/>
            <w:noWrap/>
            <w:vAlign w:val="bottom"/>
            <w:hideMark/>
          </w:tcPr>
          <w:p w14:paraId="27B71AB0"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5%</w:t>
            </w:r>
          </w:p>
        </w:tc>
        <w:tc>
          <w:tcPr>
            <w:tcW w:w="495" w:type="pct"/>
            <w:tcBorders>
              <w:top w:val="nil"/>
              <w:left w:val="nil"/>
              <w:bottom w:val="nil"/>
              <w:right w:val="nil"/>
            </w:tcBorders>
            <w:shd w:val="clear" w:color="auto" w:fill="FDEDF4"/>
            <w:noWrap/>
            <w:vAlign w:val="bottom"/>
            <w:hideMark/>
          </w:tcPr>
          <w:p w14:paraId="3687A555"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45" w:type="pct"/>
            <w:gridSpan w:val="2"/>
            <w:tcBorders>
              <w:top w:val="nil"/>
              <w:left w:val="nil"/>
              <w:bottom w:val="nil"/>
              <w:right w:val="nil"/>
            </w:tcBorders>
            <w:shd w:val="clear" w:color="auto" w:fill="FDEDF4"/>
            <w:noWrap/>
            <w:vAlign w:val="bottom"/>
            <w:hideMark/>
          </w:tcPr>
          <w:p w14:paraId="0CDE8E17"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600" w:type="pct"/>
            <w:tcBorders>
              <w:top w:val="nil"/>
              <w:left w:val="nil"/>
              <w:bottom w:val="nil"/>
              <w:right w:val="nil"/>
            </w:tcBorders>
            <w:shd w:val="clear" w:color="auto" w:fill="FDEDF4"/>
            <w:noWrap/>
            <w:vAlign w:val="bottom"/>
            <w:hideMark/>
          </w:tcPr>
          <w:p w14:paraId="50FDC486" w14:textId="497E9A15" w:rsidR="00233396" w:rsidRPr="00A46B50" w:rsidRDefault="00233396" w:rsidP="001F6FC2">
            <w:pPr>
              <w:jc w:val="both"/>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56</w:t>
            </w:r>
          </w:p>
        </w:tc>
        <w:tc>
          <w:tcPr>
            <w:tcW w:w="647" w:type="pct"/>
            <w:tcBorders>
              <w:top w:val="nil"/>
              <w:left w:val="nil"/>
              <w:bottom w:val="nil"/>
              <w:right w:val="nil"/>
            </w:tcBorders>
            <w:shd w:val="clear" w:color="auto" w:fill="FDEDF4"/>
            <w:noWrap/>
            <w:vAlign w:val="bottom"/>
            <w:hideMark/>
          </w:tcPr>
          <w:p w14:paraId="32691D0D"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815</w:t>
            </w:r>
          </w:p>
        </w:tc>
      </w:tr>
      <w:tr w:rsidR="00C5237B" w:rsidRPr="00A46B50" w14:paraId="526F9C56" w14:textId="77777777" w:rsidTr="00D127FE">
        <w:trPr>
          <w:cantSplit/>
          <w:trHeight w:hRule="exact" w:val="397"/>
        </w:trPr>
        <w:tc>
          <w:tcPr>
            <w:tcW w:w="971" w:type="pct"/>
            <w:tcBorders>
              <w:top w:val="nil"/>
              <w:left w:val="nil"/>
              <w:bottom w:val="nil"/>
              <w:right w:val="nil"/>
            </w:tcBorders>
            <w:noWrap/>
            <w:vAlign w:val="bottom"/>
            <w:hideMark/>
          </w:tcPr>
          <w:p w14:paraId="7103A647"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Roads</w:t>
            </w:r>
          </w:p>
        </w:tc>
        <w:tc>
          <w:tcPr>
            <w:tcW w:w="442" w:type="pct"/>
            <w:tcBorders>
              <w:top w:val="nil"/>
              <w:left w:val="nil"/>
              <w:bottom w:val="nil"/>
              <w:right w:val="nil"/>
            </w:tcBorders>
            <w:noWrap/>
            <w:vAlign w:val="bottom"/>
            <w:hideMark/>
          </w:tcPr>
          <w:p w14:paraId="340EF166"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62%</w:t>
            </w:r>
          </w:p>
        </w:tc>
        <w:tc>
          <w:tcPr>
            <w:tcW w:w="393" w:type="pct"/>
            <w:tcBorders>
              <w:top w:val="nil"/>
              <w:left w:val="nil"/>
              <w:bottom w:val="nil"/>
              <w:right w:val="nil"/>
            </w:tcBorders>
            <w:noWrap/>
            <w:vAlign w:val="bottom"/>
            <w:hideMark/>
          </w:tcPr>
          <w:p w14:paraId="3C4F966B"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35%</w:t>
            </w:r>
          </w:p>
        </w:tc>
        <w:tc>
          <w:tcPr>
            <w:tcW w:w="475" w:type="pct"/>
            <w:tcBorders>
              <w:top w:val="nil"/>
              <w:left w:val="nil"/>
              <w:bottom w:val="nil"/>
              <w:right w:val="nil"/>
            </w:tcBorders>
            <w:noWrap/>
            <w:vAlign w:val="bottom"/>
            <w:hideMark/>
          </w:tcPr>
          <w:p w14:paraId="544A61D5"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2%</w:t>
            </w:r>
          </w:p>
        </w:tc>
        <w:tc>
          <w:tcPr>
            <w:tcW w:w="531" w:type="pct"/>
            <w:tcBorders>
              <w:top w:val="nil"/>
              <w:left w:val="nil"/>
              <w:bottom w:val="nil"/>
              <w:right w:val="nil"/>
            </w:tcBorders>
            <w:noWrap/>
            <w:vAlign w:val="bottom"/>
            <w:hideMark/>
          </w:tcPr>
          <w:p w14:paraId="449815D9"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1%</w:t>
            </w:r>
          </w:p>
        </w:tc>
        <w:tc>
          <w:tcPr>
            <w:tcW w:w="495" w:type="pct"/>
            <w:tcBorders>
              <w:top w:val="nil"/>
              <w:left w:val="nil"/>
              <w:bottom w:val="nil"/>
              <w:right w:val="nil"/>
            </w:tcBorders>
            <w:noWrap/>
            <w:vAlign w:val="bottom"/>
            <w:hideMark/>
          </w:tcPr>
          <w:p w14:paraId="198B0E23"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45" w:type="pct"/>
            <w:gridSpan w:val="2"/>
            <w:tcBorders>
              <w:top w:val="nil"/>
              <w:left w:val="nil"/>
              <w:bottom w:val="nil"/>
              <w:right w:val="nil"/>
            </w:tcBorders>
            <w:noWrap/>
            <w:vAlign w:val="bottom"/>
            <w:hideMark/>
          </w:tcPr>
          <w:p w14:paraId="06AA0233"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600" w:type="pct"/>
            <w:tcBorders>
              <w:top w:val="nil"/>
              <w:left w:val="nil"/>
              <w:bottom w:val="nil"/>
              <w:right w:val="nil"/>
            </w:tcBorders>
            <w:noWrap/>
            <w:vAlign w:val="bottom"/>
            <w:hideMark/>
          </w:tcPr>
          <w:p w14:paraId="43231BD2" w14:textId="3A178053" w:rsidR="00233396" w:rsidRPr="00A46B50" w:rsidRDefault="00233396" w:rsidP="001F6FC2">
            <w:pPr>
              <w:jc w:val="both"/>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11</w:t>
            </w:r>
            <w:r w:rsidR="000041D3">
              <w:rPr>
                <w:rFonts w:ascii="Arial" w:eastAsia="Times New Roman" w:hAnsi="Arial" w:cs="Arial"/>
                <w:color w:val="000000"/>
                <w:sz w:val="24"/>
                <w:lang w:val="en-AU" w:eastAsia="en-AU"/>
              </w:rPr>
              <w:t>5</w:t>
            </w:r>
          </w:p>
        </w:tc>
        <w:tc>
          <w:tcPr>
            <w:tcW w:w="647" w:type="pct"/>
            <w:tcBorders>
              <w:top w:val="nil"/>
              <w:left w:val="nil"/>
              <w:bottom w:val="nil"/>
              <w:right w:val="nil"/>
            </w:tcBorders>
            <w:noWrap/>
            <w:vAlign w:val="bottom"/>
            <w:hideMark/>
          </w:tcPr>
          <w:p w14:paraId="34EF1118"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420</w:t>
            </w:r>
          </w:p>
        </w:tc>
      </w:tr>
      <w:tr w:rsidR="00C5237B" w:rsidRPr="00A46B50" w14:paraId="0128863B" w14:textId="77777777" w:rsidTr="00D127FE">
        <w:trPr>
          <w:cantSplit/>
          <w:trHeight w:hRule="exact" w:val="397"/>
        </w:trPr>
        <w:tc>
          <w:tcPr>
            <w:tcW w:w="971" w:type="pct"/>
            <w:tcBorders>
              <w:top w:val="nil"/>
              <w:left w:val="nil"/>
              <w:bottom w:val="nil"/>
              <w:right w:val="nil"/>
            </w:tcBorders>
            <w:shd w:val="clear" w:color="auto" w:fill="FDEDF4"/>
            <w:noWrap/>
            <w:vAlign w:val="bottom"/>
            <w:hideMark/>
          </w:tcPr>
          <w:p w14:paraId="1ECD682F"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Footpaths and Trails</w:t>
            </w:r>
          </w:p>
        </w:tc>
        <w:tc>
          <w:tcPr>
            <w:tcW w:w="442" w:type="pct"/>
            <w:tcBorders>
              <w:top w:val="nil"/>
              <w:left w:val="nil"/>
              <w:bottom w:val="nil"/>
              <w:right w:val="nil"/>
            </w:tcBorders>
            <w:shd w:val="clear" w:color="auto" w:fill="FDEDF4"/>
            <w:noWrap/>
            <w:vAlign w:val="bottom"/>
            <w:hideMark/>
          </w:tcPr>
          <w:p w14:paraId="49229DDA"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30%</w:t>
            </w:r>
          </w:p>
        </w:tc>
        <w:tc>
          <w:tcPr>
            <w:tcW w:w="393" w:type="pct"/>
            <w:tcBorders>
              <w:top w:val="nil"/>
              <w:left w:val="nil"/>
              <w:bottom w:val="nil"/>
              <w:right w:val="nil"/>
            </w:tcBorders>
            <w:shd w:val="clear" w:color="auto" w:fill="FDEDF4"/>
            <w:noWrap/>
            <w:vAlign w:val="bottom"/>
            <w:hideMark/>
          </w:tcPr>
          <w:p w14:paraId="500E98AC"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66%</w:t>
            </w:r>
          </w:p>
        </w:tc>
        <w:tc>
          <w:tcPr>
            <w:tcW w:w="475" w:type="pct"/>
            <w:tcBorders>
              <w:top w:val="nil"/>
              <w:left w:val="nil"/>
              <w:bottom w:val="nil"/>
              <w:right w:val="nil"/>
            </w:tcBorders>
            <w:shd w:val="clear" w:color="auto" w:fill="FDEDF4"/>
            <w:noWrap/>
            <w:vAlign w:val="bottom"/>
            <w:hideMark/>
          </w:tcPr>
          <w:p w14:paraId="5B03EE93"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4%</w:t>
            </w:r>
          </w:p>
        </w:tc>
        <w:tc>
          <w:tcPr>
            <w:tcW w:w="531" w:type="pct"/>
            <w:tcBorders>
              <w:top w:val="nil"/>
              <w:left w:val="nil"/>
              <w:bottom w:val="nil"/>
              <w:right w:val="nil"/>
            </w:tcBorders>
            <w:shd w:val="clear" w:color="auto" w:fill="FDEDF4"/>
            <w:noWrap/>
            <w:vAlign w:val="bottom"/>
            <w:hideMark/>
          </w:tcPr>
          <w:p w14:paraId="40E4736A"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95" w:type="pct"/>
            <w:tcBorders>
              <w:top w:val="nil"/>
              <w:left w:val="nil"/>
              <w:bottom w:val="nil"/>
              <w:right w:val="nil"/>
            </w:tcBorders>
            <w:shd w:val="clear" w:color="auto" w:fill="FDEDF4"/>
            <w:noWrap/>
            <w:vAlign w:val="bottom"/>
            <w:hideMark/>
          </w:tcPr>
          <w:p w14:paraId="172C8692"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45" w:type="pct"/>
            <w:gridSpan w:val="2"/>
            <w:tcBorders>
              <w:top w:val="nil"/>
              <w:left w:val="nil"/>
              <w:bottom w:val="nil"/>
              <w:right w:val="nil"/>
            </w:tcBorders>
            <w:shd w:val="clear" w:color="auto" w:fill="FDEDF4"/>
            <w:noWrap/>
            <w:vAlign w:val="bottom"/>
            <w:hideMark/>
          </w:tcPr>
          <w:p w14:paraId="22335972"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600" w:type="pct"/>
            <w:tcBorders>
              <w:top w:val="nil"/>
              <w:left w:val="nil"/>
              <w:bottom w:val="nil"/>
              <w:right w:val="nil"/>
            </w:tcBorders>
            <w:shd w:val="clear" w:color="auto" w:fill="FDEDF4"/>
            <w:noWrap/>
            <w:vAlign w:val="bottom"/>
            <w:hideMark/>
          </w:tcPr>
          <w:p w14:paraId="26FB2C0E" w14:textId="6948CD01"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4</w:t>
            </w:r>
            <w:r w:rsidR="000041D3">
              <w:rPr>
                <w:rFonts w:ascii="Arial" w:eastAsia="Times New Roman" w:hAnsi="Arial" w:cs="Arial"/>
                <w:color w:val="000000"/>
                <w:sz w:val="24"/>
                <w:lang w:val="en-AU" w:eastAsia="en-AU"/>
              </w:rPr>
              <w:t>6</w:t>
            </w:r>
          </w:p>
        </w:tc>
        <w:tc>
          <w:tcPr>
            <w:tcW w:w="647" w:type="pct"/>
            <w:tcBorders>
              <w:top w:val="nil"/>
              <w:left w:val="nil"/>
              <w:bottom w:val="nil"/>
              <w:right w:val="nil"/>
            </w:tcBorders>
            <w:shd w:val="clear" w:color="auto" w:fill="FDEDF4"/>
            <w:noWrap/>
            <w:vAlign w:val="bottom"/>
            <w:hideMark/>
          </w:tcPr>
          <w:p w14:paraId="0CD5CD10" w14:textId="19ECCCFE" w:rsidR="00233396" w:rsidRPr="00A46B50" w:rsidRDefault="00997D01" w:rsidP="005360CB">
            <w:pPr>
              <w:rPr>
                <w:rFonts w:ascii="Arial" w:eastAsia="Times New Roman" w:hAnsi="Arial" w:cs="Arial"/>
                <w:color w:val="000000"/>
                <w:sz w:val="24"/>
                <w:lang w:val="en-AU" w:eastAsia="en-AU"/>
              </w:rPr>
            </w:pPr>
            <w:r>
              <w:rPr>
                <w:rFonts w:ascii="Arial" w:eastAsia="Times New Roman" w:hAnsi="Arial" w:cs="Arial"/>
                <w:color w:val="000000"/>
                <w:sz w:val="24"/>
                <w:lang w:val="en-AU" w:eastAsia="en-AU"/>
              </w:rPr>
              <w:t>8</w:t>
            </w:r>
            <w:r w:rsidR="00792ED3">
              <w:rPr>
                <w:rFonts w:ascii="Arial" w:eastAsia="Times New Roman" w:hAnsi="Arial" w:cs="Arial"/>
                <w:color w:val="000000"/>
                <w:sz w:val="24"/>
                <w:lang w:val="en-AU" w:eastAsia="en-AU"/>
              </w:rPr>
              <w:t>6</w:t>
            </w:r>
          </w:p>
        </w:tc>
      </w:tr>
      <w:tr w:rsidR="00C5237B" w:rsidRPr="00A46B50" w14:paraId="6E50BEFF" w14:textId="77777777" w:rsidTr="00D127FE">
        <w:trPr>
          <w:cantSplit/>
          <w:trHeight w:hRule="exact" w:val="397"/>
        </w:trPr>
        <w:tc>
          <w:tcPr>
            <w:tcW w:w="971" w:type="pct"/>
            <w:tcBorders>
              <w:top w:val="nil"/>
              <w:left w:val="nil"/>
              <w:bottom w:val="nil"/>
              <w:right w:val="nil"/>
            </w:tcBorders>
            <w:noWrap/>
            <w:vAlign w:val="bottom"/>
            <w:hideMark/>
          </w:tcPr>
          <w:p w14:paraId="0AB22761"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Bridges</w:t>
            </w:r>
          </w:p>
        </w:tc>
        <w:tc>
          <w:tcPr>
            <w:tcW w:w="442" w:type="pct"/>
            <w:tcBorders>
              <w:top w:val="nil"/>
              <w:left w:val="nil"/>
              <w:bottom w:val="nil"/>
              <w:right w:val="nil"/>
            </w:tcBorders>
            <w:noWrap/>
            <w:vAlign w:val="bottom"/>
            <w:hideMark/>
          </w:tcPr>
          <w:p w14:paraId="6F9D7294"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5%</w:t>
            </w:r>
          </w:p>
        </w:tc>
        <w:tc>
          <w:tcPr>
            <w:tcW w:w="393" w:type="pct"/>
            <w:tcBorders>
              <w:top w:val="nil"/>
              <w:left w:val="nil"/>
              <w:bottom w:val="nil"/>
              <w:right w:val="nil"/>
            </w:tcBorders>
            <w:noWrap/>
            <w:vAlign w:val="bottom"/>
            <w:hideMark/>
          </w:tcPr>
          <w:p w14:paraId="064181E8"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74%</w:t>
            </w:r>
          </w:p>
        </w:tc>
        <w:tc>
          <w:tcPr>
            <w:tcW w:w="475" w:type="pct"/>
            <w:tcBorders>
              <w:top w:val="nil"/>
              <w:left w:val="nil"/>
              <w:bottom w:val="nil"/>
              <w:right w:val="nil"/>
            </w:tcBorders>
            <w:noWrap/>
            <w:vAlign w:val="bottom"/>
            <w:hideMark/>
          </w:tcPr>
          <w:p w14:paraId="1A214CF8"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20%</w:t>
            </w:r>
          </w:p>
        </w:tc>
        <w:tc>
          <w:tcPr>
            <w:tcW w:w="531" w:type="pct"/>
            <w:tcBorders>
              <w:top w:val="nil"/>
              <w:left w:val="nil"/>
              <w:bottom w:val="nil"/>
              <w:right w:val="nil"/>
            </w:tcBorders>
            <w:noWrap/>
            <w:vAlign w:val="bottom"/>
            <w:hideMark/>
          </w:tcPr>
          <w:p w14:paraId="0A92759A"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1%</w:t>
            </w:r>
          </w:p>
        </w:tc>
        <w:tc>
          <w:tcPr>
            <w:tcW w:w="495" w:type="pct"/>
            <w:tcBorders>
              <w:top w:val="nil"/>
              <w:left w:val="nil"/>
              <w:bottom w:val="nil"/>
              <w:right w:val="nil"/>
            </w:tcBorders>
            <w:noWrap/>
            <w:vAlign w:val="bottom"/>
            <w:hideMark/>
          </w:tcPr>
          <w:p w14:paraId="2FB64E91"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45" w:type="pct"/>
            <w:gridSpan w:val="2"/>
            <w:tcBorders>
              <w:top w:val="nil"/>
              <w:left w:val="nil"/>
              <w:bottom w:val="nil"/>
              <w:right w:val="nil"/>
            </w:tcBorders>
            <w:noWrap/>
            <w:vAlign w:val="bottom"/>
            <w:hideMark/>
          </w:tcPr>
          <w:p w14:paraId="7FF0DE4C"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600" w:type="pct"/>
            <w:tcBorders>
              <w:top w:val="nil"/>
              <w:left w:val="nil"/>
              <w:bottom w:val="nil"/>
              <w:right w:val="nil"/>
            </w:tcBorders>
            <w:noWrap/>
            <w:vAlign w:val="bottom"/>
            <w:hideMark/>
          </w:tcPr>
          <w:p w14:paraId="568D10B4" w14:textId="6BDD2EB4" w:rsidR="00233396" w:rsidRPr="00A46B50" w:rsidRDefault="000041D3" w:rsidP="005360CB">
            <w:pPr>
              <w:rPr>
                <w:rFonts w:ascii="Arial" w:eastAsia="Times New Roman" w:hAnsi="Arial" w:cs="Arial"/>
                <w:color w:val="000000"/>
                <w:sz w:val="24"/>
                <w:lang w:val="en-AU" w:eastAsia="en-AU"/>
              </w:rPr>
            </w:pPr>
            <w:r>
              <w:rPr>
                <w:rFonts w:ascii="Arial" w:eastAsia="Times New Roman" w:hAnsi="Arial" w:cs="Arial"/>
                <w:color w:val="000000"/>
                <w:sz w:val="24"/>
                <w:lang w:val="en-AU" w:eastAsia="en-AU"/>
              </w:rPr>
              <w:t>4</w:t>
            </w:r>
          </w:p>
        </w:tc>
        <w:tc>
          <w:tcPr>
            <w:tcW w:w="647" w:type="pct"/>
            <w:tcBorders>
              <w:top w:val="nil"/>
              <w:left w:val="nil"/>
              <w:bottom w:val="nil"/>
              <w:right w:val="nil"/>
            </w:tcBorders>
            <w:noWrap/>
            <w:vAlign w:val="bottom"/>
            <w:hideMark/>
          </w:tcPr>
          <w:p w14:paraId="7CC6B668"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106</w:t>
            </w:r>
          </w:p>
        </w:tc>
      </w:tr>
      <w:tr w:rsidR="00C5237B" w:rsidRPr="00A46B50" w14:paraId="6331EE7E" w14:textId="77777777" w:rsidTr="00D127FE">
        <w:trPr>
          <w:cantSplit/>
          <w:trHeight w:hRule="exact" w:val="397"/>
        </w:trPr>
        <w:tc>
          <w:tcPr>
            <w:tcW w:w="971" w:type="pct"/>
            <w:tcBorders>
              <w:top w:val="nil"/>
              <w:left w:val="nil"/>
              <w:bottom w:val="nil"/>
              <w:right w:val="nil"/>
            </w:tcBorders>
            <w:shd w:val="clear" w:color="auto" w:fill="FDEDF4"/>
            <w:noWrap/>
            <w:vAlign w:val="bottom"/>
            <w:hideMark/>
          </w:tcPr>
          <w:p w14:paraId="2ABC295C" w14:textId="50E7D8DC"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Aquatics</w:t>
            </w:r>
            <w:r w:rsidR="005912A7">
              <w:rPr>
                <w:rFonts w:ascii="Arial" w:eastAsia="Times New Roman" w:hAnsi="Arial" w:cs="Arial"/>
                <w:color w:val="000000"/>
                <w:sz w:val="24"/>
                <w:lang w:val="en-AU" w:eastAsia="en-AU"/>
              </w:rPr>
              <w:t>***</w:t>
            </w:r>
          </w:p>
        </w:tc>
        <w:tc>
          <w:tcPr>
            <w:tcW w:w="442" w:type="pct"/>
            <w:tcBorders>
              <w:top w:val="nil"/>
              <w:left w:val="nil"/>
              <w:bottom w:val="nil"/>
              <w:right w:val="nil"/>
            </w:tcBorders>
            <w:shd w:val="clear" w:color="auto" w:fill="FDEDF4"/>
            <w:noWrap/>
            <w:vAlign w:val="bottom"/>
            <w:hideMark/>
          </w:tcPr>
          <w:p w14:paraId="0F8B777B"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393" w:type="pct"/>
            <w:tcBorders>
              <w:top w:val="nil"/>
              <w:left w:val="nil"/>
              <w:bottom w:val="nil"/>
              <w:right w:val="nil"/>
            </w:tcBorders>
            <w:shd w:val="clear" w:color="auto" w:fill="FDEDF4"/>
            <w:noWrap/>
            <w:vAlign w:val="bottom"/>
            <w:hideMark/>
          </w:tcPr>
          <w:p w14:paraId="747360FA"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75" w:type="pct"/>
            <w:tcBorders>
              <w:top w:val="nil"/>
              <w:left w:val="nil"/>
              <w:bottom w:val="nil"/>
              <w:right w:val="nil"/>
            </w:tcBorders>
            <w:shd w:val="clear" w:color="auto" w:fill="FDEDF4"/>
            <w:noWrap/>
            <w:vAlign w:val="bottom"/>
            <w:hideMark/>
          </w:tcPr>
          <w:p w14:paraId="095C58F9"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100%</w:t>
            </w:r>
          </w:p>
        </w:tc>
        <w:tc>
          <w:tcPr>
            <w:tcW w:w="531" w:type="pct"/>
            <w:tcBorders>
              <w:top w:val="nil"/>
              <w:left w:val="nil"/>
              <w:bottom w:val="nil"/>
              <w:right w:val="nil"/>
            </w:tcBorders>
            <w:shd w:val="clear" w:color="auto" w:fill="FDEDF4"/>
            <w:noWrap/>
            <w:vAlign w:val="bottom"/>
            <w:hideMark/>
          </w:tcPr>
          <w:p w14:paraId="36CE0F91"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95" w:type="pct"/>
            <w:tcBorders>
              <w:top w:val="nil"/>
              <w:left w:val="nil"/>
              <w:bottom w:val="nil"/>
              <w:right w:val="nil"/>
            </w:tcBorders>
            <w:shd w:val="clear" w:color="auto" w:fill="FDEDF4"/>
            <w:noWrap/>
            <w:vAlign w:val="bottom"/>
            <w:hideMark/>
          </w:tcPr>
          <w:p w14:paraId="1A37EF9E"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45" w:type="pct"/>
            <w:gridSpan w:val="2"/>
            <w:tcBorders>
              <w:top w:val="nil"/>
              <w:left w:val="nil"/>
              <w:bottom w:val="nil"/>
              <w:right w:val="nil"/>
            </w:tcBorders>
            <w:shd w:val="clear" w:color="auto" w:fill="FDEDF4"/>
            <w:noWrap/>
            <w:vAlign w:val="bottom"/>
            <w:hideMark/>
          </w:tcPr>
          <w:p w14:paraId="6EF02DE1"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600" w:type="pct"/>
            <w:tcBorders>
              <w:top w:val="nil"/>
              <w:left w:val="nil"/>
              <w:bottom w:val="nil"/>
              <w:right w:val="nil"/>
            </w:tcBorders>
            <w:shd w:val="clear" w:color="auto" w:fill="FDEDF4"/>
            <w:noWrap/>
            <w:vAlign w:val="bottom"/>
            <w:hideMark/>
          </w:tcPr>
          <w:p w14:paraId="0F1CF465" w14:textId="669AE23D"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17</w:t>
            </w:r>
          </w:p>
        </w:tc>
        <w:tc>
          <w:tcPr>
            <w:tcW w:w="647" w:type="pct"/>
            <w:tcBorders>
              <w:top w:val="nil"/>
              <w:left w:val="nil"/>
              <w:bottom w:val="nil"/>
              <w:right w:val="nil"/>
            </w:tcBorders>
            <w:shd w:val="clear" w:color="auto" w:fill="FDEDF4"/>
            <w:noWrap/>
            <w:vAlign w:val="bottom"/>
            <w:hideMark/>
          </w:tcPr>
          <w:p w14:paraId="64D890A5"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25</w:t>
            </w:r>
          </w:p>
        </w:tc>
      </w:tr>
      <w:tr w:rsidR="00C5237B" w:rsidRPr="00A46B50" w14:paraId="561EF32B" w14:textId="77777777" w:rsidTr="00D127FE">
        <w:trPr>
          <w:cantSplit/>
          <w:trHeight w:hRule="exact" w:val="397"/>
        </w:trPr>
        <w:tc>
          <w:tcPr>
            <w:tcW w:w="971" w:type="pct"/>
            <w:tcBorders>
              <w:top w:val="nil"/>
              <w:left w:val="nil"/>
              <w:bottom w:val="nil"/>
              <w:right w:val="nil"/>
            </w:tcBorders>
            <w:noWrap/>
            <w:vAlign w:val="bottom"/>
            <w:hideMark/>
          </w:tcPr>
          <w:p w14:paraId="0D974ED7" w14:textId="6AF2A106" w:rsidR="00233396" w:rsidRPr="00A46B50" w:rsidRDefault="00815574" w:rsidP="005360CB">
            <w:pPr>
              <w:rPr>
                <w:rFonts w:ascii="Arial" w:eastAsia="Times New Roman" w:hAnsi="Arial" w:cs="Arial"/>
                <w:color w:val="000000"/>
                <w:sz w:val="24"/>
                <w:lang w:val="en-AU" w:eastAsia="en-AU"/>
              </w:rPr>
            </w:pPr>
            <w:r>
              <w:rPr>
                <w:rFonts w:ascii="Arial" w:eastAsia="Times New Roman" w:hAnsi="Arial" w:cs="Arial"/>
                <w:color w:val="000000"/>
                <w:sz w:val="24"/>
                <w:lang w:val="en-AU" w:eastAsia="en-AU"/>
              </w:rPr>
              <w:t>Drainage</w:t>
            </w:r>
          </w:p>
        </w:tc>
        <w:tc>
          <w:tcPr>
            <w:tcW w:w="442" w:type="pct"/>
            <w:tcBorders>
              <w:top w:val="nil"/>
              <w:left w:val="nil"/>
              <w:bottom w:val="nil"/>
              <w:right w:val="nil"/>
            </w:tcBorders>
            <w:noWrap/>
            <w:vAlign w:val="bottom"/>
            <w:hideMark/>
          </w:tcPr>
          <w:p w14:paraId="00B83346"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4%</w:t>
            </w:r>
          </w:p>
        </w:tc>
        <w:tc>
          <w:tcPr>
            <w:tcW w:w="393" w:type="pct"/>
            <w:tcBorders>
              <w:top w:val="nil"/>
              <w:left w:val="nil"/>
              <w:bottom w:val="nil"/>
              <w:right w:val="nil"/>
            </w:tcBorders>
            <w:noWrap/>
            <w:vAlign w:val="bottom"/>
            <w:hideMark/>
          </w:tcPr>
          <w:p w14:paraId="3593BB81"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96%</w:t>
            </w:r>
          </w:p>
        </w:tc>
        <w:tc>
          <w:tcPr>
            <w:tcW w:w="475" w:type="pct"/>
            <w:tcBorders>
              <w:top w:val="nil"/>
              <w:left w:val="nil"/>
              <w:bottom w:val="nil"/>
              <w:right w:val="nil"/>
            </w:tcBorders>
            <w:noWrap/>
            <w:vAlign w:val="bottom"/>
            <w:hideMark/>
          </w:tcPr>
          <w:p w14:paraId="7F8D0ABE"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531" w:type="pct"/>
            <w:tcBorders>
              <w:top w:val="nil"/>
              <w:left w:val="nil"/>
              <w:bottom w:val="nil"/>
              <w:right w:val="nil"/>
            </w:tcBorders>
            <w:noWrap/>
            <w:vAlign w:val="bottom"/>
            <w:hideMark/>
          </w:tcPr>
          <w:p w14:paraId="60E2203F"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95" w:type="pct"/>
            <w:tcBorders>
              <w:top w:val="nil"/>
              <w:left w:val="nil"/>
              <w:bottom w:val="nil"/>
              <w:right w:val="nil"/>
            </w:tcBorders>
            <w:noWrap/>
            <w:vAlign w:val="bottom"/>
            <w:hideMark/>
          </w:tcPr>
          <w:p w14:paraId="5DFBE93A"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45" w:type="pct"/>
            <w:gridSpan w:val="2"/>
            <w:tcBorders>
              <w:top w:val="nil"/>
              <w:left w:val="nil"/>
              <w:bottom w:val="nil"/>
              <w:right w:val="nil"/>
            </w:tcBorders>
            <w:noWrap/>
            <w:vAlign w:val="bottom"/>
            <w:hideMark/>
          </w:tcPr>
          <w:p w14:paraId="242F35D5"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600" w:type="pct"/>
            <w:tcBorders>
              <w:top w:val="nil"/>
              <w:left w:val="nil"/>
              <w:bottom w:val="nil"/>
              <w:right w:val="nil"/>
            </w:tcBorders>
            <w:noWrap/>
            <w:vAlign w:val="bottom"/>
            <w:hideMark/>
          </w:tcPr>
          <w:p w14:paraId="4230E51A" w14:textId="5DF10C06"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1</w:t>
            </w:r>
            <w:r w:rsidR="000041D3">
              <w:rPr>
                <w:rFonts w:ascii="Arial" w:eastAsia="Times New Roman" w:hAnsi="Arial" w:cs="Arial"/>
                <w:color w:val="000000"/>
                <w:sz w:val="24"/>
                <w:lang w:val="en-AU" w:eastAsia="en-AU"/>
              </w:rPr>
              <w:t>9</w:t>
            </w:r>
          </w:p>
        </w:tc>
        <w:tc>
          <w:tcPr>
            <w:tcW w:w="647" w:type="pct"/>
            <w:tcBorders>
              <w:top w:val="nil"/>
              <w:left w:val="nil"/>
              <w:bottom w:val="nil"/>
              <w:right w:val="nil"/>
            </w:tcBorders>
            <w:noWrap/>
            <w:vAlign w:val="bottom"/>
            <w:hideMark/>
          </w:tcPr>
          <w:p w14:paraId="68D1DD2D" w14:textId="61904064"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21</w:t>
            </w:r>
            <w:r w:rsidR="00FE51EF">
              <w:rPr>
                <w:rFonts w:ascii="Arial" w:eastAsia="Times New Roman" w:hAnsi="Arial" w:cs="Arial"/>
                <w:color w:val="000000"/>
                <w:sz w:val="24"/>
                <w:lang w:val="en-AU" w:eastAsia="en-AU"/>
              </w:rPr>
              <w:t>8</w:t>
            </w:r>
          </w:p>
        </w:tc>
      </w:tr>
      <w:tr w:rsidR="00C5237B" w:rsidRPr="00A46B50" w14:paraId="0EC155ED" w14:textId="77777777" w:rsidTr="00D127FE">
        <w:trPr>
          <w:cantSplit/>
          <w:trHeight w:hRule="exact" w:val="397"/>
        </w:trPr>
        <w:tc>
          <w:tcPr>
            <w:tcW w:w="971" w:type="pct"/>
            <w:tcBorders>
              <w:top w:val="nil"/>
              <w:left w:val="nil"/>
              <w:bottom w:val="nil"/>
              <w:right w:val="nil"/>
            </w:tcBorders>
            <w:shd w:val="clear" w:color="auto" w:fill="FDEDF4"/>
            <w:noWrap/>
            <w:vAlign w:val="bottom"/>
            <w:hideMark/>
          </w:tcPr>
          <w:p w14:paraId="7C63A111"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Car Parks</w:t>
            </w:r>
          </w:p>
        </w:tc>
        <w:tc>
          <w:tcPr>
            <w:tcW w:w="442" w:type="pct"/>
            <w:tcBorders>
              <w:top w:val="nil"/>
              <w:left w:val="nil"/>
              <w:bottom w:val="nil"/>
              <w:right w:val="nil"/>
            </w:tcBorders>
            <w:shd w:val="clear" w:color="auto" w:fill="FDEDF4"/>
            <w:noWrap/>
            <w:vAlign w:val="bottom"/>
            <w:hideMark/>
          </w:tcPr>
          <w:p w14:paraId="15271153"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98%</w:t>
            </w:r>
          </w:p>
        </w:tc>
        <w:tc>
          <w:tcPr>
            <w:tcW w:w="393" w:type="pct"/>
            <w:tcBorders>
              <w:top w:val="nil"/>
              <w:left w:val="nil"/>
              <w:bottom w:val="nil"/>
              <w:right w:val="nil"/>
            </w:tcBorders>
            <w:shd w:val="clear" w:color="auto" w:fill="FDEDF4"/>
            <w:noWrap/>
            <w:vAlign w:val="bottom"/>
            <w:hideMark/>
          </w:tcPr>
          <w:p w14:paraId="16D05248"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2%</w:t>
            </w:r>
          </w:p>
        </w:tc>
        <w:tc>
          <w:tcPr>
            <w:tcW w:w="475" w:type="pct"/>
            <w:tcBorders>
              <w:top w:val="nil"/>
              <w:left w:val="nil"/>
              <w:bottom w:val="nil"/>
              <w:right w:val="nil"/>
            </w:tcBorders>
            <w:shd w:val="clear" w:color="auto" w:fill="FDEDF4"/>
            <w:noWrap/>
            <w:vAlign w:val="bottom"/>
            <w:hideMark/>
          </w:tcPr>
          <w:p w14:paraId="50F13F50"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531" w:type="pct"/>
            <w:tcBorders>
              <w:top w:val="nil"/>
              <w:left w:val="nil"/>
              <w:bottom w:val="nil"/>
              <w:right w:val="nil"/>
            </w:tcBorders>
            <w:shd w:val="clear" w:color="auto" w:fill="FDEDF4"/>
            <w:noWrap/>
            <w:vAlign w:val="bottom"/>
            <w:hideMark/>
          </w:tcPr>
          <w:p w14:paraId="5216D1E1"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95" w:type="pct"/>
            <w:tcBorders>
              <w:top w:val="nil"/>
              <w:left w:val="nil"/>
              <w:bottom w:val="nil"/>
              <w:right w:val="nil"/>
            </w:tcBorders>
            <w:shd w:val="clear" w:color="auto" w:fill="FDEDF4"/>
            <w:noWrap/>
            <w:vAlign w:val="bottom"/>
            <w:hideMark/>
          </w:tcPr>
          <w:p w14:paraId="507E7B34"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45" w:type="pct"/>
            <w:gridSpan w:val="2"/>
            <w:tcBorders>
              <w:top w:val="nil"/>
              <w:left w:val="nil"/>
              <w:bottom w:val="nil"/>
              <w:right w:val="nil"/>
            </w:tcBorders>
            <w:shd w:val="clear" w:color="auto" w:fill="FDEDF4"/>
            <w:noWrap/>
            <w:vAlign w:val="bottom"/>
            <w:hideMark/>
          </w:tcPr>
          <w:p w14:paraId="1F496B42"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600" w:type="pct"/>
            <w:tcBorders>
              <w:top w:val="nil"/>
              <w:left w:val="nil"/>
              <w:bottom w:val="nil"/>
              <w:right w:val="nil"/>
            </w:tcBorders>
            <w:shd w:val="clear" w:color="auto" w:fill="FDEDF4"/>
            <w:noWrap/>
            <w:vAlign w:val="bottom"/>
            <w:hideMark/>
          </w:tcPr>
          <w:p w14:paraId="5EA495FF" w14:textId="2C112242"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5</w:t>
            </w:r>
          </w:p>
        </w:tc>
        <w:tc>
          <w:tcPr>
            <w:tcW w:w="647" w:type="pct"/>
            <w:tcBorders>
              <w:top w:val="nil"/>
              <w:left w:val="nil"/>
              <w:bottom w:val="nil"/>
              <w:right w:val="nil"/>
            </w:tcBorders>
            <w:shd w:val="clear" w:color="auto" w:fill="FDEDF4"/>
            <w:noWrap/>
            <w:vAlign w:val="bottom"/>
            <w:hideMark/>
          </w:tcPr>
          <w:p w14:paraId="6B1B3B5D"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25</w:t>
            </w:r>
          </w:p>
        </w:tc>
      </w:tr>
      <w:tr w:rsidR="00C5237B" w:rsidRPr="00A46B50" w14:paraId="7F68C62E" w14:textId="77777777" w:rsidTr="00D127FE">
        <w:trPr>
          <w:cantSplit/>
          <w:trHeight w:hRule="exact" w:val="397"/>
        </w:trPr>
        <w:tc>
          <w:tcPr>
            <w:tcW w:w="971" w:type="pct"/>
            <w:tcBorders>
              <w:top w:val="nil"/>
              <w:left w:val="nil"/>
              <w:bottom w:val="nil"/>
              <w:right w:val="nil"/>
            </w:tcBorders>
            <w:noWrap/>
            <w:vAlign w:val="bottom"/>
            <w:hideMark/>
          </w:tcPr>
          <w:p w14:paraId="2A0A1162"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Land*</w:t>
            </w:r>
          </w:p>
        </w:tc>
        <w:tc>
          <w:tcPr>
            <w:tcW w:w="442" w:type="pct"/>
            <w:tcBorders>
              <w:top w:val="nil"/>
              <w:left w:val="nil"/>
              <w:bottom w:val="nil"/>
              <w:right w:val="nil"/>
            </w:tcBorders>
            <w:noWrap/>
            <w:vAlign w:val="bottom"/>
            <w:hideMark/>
          </w:tcPr>
          <w:p w14:paraId="5F499D7D"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49%</w:t>
            </w:r>
          </w:p>
        </w:tc>
        <w:tc>
          <w:tcPr>
            <w:tcW w:w="393" w:type="pct"/>
            <w:tcBorders>
              <w:top w:val="nil"/>
              <w:left w:val="nil"/>
              <w:bottom w:val="nil"/>
              <w:right w:val="nil"/>
            </w:tcBorders>
            <w:noWrap/>
            <w:vAlign w:val="bottom"/>
            <w:hideMark/>
          </w:tcPr>
          <w:p w14:paraId="262BA9CA"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44%</w:t>
            </w:r>
          </w:p>
        </w:tc>
        <w:tc>
          <w:tcPr>
            <w:tcW w:w="475" w:type="pct"/>
            <w:tcBorders>
              <w:top w:val="nil"/>
              <w:left w:val="nil"/>
              <w:bottom w:val="nil"/>
              <w:right w:val="nil"/>
            </w:tcBorders>
            <w:noWrap/>
            <w:vAlign w:val="bottom"/>
            <w:hideMark/>
          </w:tcPr>
          <w:p w14:paraId="741D7B01"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7%</w:t>
            </w:r>
          </w:p>
        </w:tc>
        <w:tc>
          <w:tcPr>
            <w:tcW w:w="531" w:type="pct"/>
            <w:tcBorders>
              <w:top w:val="nil"/>
              <w:left w:val="nil"/>
              <w:bottom w:val="nil"/>
              <w:right w:val="nil"/>
            </w:tcBorders>
            <w:noWrap/>
            <w:vAlign w:val="bottom"/>
            <w:hideMark/>
          </w:tcPr>
          <w:p w14:paraId="2A04C04A"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95" w:type="pct"/>
            <w:tcBorders>
              <w:top w:val="nil"/>
              <w:left w:val="nil"/>
              <w:bottom w:val="nil"/>
              <w:right w:val="nil"/>
            </w:tcBorders>
            <w:noWrap/>
            <w:vAlign w:val="bottom"/>
            <w:hideMark/>
          </w:tcPr>
          <w:p w14:paraId="13519227"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45" w:type="pct"/>
            <w:gridSpan w:val="2"/>
            <w:tcBorders>
              <w:top w:val="nil"/>
              <w:left w:val="nil"/>
              <w:bottom w:val="nil"/>
              <w:right w:val="nil"/>
            </w:tcBorders>
            <w:noWrap/>
            <w:vAlign w:val="bottom"/>
            <w:hideMark/>
          </w:tcPr>
          <w:p w14:paraId="3B60AFA5"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600" w:type="pct"/>
            <w:tcBorders>
              <w:top w:val="nil"/>
              <w:left w:val="nil"/>
              <w:bottom w:val="nil"/>
              <w:right w:val="nil"/>
            </w:tcBorders>
            <w:noWrap/>
            <w:vAlign w:val="bottom"/>
            <w:hideMark/>
          </w:tcPr>
          <w:p w14:paraId="073F1FBE" w14:textId="280D5502"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42</w:t>
            </w:r>
          </w:p>
        </w:tc>
        <w:tc>
          <w:tcPr>
            <w:tcW w:w="647" w:type="pct"/>
            <w:tcBorders>
              <w:top w:val="nil"/>
              <w:left w:val="nil"/>
              <w:bottom w:val="nil"/>
              <w:right w:val="nil"/>
            </w:tcBorders>
            <w:noWrap/>
            <w:vAlign w:val="bottom"/>
            <w:hideMark/>
          </w:tcPr>
          <w:p w14:paraId="1BB1647D" w14:textId="2298ED9C"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45</w:t>
            </w:r>
            <w:r w:rsidR="0005525E">
              <w:rPr>
                <w:rFonts w:ascii="Arial" w:eastAsia="Times New Roman" w:hAnsi="Arial" w:cs="Arial"/>
                <w:color w:val="000000"/>
                <w:sz w:val="24"/>
                <w:lang w:val="en-AU" w:eastAsia="en-AU"/>
              </w:rPr>
              <w:t>5</w:t>
            </w:r>
          </w:p>
        </w:tc>
      </w:tr>
      <w:tr w:rsidR="00C5237B" w:rsidRPr="00A46B50" w14:paraId="3DBCBB46" w14:textId="77777777" w:rsidTr="00D127FE">
        <w:trPr>
          <w:cantSplit/>
          <w:trHeight w:hRule="exact" w:val="397"/>
        </w:trPr>
        <w:tc>
          <w:tcPr>
            <w:tcW w:w="971" w:type="pct"/>
            <w:tcBorders>
              <w:top w:val="nil"/>
              <w:left w:val="nil"/>
              <w:bottom w:val="nil"/>
              <w:right w:val="nil"/>
            </w:tcBorders>
            <w:shd w:val="clear" w:color="auto" w:fill="FDEDF4"/>
            <w:noWrap/>
            <w:vAlign w:val="bottom"/>
            <w:hideMark/>
          </w:tcPr>
          <w:p w14:paraId="7187CA72" w14:textId="77777777" w:rsidR="00233396" w:rsidRPr="00A46B50" w:rsidRDefault="00233396" w:rsidP="005360CB">
            <w:pPr>
              <w:rPr>
                <w:rFonts w:ascii="Arial" w:eastAsia="Times New Roman" w:hAnsi="Arial" w:cs="Arial"/>
                <w:color w:val="000000"/>
                <w:sz w:val="24"/>
                <w:lang w:val="en-AU" w:eastAsia="en-AU"/>
              </w:rPr>
            </w:pPr>
            <w:proofErr w:type="spellStart"/>
            <w:r w:rsidRPr="00A46B50">
              <w:rPr>
                <w:rFonts w:ascii="Arial" w:eastAsia="Times New Roman" w:hAnsi="Arial" w:cs="Arial"/>
                <w:color w:val="000000"/>
                <w:sz w:val="24"/>
                <w:lang w:val="en-AU" w:eastAsia="en-AU"/>
              </w:rPr>
              <w:t>Playspaces</w:t>
            </w:r>
            <w:proofErr w:type="spellEnd"/>
          </w:p>
        </w:tc>
        <w:tc>
          <w:tcPr>
            <w:tcW w:w="442" w:type="pct"/>
            <w:tcBorders>
              <w:top w:val="nil"/>
              <w:left w:val="nil"/>
              <w:bottom w:val="nil"/>
              <w:right w:val="nil"/>
            </w:tcBorders>
            <w:shd w:val="clear" w:color="auto" w:fill="FDEDF4"/>
            <w:noWrap/>
            <w:vAlign w:val="bottom"/>
            <w:hideMark/>
          </w:tcPr>
          <w:p w14:paraId="016E5B73"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62%</w:t>
            </w:r>
          </w:p>
        </w:tc>
        <w:tc>
          <w:tcPr>
            <w:tcW w:w="393" w:type="pct"/>
            <w:tcBorders>
              <w:top w:val="nil"/>
              <w:left w:val="nil"/>
              <w:bottom w:val="nil"/>
              <w:right w:val="nil"/>
            </w:tcBorders>
            <w:shd w:val="clear" w:color="auto" w:fill="FDEDF4"/>
            <w:noWrap/>
            <w:vAlign w:val="bottom"/>
            <w:hideMark/>
          </w:tcPr>
          <w:p w14:paraId="01B6EAC7"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38%</w:t>
            </w:r>
          </w:p>
        </w:tc>
        <w:tc>
          <w:tcPr>
            <w:tcW w:w="475" w:type="pct"/>
            <w:tcBorders>
              <w:top w:val="nil"/>
              <w:left w:val="nil"/>
              <w:bottom w:val="nil"/>
              <w:right w:val="nil"/>
            </w:tcBorders>
            <w:shd w:val="clear" w:color="auto" w:fill="FDEDF4"/>
            <w:noWrap/>
            <w:vAlign w:val="bottom"/>
            <w:hideMark/>
          </w:tcPr>
          <w:p w14:paraId="615976E9"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531" w:type="pct"/>
            <w:tcBorders>
              <w:top w:val="nil"/>
              <w:left w:val="nil"/>
              <w:bottom w:val="nil"/>
              <w:right w:val="nil"/>
            </w:tcBorders>
            <w:shd w:val="clear" w:color="auto" w:fill="FDEDF4"/>
            <w:noWrap/>
            <w:vAlign w:val="bottom"/>
            <w:hideMark/>
          </w:tcPr>
          <w:p w14:paraId="4033AAD6"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95" w:type="pct"/>
            <w:tcBorders>
              <w:top w:val="nil"/>
              <w:left w:val="nil"/>
              <w:bottom w:val="nil"/>
              <w:right w:val="nil"/>
            </w:tcBorders>
            <w:shd w:val="clear" w:color="auto" w:fill="FDEDF4"/>
            <w:noWrap/>
            <w:vAlign w:val="bottom"/>
            <w:hideMark/>
          </w:tcPr>
          <w:p w14:paraId="192DAB56"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45" w:type="pct"/>
            <w:gridSpan w:val="2"/>
            <w:tcBorders>
              <w:top w:val="nil"/>
              <w:left w:val="nil"/>
              <w:bottom w:val="nil"/>
              <w:right w:val="nil"/>
            </w:tcBorders>
            <w:shd w:val="clear" w:color="auto" w:fill="FDEDF4"/>
            <w:noWrap/>
            <w:vAlign w:val="bottom"/>
            <w:hideMark/>
          </w:tcPr>
          <w:p w14:paraId="0812C2AF"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600" w:type="pct"/>
            <w:tcBorders>
              <w:top w:val="nil"/>
              <w:left w:val="nil"/>
              <w:bottom w:val="nil"/>
              <w:right w:val="nil"/>
            </w:tcBorders>
            <w:shd w:val="clear" w:color="auto" w:fill="FDEDF4"/>
            <w:noWrap/>
            <w:vAlign w:val="bottom"/>
            <w:hideMark/>
          </w:tcPr>
          <w:p w14:paraId="52C36F24" w14:textId="1292CF00" w:rsidR="00233396" w:rsidRPr="00A46B50" w:rsidRDefault="000041D3" w:rsidP="005360CB">
            <w:pPr>
              <w:rPr>
                <w:rFonts w:ascii="Arial" w:eastAsia="Times New Roman" w:hAnsi="Arial" w:cs="Arial"/>
                <w:color w:val="000000"/>
                <w:sz w:val="24"/>
                <w:lang w:val="en-AU" w:eastAsia="en-AU"/>
              </w:rPr>
            </w:pPr>
            <w:r>
              <w:rPr>
                <w:rFonts w:ascii="Arial" w:eastAsia="Times New Roman" w:hAnsi="Arial" w:cs="Arial"/>
                <w:color w:val="000000"/>
                <w:sz w:val="24"/>
                <w:lang w:val="en-AU" w:eastAsia="en-AU"/>
              </w:rPr>
              <w:t>10</w:t>
            </w:r>
          </w:p>
        </w:tc>
        <w:tc>
          <w:tcPr>
            <w:tcW w:w="647" w:type="pct"/>
            <w:tcBorders>
              <w:top w:val="nil"/>
              <w:left w:val="nil"/>
              <w:bottom w:val="nil"/>
              <w:right w:val="nil"/>
            </w:tcBorders>
            <w:shd w:val="clear" w:color="auto" w:fill="FDEDF4"/>
            <w:noWrap/>
            <w:vAlign w:val="bottom"/>
            <w:hideMark/>
          </w:tcPr>
          <w:p w14:paraId="2E8BA16E"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60</w:t>
            </w:r>
          </w:p>
        </w:tc>
      </w:tr>
    </w:tbl>
    <w:p w14:paraId="0853CC06" w14:textId="77777777" w:rsidR="00A849AF" w:rsidRPr="00263261" w:rsidRDefault="008B1FAD" w:rsidP="005360CB">
      <w:pPr>
        <w:pStyle w:val="Textbody"/>
        <w:spacing w:after="0"/>
        <w:jc w:val="left"/>
        <w:rPr>
          <w:i/>
          <w:sz w:val="18"/>
          <w:szCs w:val="18"/>
        </w:rPr>
      </w:pPr>
      <w:r w:rsidRPr="00263261">
        <w:rPr>
          <w:i/>
          <w:sz w:val="18"/>
          <w:szCs w:val="18"/>
        </w:rPr>
        <w:t>*</w:t>
      </w:r>
      <w:r w:rsidR="000746E2" w:rsidRPr="00263261">
        <w:rPr>
          <w:i/>
          <w:sz w:val="18"/>
          <w:szCs w:val="18"/>
        </w:rPr>
        <w:t xml:space="preserve">10 Year asset funding </w:t>
      </w:r>
      <w:r w:rsidR="003B6A6D" w:rsidRPr="00263261">
        <w:rPr>
          <w:i/>
          <w:sz w:val="18"/>
          <w:szCs w:val="18"/>
        </w:rPr>
        <w:t>a</w:t>
      </w:r>
      <w:r w:rsidR="00950FCB" w:rsidRPr="00263261">
        <w:rPr>
          <w:i/>
          <w:sz w:val="18"/>
          <w:szCs w:val="18"/>
        </w:rPr>
        <w:t>l</w:t>
      </w:r>
      <w:r w:rsidR="003B6A6D" w:rsidRPr="00263261">
        <w:rPr>
          <w:i/>
          <w:sz w:val="18"/>
          <w:szCs w:val="18"/>
        </w:rPr>
        <w:t>location</w:t>
      </w:r>
      <w:r w:rsidR="000746E2" w:rsidRPr="00263261">
        <w:rPr>
          <w:i/>
          <w:sz w:val="18"/>
          <w:szCs w:val="18"/>
        </w:rPr>
        <w:t xml:space="preserve"> for Land includes Open Space, Townships and Sports field investment.</w:t>
      </w:r>
    </w:p>
    <w:p w14:paraId="11C6B2F6" w14:textId="77777777" w:rsidR="00B3138A" w:rsidRDefault="000041D3" w:rsidP="005360CB">
      <w:pPr>
        <w:pStyle w:val="Textbody"/>
        <w:spacing w:after="0"/>
        <w:jc w:val="left"/>
        <w:rPr>
          <w:i/>
          <w:sz w:val="18"/>
          <w:szCs w:val="18"/>
        </w:rPr>
      </w:pPr>
      <w:r w:rsidRPr="00263261">
        <w:rPr>
          <w:i/>
          <w:sz w:val="18"/>
          <w:szCs w:val="18"/>
        </w:rPr>
        <w:t>** Figures rounded</w:t>
      </w:r>
    </w:p>
    <w:p w14:paraId="0ECC445D" w14:textId="77777777" w:rsidR="00D67B1A" w:rsidRDefault="00D67B1A" w:rsidP="005360CB">
      <w:pPr>
        <w:pStyle w:val="Textbody"/>
        <w:spacing w:after="0"/>
        <w:jc w:val="left"/>
        <w:rPr>
          <w:i/>
          <w:sz w:val="18"/>
          <w:szCs w:val="18"/>
        </w:rPr>
      </w:pPr>
      <w:bookmarkStart w:id="54" w:name="_Toc194926541"/>
      <w:r>
        <w:rPr>
          <w:i/>
          <w:sz w:val="18"/>
          <w:szCs w:val="18"/>
        </w:rPr>
        <w:t xml:space="preserve">***Aquatics only includes pools, pumps and filtration and does not include the building </w:t>
      </w:r>
    </w:p>
    <w:p w14:paraId="0B2EA93A" w14:textId="77777777" w:rsidR="00D67B1A" w:rsidRPr="00D67B1A" w:rsidRDefault="00D67B1A" w:rsidP="005360CB">
      <w:pPr>
        <w:rPr>
          <w:rFonts w:hint="eastAsia"/>
        </w:rPr>
      </w:pPr>
    </w:p>
    <w:p w14:paraId="0FFE2652" w14:textId="7F80FF31" w:rsidR="00D67B1A" w:rsidRDefault="00D67B1A" w:rsidP="005360CB">
      <w:pPr>
        <w:pStyle w:val="Textbody"/>
        <w:jc w:val="left"/>
      </w:pPr>
      <w:r>
        <w:rPr>
          <w:lang w:val="en-AU"/>
        </w:rPr>
        <w:t>C</w:t>
      </w:r>
      <w:r w:rsidRPr="00DB583B">
        <w:rPr>
          <w:lang w:val="en-AU"/>
        </w:rPr>
        <w:t xml:space="preserve">ouncil's </w:t>
      </w:r>
      <w:r w:rsidR="00B47AF7">
        <w:rPr>
          <w:lang w:val="en-AU"/>
        </w:rPr>
        <w:t>investment</w:t>
      </w:r>
      <w:r w:rsidRPr="00DB583B">
        <w:rPr>
          <w:lang w:val="en-AU"/>
        </w:rPr>
        <w:t xml:space="preserve"> strategy focuses on </w:t>
      </w:r>
      <w:r>
        <w:rPr>
          <w:lang w:val="en-AU"/>
        </w:rPr>
        <w:t>prioritising</w:t>
      </w:r>
      <w:r w:rsidRPr="00DB583B">
        <w:rPr>
          <w:lang w:val="en-AU"/>
        </w:rPr>
        <w:t xml:space="preserve"> assets with moderate and considerable risk to prevent them from deteriorating into higher-risk categories. This approach doesn't aim to eliminate all risk but rather to maintain a comfortable level of residual risk for the organi</w:t>
      </w:r>
      <w:r>
        <w:rPr>
          <w:lang w:val="en-AU"/>
        </w:rPr>
        <w:t>s</w:t>
      </w:r>
      <w:r w:rsidRPr="00DB583B">
        <w:rPr>
          <w:lang w:val="en-AU"/>
        </w:rPr>
        <w:t xml:space="preserve">ation. </w:t>
      </w:r>
      <w:r>
        <w:t>It is</w:t>
      </w:r>
      <w:r w:rsidRPr="008F3881">
        <w:t xml:space="preserve"> important to note</w:t>
      </w:r>
      <w:r w:rsidRPr="00230F0F">
        <w:t xml:space="preserve"> </w:t>
      </w:r>
      <w:r>
        <w:t xml:space="preserve">that many assets that have a minimal to slight risk profile will deteriorate over the next ten years, and thus their likelihood of failure will increase. Council has factored this risk transition into the prioritisation process. </w:t>
      </w:r>
    </w:p>
    <w:p w14:paraId="5F2D6A57" w14:textId="793A13F8" w:rsidR="00A849AF" w:rsidRDefault="5B8ACE7C" w:rsidP="005360CB">
      <w:pPr>
        <w:pStyle w:val="Textbody"/>
        <w:jc w:val="left"/>
        <w:sectPr w:rsidR="00A849AF" w:rsidSect="00604C5B">
          <w:headerReference w:type="default" r:id="rId30"/>
          <w:pgSz w:w="16839" w:h="11907" w:orient="landscape" w:code="9"/>
          <w:pgMar w:top="1077" w:right="1077" w:bottom="1077" w:left="1077" w:header="709" w:footer="227" w:gutter="0"/>
          <w:cols w:space="708"/>
          <w:docGrid w:linePitch="360"/>
        </w:sectPr>
      </w:pPr>
      <w:r>
        <w:t xml:space="preserve">Investment decisions </w:t>
      </w:r>
      <w:r w:rsidR="40CAB07C">
        <w:t xml:space="preserve">are </w:t>
      </w:r>
      <w:r w:rsidR="09967836">
        <w:t>communicated th</w:t>
      </w:r>
      <w:r w:rsidR="5AC4ED3C">
        <w:t>r</w:t>
      </w:r>
      <w:r w:rsidR="09967836">
        <w:t xml:space="preserve">ough internal processes </w:t>
      </w:r>
      <w:r w:rsidR="06FC1912">
        <w:t>where the strategic intent of asset management is balanced against organisational strateg</w:t>
      </w:r>
      <w:r w:rsidR="4CFF86B2">
        <w:t>ic direction</w:t>
      </w:r>
      <w:r w:rsidR="06FC1912">
        <w:t xml:space="preserve"> to provide the best outcome for </w:t>
      </w:r>
      <w:r w:rsidR="29396A27">
        <w:t xml:space="preserve">the </w:t>
      </w:r>
      <w:r w:rsidR="06FC1912">
        <w:t>community</w:t>
      </w:r>
      <w:r w:rsidR="002721F8">
        <w:t>.</w:t>
      </w:r>
    </w:p>
    <w:p w14:paraId="581F6A0D" w14:textId="432FADA0" w:rsidR="00D91A37" w:rsidRPr="00A24123" w:rsidRDefault="003033CB" w:rsidP="00EF52F2">
      <w:pPr>
        <w:pStyle w:val="Sectiontitle"/>
        <w:numPr>
          <w:ilvl w:val="0"/>
          <w:numId w:val="0"/>
        </w:numPr>
        <w:ind w:left="360" w:hanging="360"/>
        <w:jc w:val="left"/>
      </w:pPr>
      <w:bookmarkStart w:id="55" w:name="_Toc198104565"/>
      <w:bookmarkStart w:id="56" w:name="_Toc198113830"/>
      <w:r>
        <w:lastRenderedPageBreak/>
        <w:t>Performance</w:t>
      </w:r>
      <w:bookmarkEnd w:id="54"/>
      <w:r>
        <w:t>, Reporting and Success Measurement</w:t>
      </w:r>
      <w:bookmarkEnd w:id="55"/>
      <w:bookmarkEnd w:id="56"/>
    </w:p>
    <w:p w14:paraId="37A1EC50" w14:textId="64D609BF" w:rsidR="006736F0" w:rsidRDefault="006736F0" w:rsidP="005360CB">
      <w:pPr>
        <w:pStyle w:val="Textbody"/>
        <w:jc w:val="left"/>
      </w:pPr>
      <w:r>
        <w:rPr>
          <w:rFonts w:hint="eastAsia"/>
        </w:rPr>
        <w:t xml:space="preserve">The </w:t>
      </w:r>
      <w:r w:rsidRPr="00B10072">
        <w:rPr>
          <w:rFonts w:hint="eastAsia"/>
        </w:rPr>
        <w:t>Council Plan</w:t>
      </w:r>
      <w:r>
        <w:rPr>
          <w:rFonts w:hint="eastAsia"/>
        </w:rPr>
        <w:t xml:space="preserve"> </w:t>
      </w:r>
      <w:r w:rsidR="00B47AF7">
        <w:t>2025-2029</w:t>
      </w:r>
      <w:r>
        <w:rPr>
          <w:rFonts w:hint="eastAsia"/>
        </w:rPr>
        <w:t xml:space="preserve"> contains key initiatives</w:t>
      </w:r>
      <w:r w:rsidR="00C00575">
        <w:t xml:space="preserve"> </w:t>
      </w:r>
      <w:r w:rsidR="00797FBD">
        <w:t>and/</w:t>
      </w:r>
      <w:r>
        <w:rPr>
          <w:rFonts w:hint="eastAsia"/>
        </w:rPr>
        <w:t xml:space="preserve">or projects that Council </w:t>
      </w:r>
      <w:r w:rsidR="00564CB8">
        <w:t>will commit to</w:t>
      </w:r>
      <w:r>
        <w:rPr>
          <w:rFonts w:hint="eastAsia"/>
        </w:rPr>
        <w:t xml:space="preserve"> deliver </w:t>
      </w:r>
      <w:r w:rsidR="00537D71">
        <w:t>over</w:t>
      </w:r>
      <w:r>
        <w:rPr>
          <w:rFonts w:hint="eastAsia"/>
        </w:rPr>
        <w:t xml:space="preserve"> the </w:t>
      </w:r>
      <w:r w:rsidR="00537D71">
        <w:t>next four years</w:t>
      </w:r>
      <w:r>
        <w:rPr>
          <w:rFonts w:hint="eastAsia"/>
        </w:rPr>
        <w:t>.</w:t>
      </w:r>
    </w:p>
    <w:p w14:paraId="2CDE5262" w14:textId="7A08E90C" w:rsidR="00451D0F" w:rsidRPr="00D37F79" w:rsidRDefault="008955D3" w:rsidP="005360CB">
      <w:pPr>
        <w:pStyle w:val="Textbody"/>
        <w:jc w:val="left"/>
      </w:pPr>
      <w:r>
        <w:t>The actions listed within</w:t>
      </w:r>
      <w:r w:rsidR="006736F0">
        <w:rPr>
          <w:rFonts w:hint="eastAsia"/>
        </w:rPr>
        <w:t xml:space="preserve"> the </w:t>
      </w:r>
      <w:r w:rsidR="00625096">
        <w:t>Council Plan 2025-2029 will be reported to Council over the four-year period and t</w:t>
      </w:r>
      <w:r w:rsidR="00B35C85">
        <w:t>his</w:t>
      </w:r>
      <w:r w:rsidR="00B8550E">
        <w:t xml:space="preserve"> </w:t>
      </w:r>
      <w:r w:rsidR="00B8550E" w:rsidRPr="005360CB">
        <w:rPr>
          <w:b/>
        </w:rPr>
        <w:t>Asset Plan</w:t>
      </w:r>
      <w:r w:rsidR="00B8550E">
        <w:t xml:space="preserve"> will be</w:t>
      </w:r>
      <w:r w:rsidR="00B0416C">
        <w:t xml:space="preserve"> measured against the performance of </w:t>
      </w:r>
      <w:r w:rsidR="00485743">
        <w:t xml:space="preserve">four </w:t>
      </w:r>
      <w:r w:rsidR="003C34A3">
        <w:t xml:space="preserve">initiatives that support </w:t>
      </w:r>
      <w:r w:rsidR="00485743">
        <w:t>Quality Infrastructure and Liveable Places.</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993"/>
        <w:gridCol w:w="14140"/>
      </w:tblGrid>
      <w:tr w:rsidR="00B242B4" w:rsidRPr="00B242B4" w14:paraId="5634C3D4" w14:textId="77777777" w:rsidTr="27EE02B6">
        <w:tc>
          <w:tcPr>
            <w:tcW w:w="328" w:type="pct"/>
            <w:shd w:val="clear" w:color="auto" w:fill="F6BAD4"/>
          </w:tcPr>
          <w:p w14:paraId="1918F9E2" w14:textId="77777777" w:rsidR="00B242B4" w:rsidRPr="00B242B4" w:rsidRDefault="00B242B4" w:rsidP="005360CB">
            <w:pPr>
              <w:pStyle w:val="Textbody"/>
              <w:spacing w:after="0"/>
              <w:jc w:val="left"/>
              <w:rPr>
                <w:b/>
                <w:bCs/>
                <w:lang w:val="en-AU"/>
              </w:rPr>
            </w:pPr>
            <w:r w:rsidRPr="00B242B4">
              <w:rPr>
                <w:b/>
                <w:bCs/>
                <w:lang w:val="en-AU"/>
              </w:rPr>
              <w:t>#</w:t>
            </w:r>
          </w:p>
        </w:tc>
        <w:tc>
          <w:tcPr>
            <w:tcW w:w="4672" w:type="pct"/>
            <w:shd w:val="clear" w:color="auto" w:fill="F6BAD4"/>
          </w:tcPr>
          <w:p w14:paraId="6E37151C" w14:textId="77777777" w:rsidR="00B242B4" w:rsidRPr="00B242B4" w:rsidRDefault="00B242B4" w:rsidP="005360CB">
            <w:pPr>
              <w:pStyle w:val="Textbody"/>
              <w:spacing w:after="0"/>
              <w:jc w:val="left"/>
              <w:rPr>
                <w:b/>
                <w:bCs/>
                <w:lang w:val="en-AU"/>
              </w:rPr>
            </w:pPr>
            <w:r w:rsidRPr="00B242B4">
              <w:rPr>
                <w:b/>
                <w:bCs/>
                <w:lang w:val="en-AU"/>
              </w:rPr>
              <w:t xml:space="preserve">Initiative </w:t>
            </w:r>
          </w:p>
        </w:tc>
      </w:tr>
      <w:tr w:rsidR="00B242B4" w:rsidRPr="00B242B4" w14:paraId="02D15F2D" w14:textId="77777777" w:rsidTr="27EE02B6">
        <w:tc>
          <w:tcPr>
            <w:tcW w:w="328" w:type="pct"/>
            <w:shd w:val="clear" w:color="auto" w:fill="FAD6E5"/>
          </w:tcPr>
          <w:p w14:paraId="41496F1D" w14:textId="79331AF1" w:rsidR="00B242B4" w:rsidRPr="00B242B4" w:rsidRDefault="0048530B" w:rsidP="005360CB">
            <w:pPr>
              <w:pStyle w:val="Textbody"/>
              <w:spacing w:before="0" w:after="0"/>
              <w:jc w:val="left"/>
              <w:rPr>
                <w:lang w:val="en-AU"/>
              </w:rPr>
            </w:pPr>
            <w:r>
              <w:rPr>
                <w:lang w:val="en-AU"/>
              </w:rPr>
              <w:t>9</w:t>
            </w:r>
          </w:p>
        </w:tc>
        <w:tc>
          <w:tcPr>
            <w:tcW w:w="4672" w:type="pct"/>
            <w:shd w:val="clear" w:color="auto" w:fill="FAD6E5"/>
          </w:tcPr>
          <w:p w14:paraId="39386FDF" w14:textId="6972A08C" w:rsidR="00B242B4" w:rsidRPr="00B242B4" w:rsidRDefault="0048530B" w:rsidP="005360CB">
            <w:pPr>
              <w:pStyle w:val="Textbody"/>
              <w:spacing w:before="0" w:after="0"/>
              <w:jc w:val="left"/>
              <w:rPr>
                <w:b/>
                <w:bCs/>
                <w:lang w:val="en-AU"/>
              </w:rPr>
            </w:pPr>
            <w:r>
              <w:rPr>
                <w:b/>
                <w:bCs/>
                <w:lang w:val="en-AU"/>
              </w:rPr>
              <w:t>Reduce Stormwater and flood risks</w:t>
            </w:r>
          </w:p>
          <w:p w14:paraId="45288AAA" w14:textId="1B0CFF06" w:rsidR="00B242B4" w:rsidRPr="00B242B4" w:rsidRDefault="00B242B4" w:rsidP="005360CB">
            <w:pPr>
              <w:pStyle w:val="Textbody"/>
              <w:spacing w:before="0" w:after="0"/>
              <w:jc w:val="left"/>
              <w:rPr>
                <w:b/>
                <w:lang w:val="en-AU"/>
              </w:rPr>
            </w:pPr>
            <w:r w:rsidRPr="00B242B4">
              <w:rPr>
                <w:lang w:val="en-AU"/>
              </w:rPr>
              <w:t>Proactively manage stormwater to safeguard our community, promote sustainable development practices and preserve natural ecosystems</w:t>
            </w:r>
            <w:r w:rsidR="00BC4A63">
              <w:rPr>
                <w:lang w:val="en-AU"/>
              </w:rPr>
              <w:t>.</w:t>
            </w:r>
          </w:p>
        </w:tc>
      </w:tr>
      <w:tr w:rsidR="00B242B4" w:rsidRPr="00B242B4" w14:paraId="4E5F84B3" w14:textId="77777777" w:rsidTr="27EE02B6">
        <w:tc>
          <w:tcPr>
            <w:tcW w:w="328" w:type="pct"/>
            <w:shd w:val="clear" w:color="auto" w:fill="FDF1F6"/>
          </w:tcPr>
          <w:p w14:paraId="353CECBB" w14:textId="0BB57E13" w:rsidR="00B242B4" w:rsidRPr="00B242B4" w:rsidRDefault="00B242B4" w:rsidP="005360CB">
            <w:pPr>
              <w:pStyle w:val="Textbody"/>
              <w:spacing w:before="0" w:after="0"/>
              <w:jc w:val="left"/>
              <w:rPr>
                <w:lang w:val="en-AU"/>
              </w:rPr>
            </w:pPr>
            <w:r w:rsidRPr="00B242B4">
              <w:rPr>
                <w:lang w:val="en-AU"/>
              </w:rPr>
              <w:t>1</w:t>
            </w:r>
            <w:r w:rsidR="0048530B">
              <w:rPr>
                <w:lang w:val="en-AU"/>
              </w:rPr>
              <w:t>0</w:t>
            </w:r>
          </w:p>
        </w:tc>
        <w:tc>
          <w:tcPr>
            <w:tcW w:w="4672" w:type="pct"/>
            <w:shd w:val="clear" w:color="auto" w:fill="FDF1F6"/>
          </w:tcPr>
          <w:p w14:paraId="7D52A24A" w14:textId="77777777" w:rsidR="00B242B4" w:rsidRPr="00B242B4" w:rsidRDefault="00B242B4" w:rsidP="005360CB">
            <w:pPr>
              <w:pStyle w:val="Textbody"/>
              <w:spacing w:before="0" w:after="0"/>
              <w:jc w:val="left"/>
              <w:rPr>
                <w:b/>
                <w:bCs/>
                <w:lang w:val="en-AU"/>
              </w:rPr>
            </w:pPr>
            <w:r w:rsidRPr="00B242B4">
              <w:rPr>
                <w:b/>
                <w:bCs/>
                <w:lang w:val="en-AU"/>
              </w:rPr>
              <w:t>Activate Ridges and Rivers</w:t>
            </w:r>
          </w:p>
          <w:p w14:paraId="6628F85A" w14:textId="40EA3BC6" w:rsidR="00B242B4" w:rsidRPr="00B242B4" w:rsidRDefault="11683C41" w:rsidP="005360CB">
            <w:pPr>
              <w:pStyle w:val="Textbody"/>
              <w:spacing w:before="0" w:after="0"/>
              <w:jc w:val="left"/>
              <w:rPr>
                <w:lang w:val="en-AU"/>
              </w:rPr>
            </w:pPr>
            <w:r w:rsidRPr="27EE02B6">
              <w:rPr>
                <w:lang w:val="en-AU"/>
              </w:rPr>
              <w:t xml:space="preserve">Deliver funded stages and operating models of </w:t>
            </w:r>
            <w:proofErr w:type="spellStart"/>
            <w:r w:rsidRPr="27EE02B6">
              <w:rPr>
                <w:lang w:val="en-AU"/>
              </w:rPr>
              <w:t>ngurrak</w:t>
            </w:r>
            <w:proofErr w:type="spellEnd"/>
            <w:r w:rsidRPr="27EE02B6">
              <w:rPr>
                <w:lang w:val="en-AU"/>
              </w:rPr>
              <w:t>-barring-</w:t>
            </w:r>
            <w:proofErr w:type="spellStart"/>
            <w:r w:rsidRPr="27EE02B6">
              <w:rPr>
                <w:lang w:val="en-AU"/>
              </w:rPr>
              <w:t>RidgeWalk</w:t>
            </w:r>
            <w:proofErr w:type="spellEnd"/>
            <w:r w:rsidRPr="27EE02B6">
              <w:rPr>
                <w:lang w:val="en-AU"/>
              </w:rPr>
              <w:t xml:space="preserve">, Yarra Valley Trail and Warburton </w:t>
            </w:r>
            <w:r w:rsidR="5BEC67E4" w:rsidRPr="27EE02B6">
              <w:rPr>
                <w:lang w:val="en-AU"/>
              </w:rPr>
              <w:t>Bike Park</w:t>
            </w:r>
            <w:r w:rsidRPr="27EE02B6">
              <w:rPr>
                <w:lang w:val="en-AU"/>
              </w:rPr>
              <w:t>, while continuing to advocate for future funding.</w:t>
            </w:r>
          </w:p>
        </w:tc>
      </w:tr>
      <w:tr w:rsidR="00B242B4" w:rsidRPr="00B242B4" w14:paraId="07FB9689" w14:textId="77777777" w:rsidTr="27EE02B6">
        <w:tc>
          <w:tcPr>
            <w:tcW w:w="328" w:type="pct"/>
            <w:shd w:val="clear" w:color="auto" w:fill="FAD6E5"/>
          </w:tcPr>
          <w:p w14:paraId="41729674" w14:textId="6F264F62" w:rsidR="00B242B4" w:rsidRPr="00B242B4" w:rsidRDefault="00B242B4" w:rsidP="005360CB">
            <w:pPr>
              <w:pStyle w:val="Textbody"/>
              <w:spacing w:before="0" w:after="0"/>
              <w:jc w:val="left"/>
              <w:rPr>
                <w:lang w:val="en-AU"/>
              </w:rPr>
            </w:pPr>
            <w:r w:rsidRPr="00B242B4">
              <w:rPr>
                <w:lang w:val="en-AU"/>
              </w:rPr>
              <w:t>1</w:t>
            </w:r>
            <w:r w:rsidR="0048530B">
              <w:rPr>
                <w:lang w:val="en-AU"/>
              </w:rPr>
              <w:t>1</w:t>
            </w:r>
          </w:p>
        </w:tc>
        <w:tc>
          <w:tcPr>
            <w:tcW w:w="4672" w:type="pct"/>
            <w:shd w:val="clear" w:color="auto" w:fill="FAD6E5"/>
          </w:tcPr>
          <w:p w14:paraId="6402A84B" w14:textId="77777777" w:rsidR="00B242B4" w:rsidRPr="00B242B4" w:rsidRDefault="00B242B4" w:rsidP="005360CB">
            <w:pPr>
              <w:pStyle w:val="Textbody"/>
              <w:spacing w:before="0" w:after="0"/>
              <w:jc w:val="left"/>
              <w:rPr>
                <w:b/>
                <w:bCs/>
                <w:lang w:val="en-AU"/>
              </w:rPr>
            </w:pPr>
            <w:r w:rsidRPr="00B242B4">
              <w:rPr>
                <w:b/>
                <w:bCs/>
                <w:lang w:val="en-AU"/>
              </w:rPr>
              <w:t xml:space="preserve">Facilitate diverse housing options </w:t>
            </w:r>
          </w:p>
          <w:p w14:paraId="54FF4260" w14:textId="647FEF52" w:rsidR="00B242B4" w:rsidRPr="00B242B4" w:rsidRDefault="00B242B4" w:rsidP="005360CB">
            <w:pPr>
              <w:pStyle w:val="Textbody"/>
              <w:spacing w:before="0" w:after="0"/>
              <w:jc w:val="left"/>
              <w:rPr>
                <w:lang w:val="en-AU"/>
              </w:rPr>
            </w:pPr>
            <w:r w:rsidRPr="00B242B4">
              <w:rPr>
                <w:lang w:val="en-AU"/>
              </w:rPr>
              <w:t>Work with partners and industry to increase opportunities for diverse housing around transport hubs, employment centres and key services</w:t>
            </w:r>
            <w:r w:rsidR="00BC4A63">
              <w:rPr>
                <w:lang w:val="en-AU"/>
              </w:rPr>
              <w:t>.</w:t>
            </w:r>
          </w:p>
        </w:tc>
      </w:tr>
      <w:tr w:rsidR="00B242B4" w:rsidRPr="00B242B4" w14:paraId="7763093D" w14:textId="77777777" w:rsidTr="27EE02B6">
        <w:tc>
          <w:tcPr>
            <w:tcW w:w="328" w:type="pct"/>
            <w:shd w:val="clear" w:color="auto" w:fill="FDF1F6"/>
          </w:tcPr>
          <w:p w14:paraId="59CAC888" w14:textId="0CD23F13" w:rsidR="00B242B4" w:rsidRPr="00B242B4" w:rsidRDefault="00B242B4" w:rsidP="005360CB">
            <w:pPr>
              <w:pStyle w:val="Textbody"/>
              <w:spacing w:before="0" w:after="0"/>
              <w:jc w:val="left"/>
              <w:rPr>
                <w:lang w:val="en-AU"/>
              </w:rPr>
            </w:pPr>
            <w:r w:rsidRPr="00B242B4">
              <w:rPr>
                <w:lang w:val="en-AU"/>
              </w:rPr>
              <w:t>1</w:t>
            </w:r>
            <w:r w:rsidR="0048530B">
              <w:rPr>
                <w:lang w:val="en-AU"/>
              </w:rPr>
              <w:t>2</w:t>
            </w:r>
          </w:p>
        </w:tc>
        <w:tc>
          <w:tcPr>
            <w:tcW w:w="4672" w:type="pct"/>
            <w:shd w:val="clear" w:color="auto" w:fill="FDF1F6"/>
          </w:tcPr>
          <w:p w14:paraId="537BDD2D" w14:textId="4D22B432" w:rsidR="00B242B4" w:rsidRPr="00B242B4" w:rsidRDefault="00895EC9" w:rsidP="005360CB">
            <w:pPr>
              <w:pStyle w:val="Textbody"/>
              <w:spacing w:before="0" w:after="0"/>
              <w:jc w:val="left"/>
              <w:rPr>
                <w:b/>
                <w:bCs/>
                <w:lang w:val="en-AU"/>
              </w:rPr>
            </w:pPr>
            <w:r>
              <w:rPr>
                <w:b/>
                <w:bCs/>
                <w:lang w:val="en-AU"/>
              </w:rPr>
              <w:t>Improve safety and maintenance of local roads</w:t>
            </w:r>
          </w:p>
          <w:p w14:paraId="51E0E408" w14:textId="7BAADA26" w:rsidR="00B242B4" w:rsidRPr="00B242B4" w:rsidRDefault="00895EC9" w:rsidP="005360CB">
            <w:pPr>
              <w:pStyle w:val="Textbody"/>
              <w:spacing w:before="0" w:after="0"/>
              <w:jc w:val="left"/>
              <w:rPr>
                <w:lang w:val="en-AU"/>
              </w:rPr>
            </w:pPr>
            <w:r>
              <w:rPr>
                <w:lang w:val="en-AU"/>
              </w:rPr>
              <w:t xml:space="preserve">Plan and deliver </w:t>
            </w:r>
            <w:r w:rsidR="00D97271">
              <w:rPr>
                <w:lang w:val="en-AU"/>
              </w:rPr>
              <w:t>road maintenance in accordance with local priorities and advocate for further funding opportunities</w:t>
            </w:r>
            <w:r w:rsidR="00BC4A63">
              <w:rPr>
                <w:lang w:val="en-AU"/>
              </w:rPr>
              <w:t>.</w:t>
            </w:r>
          </w:p>
        </w:tc>
      </w:tr>
    </w:tbl>
    <w:p w14:paraId="143459BD" w14:textId="77777777" w:rsidR="00CF62EB" w:rsidRDefault="00CF62EB" w:rsidP="005360CB">
      <w:pPr>
        <w:pStyle w:val="Textbody"/>
        <w:jc w:val="left"/>
      </w:pPr>
    </w:p>
    <w:p w14:paraId="018C36A4" w14:textId="0BA1B751" w:rsidR="00AB4453" w:rsidRDefault="00AE3376" w:rsidP="00AE3376">
      <w:pPr>
        <w:pStyle w:val="Textbody"/>
        <w:jc w:val="left"/>
      </w:pPr>
      <w:r>
        <w:t xml:space="preserve">While the Asset Plan covers a ten-year horizon, </w:t>
      </w:r>
      <w:r w:rsidR="00F521BF">
        <w:t>it is</w:t>
      </w:r>
      <w:r w:rsidR="00D91A37" w:rsidRPr="00D37F79">
        <w:t xml:space="preserve"> reviewed every </w:t>
      </w:r>
      <w:r w:rsidR="00D91A37" w:rsidRPr="00343EF8">
        <w:rPr>
          <w:b/>
        </w:rPr>
        <w:t>four</w:t>
      </w:r>
      <w:r w:rsidR="00D91A37">
        <w:rPr>
          <w:b/>
        </w:rPr>
        <w:t xml:space="preserve"> </w:t>
      </w:r>
      <w:r w:rsidR="00D91A37" w:rsidRPr="00D37F79">
        <w:t xml:space="preserve">years by 31 October in the year following a Council </w:t>
      </w:r>
      <w:r w:rsidR="00F521BF">
        <w:t>Election</w:t>
      </w:r>
      <w:r w:rsidR="000711A2">
        <w:t xml:space="preserve"> as required by the Local Government Act 2020</w:t>
      </w:r>
      <w:r w:rsidR="00F521BF">
        <w:t>.</w:t>
      </w:r>
    </w:p>
    <w:p w14:paraId="401F0E2A" w14:textId="716D9BA3" w:rsidR="00E834D0" w:rsidRPr="00D37F79" w:rsidRDefault="00AE3376" w:rsidP="005360CB">
      <w:pPr>
        <w:pStyle w:val="Textbody"/>
        <w:jc w:val="left"/>
        <w:sectPr w:rsidR="00E834D0" w:rsidRPr="00D37F79" w:rsidSect="00977234">
          <w:headerReference w:type="default" r:id="rId31"/>
          <w:pgSz w:w="16839" w:h="11907" w:orient="landscape" w:code="9"/>
          <w:pgMar w:top="1077" w:right="1077" w:bottom="1077" w:left="1077" w:header="709" w:footer="227" w:gutter="0"/>
          <w:cols w:space="708"/>
          <w:docGrid w:linePitch="360"/>
        </w:sectPr>
      </w:pPr>
      <w:r>
        <w:t>Th</w:t>
      </w:r>
      <w:r w:rsidR="006A4E8B">
        <w:t>is</w:t>
      </w:r>
      <w:r w:rsidR="005D2E7A">
        <w:t xml:space="preserve"> Asset</w:t>
      </w:r>
      <w:r>
        <w:t xml:space="preserve"> Plan </w:t>
      </w:r>
      <w:r w:rsidR="006A4E8B">
        <w:t>supersedes any previous versions and</w:t>
      </w:r>
      <w:r>
        <w:t xml:space="preserve"> is due to be published again in 2029. </w:t>
      </w:r>
    </w:p>
    <w:bookmarkEnd w:id="31"/>
    <w:bookmarkEnd w:id="32"/>
    <w:bookmarkEnd w:id="33"/>
    <w:p w14:paraId="71264BEE" w14:textId="1DA07A6A" w:rsidR="00A91680" w:rsidRPr="00043FB6" w:rsidRDefault="007D5770" w:rsidP="005360CB">
      <w:pPr>
        <w:pStyle w:val="Textbody"/>
        <w:jc w:val="left"/>
        <w:rPr>
          <w:sz w:val="22"/>
          <w:szCs w:val="22"/>
        </w:rPr>
      </w:pPr>
      <w:r w:rsidRPr="005E7CD0">
        <w:rPr>
          <w:noProof/>
          <w:sz w:val="22"/>
          <w:szCs w:val="22"/>
        </w:rPr>
        <w:lastRenderedPageBreak/>
        <mc:AlternateContent>
          <mc:Choice Requires="wps">
            <w:drawing>
              <wp:anchor distT="45720" distB="45720" distL="114300" distR="114300" simplePos="0" relativeHeight="251658241" behindDoc="0" locked="0" layoutInCell="1" allowOverlap="1" wp14:anchorId="77B5C0CB" wp14:editId="59540B31">
                <wp:simplePos x="0" y="0"/>
                <wp:positionH relativeFrom="column">
                  <wp:posOffset>-366932</wp:posOffset>
                </wp:positionH>
                <wp:positionV relativeFrom="paragraph">
                  <wp:posOffset>-163830</wp:posOffset>
                </wp:positionV>
                <wp:extent cx="6435725" cy="786003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5725" cy="7860030"/>
                        </a:xfrm>
                        <a:prstGeom prst="rect">
                          <a:avLst/>
                        </a:prstGeom>
                        <a:noFill/>
                        <a:ln w="9525">
                          <a:noFill/>
                          <a:miter lim="800000"/>
                          <a:headEnd/>
                          <a:tailEnd/>
                        </a:ln>
                      </wps:spPr>
                      <wps:txbx>
                        <w:txbxContent>
                          <w:p w14:paraId="5BF48268" w14:textId="77777777" w:rsidR="007D5770" w:rsidRPr="00D04EB0" w:rsidRDefault="007D5770" w:rsidP="00D04EB0">
                            <w:pPr>
                              <w:pStyle w:val="Textbody"/>
                              <w:rPr>
                                <w:b/>
                                <w:bCs/>
                                <w:sz w:val="32"/>
                                <w:szCs w:val="32"/>
                              </w:rPr>
                            </w:pPr>
                            <w:bookmarkStart w:id="57" w:name="_Toc198104566"/>
                            <w:bookmarkStart w:id="58" w:name="_Toc198104589"/>
                            <w:r w:rsidRPr="00D04EB0">
                              <w:rPr>
                                <w:b/>
                                <w:bCs/>
                                <w:sz w:val="32"/>
                                <w:szCs w:val="32"/>
                              </w:rPr>
                              <w:t>Asset Plan Copies</w:t>
                            </w:r>
                            <w:bookmarkEnd w:id="57"/>
                            <w:bookmarkEnd w:id="58"/>
                            <w:r w:rsidRPr="00D04EB0">
                              <w:rPr>
                                <w:b/>
                                <w:bCs/>
                                <w:spacing w:val="46"/>
                                <w:sz w:val="32"/>
                                <w:szCs w:val="32"/>
                              </w:rPr>
                              <w:t xml:space="preserve"> </w:t>
                            </w:r>
                          </w:p>
                          <w:p w14:paraId="4E3BA4F9" w14:textId="77777777" w:rsidR="007D5770" w:rsidRDefault="007D5770" w:rsidP="007D5770">
                            <w:pPr>
                              <w:rPr>
                                <w:rFonts w:ascii="Arial" w:hAnsi="Arial" w:cs="Arial"/>
                                <w:sz w:val="24"/>
                              </w:rPr>
                            </w:pPr>
                          </w:p>
                          <w:p w14:paraId="6134D273" w14:textId="77777777" w:rsidR="007D5770" w:rsidRDefault="007D5770" w:rsidP="007D5770">
                            <w:pPr>
                              <w:rPr>
                                <w:rFonts w:ascii="Arial" w:hAnsi="Arial" w:cs="Arial"/>
                                <w:sz w:val="24"/>
                              </w:rPr>
                            </w:pPr>
                            <w:r w:rsidRPr="008379BE">
                              <w:rPr>
                                <w:rFonts w:ascii="Arial" w:hAnsi="Arial" w:cs="Arial"/>
                                <w:sz w:val="24"/>
                              </w:rPr>
                              <w:t>Copies</w:t>
                            </w:r>
                            <w:r w:rsidRPr="008379BE">
                              <w:rPr>
                                <w:rFonts w:ascii="Arial" w:hAnsi="Arial" w:cs="Arial"/>
                                <w:spacing w:val="11"/>
                                <w:sz w:val="24"/>
                              </w:rPr>
                              <w:t xml:space="preserve"> </w:t>
                            </w:r>
                            <w:r w:rsidRPr="008379BE">
                              <w:rPr>
                                <w:rFonts w:ascii="Arial" w:hAnsi="Arial" w:cs="Arial"/>
                                <w:sz w:val="24"/>
                              </w:rPr>
                              <w:t>of</w:t>
                            </w:r>
                            <w:r w:rsidRPr="008379BE">
                              <w:rPr>
                                <w:rFonts w:ascii="Arial" w:hAnsi="Arial" w:cs="Arial"/>
                                <w:spacing w:val="11"/>
                                <w:sz w:val="24"/>
                              </w:rPr>
                              <w:t xml:space="preserve"> </w:t>
                            </w:r>
                            <w:r w:rsidRPr="008379BE">
                              <w:rPr>
                                <w:rFonts w:ascii="Arial" w:hAnsi="Arial" w:cs="Arial"/>
                                <w:sz w:val="24"/>
                              </w:rPr>
                              <w:t>the</w:t>
                            </w:r>
                            <w:r w:rsidRPr="008379BE">
                              <w:rPr>
                                <w:rFonts w:ascii="Arial" w:hAnsi="Arial" w:cs="Arial"/>
                                <w:spacing w:val="12"/>
                                <w:sz w:val="24"/>
                              </w:rPr>
                              <w:t xml:space="preserve"> </w:t>
                            </w:r>
                            <w:r>
                              <w:rPr>
                                <w:rFonts w:ascii="Arial" w:hAnsi="Arial" w:cs="Arial"/>
                                <w:sz w:val="24"/>
                              </w:rPr>
                              <w:t>Asset</w:t>
                            </w:r>
                            <w:r w:rsidRPr="008379BE">
                              <w:rPr>
                                <w:rFonts w:ascii="Arial" w:hAnsi="Arial" w:cs="Arial"/>
                                <w:sz w:val="24"/>
                              </w:rPr>
                              <w:t xml:space="preserve"> Plan are</w:t>
                            </w:r>
                            <w:r w:rsidRPr="008379BE">
                              <w:rPr>
                                <w:rFonts w:ascii="Arial" w:hAnsi="Arial" w:cs="Arial"/>
                                <w:spacing w:val="11"/>
                                <w:sz w:val="24"/>
                              </w:rPr>
                              <w:t xml:space="preserve"> </w:t>
                            </w:r>
                            <w:r w:rsidRPr="008379BE">
                              <w:rPr>
                                <w:rFonts w:ascii="Arial" w:hAnsi="Arial" w:cs="Arial"/>
                                <w:sz w:val="24"/>
                              </w:rPr>
                              <w:t>available</w:t>
                            </w:r>
                            <w:r w:rsidRPr="008379BE">
                              <w:rPr>
                                <w:rFonts w:ascii="Arial" w:hAnsi="Arial" w:cs="Arial"/>
                                <w:spacing w:val="12"/>
                                <w:sz w:val="24"/>
                              </w:rPr>
                              <w:t xml:space="preserve"> </w:t>
                            </w:r>
                            <w:r w:rsidRPr="008379BE">
                              <w:rPr>
                                <w:rFonts w:ascii="Arial" w:hAnsi="Arial" w:cs="Arial"/>
                                <w:sz w:val="24"/>
                              </w:rPr>
                              <w:t>as</w:t>
                            </w:r>
                            <w:r w:rsidRPr="008379BE">
                              <w:rPr>
                                <w:rFonts w:ascii="Arial" w:hAnsi="Arial" w:cs="Arial"/>
                                <w:spacing w:val="11"/>
                                <w:sz w:val="24"/>
                              </w:rPr>
                              <w:t xml:space="preserve"> </w:t>
                            </w:r>
                            <w:r w:rsidRPr="008379BE">
                              <w:rPr>
                                <w:rFonts w:ascii="Arial" w:hAnsi="Arial" w:cs="Arial"/>
                                <w:sz w:val="24"/>
                              </w:rPr>
                              <w:t>hard</w:t>
                            </w:r>
                            <w:r w:rsidRPr="008379BE">
                              <w:rPr>
                                <w:rFonts w:ascii="Arial" w:hAnsi="Arial" w:cs="Arial"/>
                                <w:spacing w:val="12"/>
                                <w:sz w:val="24"/>
                              </w:rPr>
                              <w:t xml:space="preserve"> </w:t>
                            </w:r>
                            <w:r w:rsidRPr="008379BE">
                              <w:rPr>
                                <w:rFonts w:ascii="Arial" w:hAnsi="Arial" w:cs="Arial"/>
                                <w:sz w:val="24"/>
                              </w:rPr>
                              <w:t>copies</w:t>
                            </w:r>
                            <w:r w:rsidRPr="008379BE">
                              <w:rPr>
                                <w:rFonts w:ascii="Arial" w:hAnsi="Arial" w:cs="Arial"/>
                                <w:spacing w:val="11"/>
                                <w:sz w:val="24"/>
                              </w:rPr>
                              <w:t xml:space="preserve"> </w:t>
                            </w:r>
                            <w:r w:rsidRPr="008379BE">
                              <w:rPr>
                                <w:rFonts w:ascii="Arial" w:hAnsi="Arial" w:cs="Arial"/>
                                <w:sz w:val="24"/>
                              </w:rPr>
                              <w:t>or</w:t>
                            </w:r>
                            <w:r w:rsidRPr="008379BE">
                              <w:rPr>
                                <w:rFonts w:ascii="Arial" w:hAnsi="Arial" w:cs="Arial"/>
                                <w:spacing w:val="11"/>
                                <w:sz w:val="24"/>
                              </w:rPr>
                              <w:t xml:space="preserve"> </w:t>
                            </w:r>
                            <w:r w:rsidRPr="008379BE">
                              <w:rPr>
                                <w:rFonts w:ascii="Arial" w:hAnsi="Arial" w:cs="Arial"/>
                                <w:sz w:val="24"/>
                              </w:rPr>
                              <w:t>online.</w:t>
                            </w:r>
                          </w:p>
                          <w:p w14:paraId="427A787E" w14:textId="77777777" w:rsidR="007D5770" w:rsidRPr="008379BE" w:rsidRDefault="007D5770" w:rsidP="007D5770">
                            <w:pPr>
                              <w:rPr>
                                <w:rFonts w:ascii="Arial" w:hAnsi="Arial" w:cs="Arial"/>
                                <w:sz w:val="24"/>
                              </w:rPr>
                            </w:pPr>
                          </w:p>
                          <w:p w14:paraId="6F6D5722" w14:textId="77777777" w:rsidR="007D5770" w:rsidRPr="008379BE" w:rsidRDefault="007D5770" w:rsidP="007D5770">
                            <w:pPr>
                              <w:rPr>
                                <w:rFonts w:ascii="Arial" w:hAnsi="Arial" w:cs="Arial"/>
                                <w:sz w:val="24"/>
                              </w:rPr>
                            </w:pPr>
                            <w:r w:rsidRPr="008379BE">
                              <w:rPr>
                                <w:rFonts w:ascii="Arial" w:hAnsi="Arial" w:cs="Arial"/>
                                <w:sz w:val="24"/>
                              </w:rPr>
                              <w:t>All</w:t>
                            </w:r>
                            <w:r w:rsidRPr="008379BE">
                              <w:rPr>
                                <w:rFonts w:ascii="Arial" w:hAnsi="Arial" w:cs="Arial"/>
                                <w:spacing w:val="16"/>
                                <w:sz w:val="24"/>
                              </w:rPr>
                              <w:t xml:space="preserve"> </w:t>
                            </w:r>
                            <w:r w:rsidRPr="008379BE">
                              <w:rPr>
                                <w:rFonts w:ascii="Arial" w:hAnsi="Arial" w:cs="Arial"/>
                                <w:sz w:val="24"/>
                              </w:rPr>
                              <w:t>strategic</w:t>
                            </w:r>
                            <w:r w:rsidRPr="008379BE">
                              <w:rPr>
                                <w:rFonts w:ascii="Arial" w:hAnsi="Arial" w:cs="Arial"/>
                                <w:spacing w:val="16"/>
                                <w:sz w:val="24"/>
                              </w:rPr>
                              <w:t xml:space="preserve"> </w:t>
                            </w:r>
                            <w:r w:rsidRPr="008379BE">
                              <w:rPr>
                                <w:rFonts w:ascii="Arial" w:hAnsi="Arial" w:cs="Arial"/>
                                <w:sz w:val="24"/>
                              </w:rPr>
                              <w:t>documents</w:t>
                            </w:r>
                            <w:r w:rsidRPr="008379BE">
                              <w:rPr>
                                <w:rFonts w:ascii="Arial" w:hAnsi="Arial" w:cs="Arial"/>
                                <w:spacing w:val="16"/>
                                <w:sz w:val="24"/>
                              </w:rPr>
                              <w:t xml:space="preserve"> </w:t>
                            </w:r>
                            <w:r w:rsidRPr="008379BE">
                              <w:rPr>
                                <w:rFonts w:ascii="Arial" w:hAnsi="Arial" w:cs="Arial"/>
                                <w:sz w:val="24"/>
                              </w:rPr>
                              <w:t>to</w:t>
                            </w:r>
                            <w:r w:rsidRPr="008379BE">
                              <w:rPr>
                                <w:rFonts w:ascii="Arial" w:hAnsi="Arial" w:cs="Arial"/>
                                <w:spacing w:val="16"/>
                                <w:sz w:val="24"/>
                              </w:rPr>
                              <w:t xml:space="preserve"> </w:t>
                            </w:r>
                            <w:r w:rsidRPr="008379BE">
                              <w:rPr>
                                <w:rFonts w:ascii="Arial" w:hAnsi="Arial" w:cs="Arial"/>
                                <w:sz w:val="24"/>
                              </w:rPr>
                              <w:t>support</w:t>
                            </w:r>
                            <w:r w:rsidRPr="008379BE">
                              <w:rPr>
                                <w:rFonts w:ascii="Arial" w:hAnsi="Arial" w:cs="Arial"/>
                                <w:spacing w:val="16"/>
                                <w:sz w:val="24"/>
                              </w:rPr>
                              <w:t xml:space="preserve"> </w:t>
                            </w:r>
                            <w:r w:rsidRPr="008379BE">
                              <w:rPr>
                                <w:rFonts w:ascii="Arial" w:hAnsi="Arial" w:cs="Arial"/>
                                <w:sz w:val="24"/>
                              </w:rPr>
                              <w:t>the</w:t>
                            </w:r>
                            <w:r w:rsidRPr="008379BE">
                              <w:rPr>
                                <w:rFonts w:ascii="Arial" w:hAnsi="Arial" w:cs="Arial"/>
                                <w:spacing w:val="17"/>
                                <w:sz w:val="24"/>
                              </w:rPr>
                              <w:t xml:space="preserve"> </w:t>
                            </w:r>
                            <w:r w:rsidRPr="008379BE">
                              <w:rPr>
                                <w:rFonts w:ascii="Arial" w:hAnsi="Arial" w:cs="Arial"/>
                                <w:sz w:val="24"/>
                              </w:rPr>
                              <w:t>delivery</w:t>
                            </w:r>
                            <w:r w:rsidRPr="008379BE">
                              <w:rPr>
                                <w:rFonts w:ascii="Arial" w:hAnsi="Arial" w:cs="Arial"/>
                                <w:spacing w:val="16"/>
                                <w:sz w:val="24"/>
                              </w:rPr>
                              <w:t xml:space="preserve"> </w:t>
                            </w:r>
                            <w:r w:rsidRPr="008379BE">
                              <w:rPr>
                                <w:rFonts w:ascii="Arial" w:hAnsi="Arial" w:cs="Arial"/>
                                <w:sz w:val="24"/>
                              </w:rPr>
                              <w:t>of</w:t>
                            </w:r>
                            <w:r w:rsidRPr="008379BE">
                              <w:rPr>
                                <w:rFonts w:ascii="Arial" w:hAnsi="Arial" w:cs="Arial"/>
                                <w:spacing w:val="16"/>
                                <w:sz w:val="24"/>
                              </w:rPr>
                              <w:t xml:space="preserve"> </w:t>
                            </w:r>
                            <w:r w:rsidRPr="008379BE">
                              <w:rPr>
                                <w:rFonts w:ascii="Arial" w:hAnsi="Arial" w:cs="Arial"/>
                                <w:sz w:val="24"/>
                              </w:rPr>
                              <w:t>the</w:t>
                            </w:r>
                            <w:r w:rsidRPr="008379BE">
                              <w:rPr>
                                <w:rFonts w:ascii="Arial" w:hAnsi="Arial" w:cs="Arial"/>
                                <w:spacing w:val="16"/>
                                <w:sz w:val="24"/>
                              </w:rPr>
                              <w:t xml:space="preserve"> </w:t>
                            </w:r>
                            <w:r w:rsidRPr="008379BE">
                              <w:rPr>
                                <w:rFonts w:ascii="Arial" w:hAnsi="Arial" w:cs="Arial"/>
                                <w:sz w:val="24"/>
                              </w:rPr>
                              <w:t>strategic</w:t>
                            </w:r>
                            <w:r w:rsidRPr="008379BE">
                              <w:rPr>
                                <w:rFonts w:ascii="Arial" w:hAnsi="Arial" w:cs="Arial"/>
                                <w:spacing w:val="16"/>
                                <w:sz w:val="24"/>
                              </w:rPr>
                              <w:t xml:space="preserve"> </w:t>
                            </w:r>
                            <w:r w:rsidRPr="008379BE">
                              <w:rPr>
                                <w:rFonts w:ascii="Arial" w:hAnsi="Arial" w:cs="Arial"/>
                                <w:sz w:val="24"/>
                              </w:rPr>
                              <w:t>objectives</w:t>
                            </w:r>
                            <w:r w:rsidRPr="008379BE">
                              <w:rPr>
                                <w:rFonts w:ascii="Arial" w:hAnsi="Arial" w:cs="Arial"/>
                                <w:spacing w:val="17"/>
                                <w:sz w:val="24"/>
                              </w:rPr>
                              <w:t xml:space="preserve"> </w:t>
                            </w:r>
                            <w:r w:rsidRPr="008379BE">
                              <w:rPr>
                                <w:rFonts w:ascii="Arial" w:hAnsi="Arial" w:cs="Arial"/>
                                <w:sz w:val="24"/>
                              </w:rPr>
                              <w:t>are</w:t>
                            </w:r>
                            <w:r w:rsidRPr="008379BE">
                              <w:rPr>
                                <w:rFonts w:ascii="Arial" w:hAnsi="Arial" w:cs="Arial"/>
                                <w:spacing w:val="16"/>
                                <w:sz w:val="24"/>
                              </w:rPr>
                              <w:t xml:space="preserve"> </w:t>
                            </w:r>
                            <w:r w:rsidRPr="008379BE">
                              <w:rPr>
                                <w:rFonts w:ascii="Arial" w:hAnsi="Arial" w:cs="Arial"/>
                                <w:sz w:val="24"/>
                              </w:rPr>
                              <w:t>available</w:t>
                            </w:r>
                            <w:r w:rsidRPr="008379BE">
                              <w:rPr>
                                <w:rFonts w:ascii="Arial" w:hAnsi="Arial" w:cs="Arial"/>
                                <w:spacing w:val="16"/>
                                <w:sz w:val="24"/>
                              </w:rPr>
                              <w:t xml:space="preserve"> </w:t>
                            </w:r>
                            <w:r w:rsidRPr="008379BE">
                              <w:rPr>
                                <w:rFonts w:ascii="Arial" w:hAnsi="Arial" w:cs="Arial"/>
                                <w:sz w:val="24"/>
                              </w:rPr>
                              <w:t>in</w:t>
                            </w:r>
                            <w:r w:rsidRPr="008379BE">
                              <w:rPr>
                                <w:rFonts w:ascii="Arial" w:hAnsi="Arial" w:cs="Arial"/>
                                <w:spacing w:val="16"/>
                                <w:sz w:val="24"/>
                              </w:rPr>
                              <w:t xml:space="preserve"> </w:t>
                            </w:r>
                            <w:r w:rsidRPr="008379BE">
                              <w:rPr>
                                <w:rFonts w:ascii="Arial" w:hAnsi="Arial" w:cs="Arial"/>
                                <w:sz w:val="24"/>
                              </w:rPr>
                              <w:t>hard</w:t>
                            </w:r>
                            <w:r w:rsidRPr="008379BE">
                              <w:rPr>
                                <w:rFonts w:ascii="Arial" w:hAnsi="Arial" w:cs="Arial"/>
                                <w:spacing w:val="-58"/>
                                <w:sz w:val="24"/>
                              </w:rPr>
                              <w:t xml:space="preserve"> </w:t>
                            </w:r>
                            <w:r w:rsidRPr="008379BE">
                              <w:rPr>
                                <w:rFonts w:ascii="Arial" w:hAnsi="Arial" w:cs="Arial"/>
                                <w:sz w:val="24"/>
                              </w:rPr>
                              <w:t>copy</w:t>
                            </w:r>
                            <w:r w:rsidRPr="008379BE">
                              <w:rPr>
                                <w:rFonts w:ascii="Arial" w:hAnsi="Arial" w:cs="Arial"/>
                                <w:spacing w:val="14"/>
                                <w:sz w:val="24"/>
                              </w:rPr>
                              <w:t xml:space="preserve"> </w:t>
                            </w:r>
                            <w:r w:rsidRPr="008379BE">
                              <w:rPr>
                                <w:rFonts w:ascii="Arial" w:hAnsi="Arial" w:cs="Arial"/>
                                <w:sz w:val="24"/>
                              </w:rPr>
                              <w:t>and</w:t>
                            </w:r>
                            <w:r w:rsidRPr="008379BE">
                              <w:rPr>
                                <w:rFonts w:ascii="Arial" w:hAnsi="Arial" w:cs="Arial"/>
                                <w:spacing w:val="14"/>
                                <w:sz w:val="24"/>
                              </w:rPr>
                              <w:t xml:space="preserve"> </w:t>
                            </w:r>
                            <w:r w:rsidRPr="008379BE">
                              <w:rPr>
                                <w:rFonts w:ascii="Arial" w:hAnsi="Arial" w:cs="Arial"/>
                                <w:sz w:val="24"/>
                              </w:rPr>
                              <w:t>in</w:t>
                            </w:r>
                            <w:r w:rsidRPr="008379BE">
                              <w:rPr>
                                <w:rFonts w:ascii="Arial" w:hAnsi="Arial" w:cs="Arial"/>
                                <w:spacing w:val="14"/>
                                <w:sz w:val="24"/>
                              </w:rPr>
                              <w:t xml:space="preserve"> </w:t>
                            </w:r>
                            <w:r w:rsidRPr="008379BE">
                              <w:rPr>
                                <w:rFonts w:ascii="Arial" w:hAnsi="Arial" w:cs="Arial"/>
                                <w:sz w:val="24"/>
                              </w:rPr>
                              <w:t>electronic</w:t>
                            </w:r>
                            <w:r w:rsidRPr="008379BE">
                              <w:rPr>
                                <w:rFonts w:ascii="Arial" w:hAnsi="Arial" w:cs="Arial"/>
                                <w:spacing w:val="14"/>
                                <w:sz w:val="24"/>
                              </w:rPr>
                              <w:t xml:space="preserve"> </w:t>
                            </w:r>
                            <w:r w:rsidRPr="008379BE">
                              <w:rPr>
                                <w:rFonts w:ascii="Arial" w:hAnsi="Arial" w:cs="Arial"/>
                                <w:sz w:val="24"/>
                              </w:rPr>
                              <w:t>format</w:t>
                            </w:r>
                            <w:r w:rsidRPr="008379BE">
                              <w:rPr>
                                <w:rFonts w:ascii="Arial" w:hAnsi="Arial" w:cs="Arial"/>
                                <w:spacing w:val="14"/>
                                <w:sz w:val="24"/>
                              </w:rPr>
                              <w:t xml:space="preserve"> </w:t>
                            </w:r>
                            <w:r w:rsidRPr="008379BE">
                              <w:rPr>
                                <w:rFonts w:ascii="Arial" w:hAnsi="Arial" w:cs="Arial"/>
                                <w:sz w:val="24"/>
                              </w:rPr>
                              <w:t>on</w:t>
                            </w:r>
                            <w:r w:rsidRPr="008379BE">
                              <w:rPr>
                                <w:rFonts w:ascii="Arial" w:hAnsi="Arial" w:cs="Arial"/>
                                <w:spacing w:val="14"/>
                                <w:sz w:val="24"/>
                              </w:rPr>
                              <w:t xml:space="preserve"> </w:t>
                            </w:r>
                            <w:r w:rsidRPr="008379BE">
                              <w:rPr>
                                <w:rFonts w:ascii="Arial" w:hAnsi="Arial" w:cs="Arial"/>
                                <w:sz w:val="24"/>
                              </w:rPr>
                              <w:t>Council’s</w:t>
                            </w:r>
                            <w:r w:rsidRPr="008379BE">
                              <w:rPr>
                                <w:rFonts w:ascii="Arial" w:hAnsi="Arial" w:cs="Arial"/>
                                <w:spacing w:val="14"/>
                                <w:sz w:val="24"/>
                              </w:rPr>
                              <w:t xml:space="preserve"> </w:t>
                            </w:r>
                            <w:r w:rsidRPr="008379BE">
                              <w:rPr>
                                <w:rFonts w:ascii="Arial" w:hAnsi="Arial" w:cs="Arial"/>
                                <w:sz w:val="24"/>
                              </w:rPr>
                              <w:t>website</w:t>
                            </w:r>
                            <w:r w:rsidRPr="008379BE">
                              <w:rPr>
                                <w:rFonts w:ascii="Arial" w:hAnsi="Arial" w:cs="Arial"/>
                                <w:spacing w:val="14"/>
                                <w:sz w:val="24"/>
                              </w:rPr>
                              <w:t xml:space="preserve"> </w:t>
                            </w:r>
                            <w:r w:rsidRPr="008379BE">
                              <w:rPr>
                                <w:rFonts w:ascii="Arial" w:hAnsi="Arial" w:cs="Arial"/>
                                <w:sz w:val="24"/>
                              </w:rPr>
                              <w:t>at</w:t>
                            </w:r>
                            <w:r w:rsidRPr="008379BE">
                              <w:rPr>
                                <w:rFonts w:ascii="Arial" w:hAnsi="Arial" w:cs="Arial"/>
                                <w:spacing w:val="14"/>
                                <w:sz w:val="24"/>
                              </w:rPr>
                              <w:t xml:space="preserve"> </w:t>
                            </w:r>
                            <w:hyperlink r:id="rId32">
                              <w:r w:rsidRPr="008379BE">
                                <w:rPr>
                                  <w:rFonts w:ascii="Arial" w:hAnsi="Arial" w:cs="Arial"/>
                                  <w:sz w:val="24"/>
                                </w:rPr>
                                <w:t>www.yarraranges.vic.gov.au</w:t>
                              </w:r>
                            </w:hyperlink>
                            <w:r w:rsidRPr="008379BE">
                              <w:rPr>
                                <w:rFonts w:ascii="Arial" w:hAnsi="Arial" w:cs="Arial"/>
                                <w:spacing w:val="23"/>
                                <w:sz w:val="24"/>
                              </w:rPr>
                              <w:t xml:space="preserve"> </w:t>
                            </w:r>
                            <w:r w:rsidRPr="008379BE">
                              <w:rPr>
                                <w:rFonts w:ascii="Arial" w:hAnsi="Arial" w:cs="Arial"/>
                                <w:sz w:val="24"/>
                              </w:rPr>
                              <w:t>or</w:t>
                            </w:r>
                            <w:r w:rsidRPr="008379BE">
                              <w:rPr>
                                <w:rFonts w:ascii="Arial" w:hAnsi="Arial" w:cs="Arial"/>
                                <w:spacing w:val="14"/>
                                <w:sz w:val="24"/>
                              </w:rPr>
                              <w:t xml:space="preserve"> </w:t>
                            </w:r>
                            <w:r w:rsidRPr="008379BE">
                              <w:rPr>
                                <w:rFonts w:ascii="Arial" w:hAnsi="Arial" w:cs="Arial"/>
                                <w:sz w:val="24"/>
                              </w:rPr>
                              <w:t>by</w:t>
                            </w:r>
                            <w:r w:rsidRPr="008379BE">
                              <w:rPr>
                                <w:rFonts w:ascii="Arial" w:hAnsi="Arial" w:cs="Arial"/>
                                <w:spacing w:val="1"/>
                                <w:sz w:val="24"/>
                              </w:rPr>
                              <w:t xml:space="preserve"> </w:t>
                            </w:r>
                            <w:r w:rsidRPr="008379BE">
                              <w:rPr>
                                <w:rFonts w:ascii="Arial" w:hAnsi="Arial" w:cs="Arial"/>
                                <w:sz w:val="24"/>
                              </w:rPr>
                              <w:t>contacting</w:t>
                            </w:r>
                            <w:r w:rsidRPr="008379BE">
                              <w:rPr>
                                <w:rFonts w:ascii="Arial" w:hAnsi="Arial" w:cs="Arial"/>
                                <w:spacing w:val="11"/>
                                <w:sz w:val="24"/>
                              </w:rPr>
                              <w:t xml:space="preserve"> </w:t>
                            </w:r>
                            <w:r w:rsidRPr="008379BE">
                              <w:rPr>
                                <w:rFonts w:ascii="Arial" w:hAnsi="Arial" w:cs="Arial"/>
                                <w:sz w:val="24"/>
                              </w:rPr>
                              <w:t>1300</w:t>
                            </w:r>
                            <w:r w:rsidRPr="008379BE">
                              <w:rPr>
                                <w:rFonts w:ascii="Arial" w:hAnsi="Arial" w:cs="Arial"/>
                                <w:spacing w:val="12"/>
                                <w:sz w:val="24"/>
                              </w:rPr>
                              <w:t xml:space="preserve"> </w:t>
                            </w:r>
                            <w:r w:rsidRPr="008379BE">
                              <w:rPr>
                                <w:rFonts w:ascii="Arial" w:hAnsi="Arial" w:cs="Arial"/>
                                <w:sz w:val="24"/>
                              </w:rPr>
                              <w:t>368</w:t>
                            </w:r>
                            <w:r w:rsidRPr="008379BE">
                              <w:rPr>
                                <w:rFonts w:ascii="Arial" w:hAnsi="Arial" w:cs="Arial"/>
                                <w:spacing w:val="11"/>
                                <w:sz w:val="24"/>
                              </w:rPr>
                              <w:t xml:space="preserve"> </w:t>
                            </w:r>
                            <w:r w:rsidRPr="008379BE">
                              <w:rPr>
                                <w:rFonts w:ascii="Arial" w:hAnsi="Arial" w:cs="Arial"/>
                                <w:sz w:val="24"/>
                              </w:rPr>
                              <w:t>333.</w:t>
                            </w:r>
                          </w:p>
                          <w:p w14:paraId="50B499A1" w14:textId="77777777" w:rsidR="007D5770" w:rsidRPr="008379BE" w:rsidRDefault="007D5770" w:rsidP="007D5770">
                            <w:pPr>
                              <w:rPr>
                                <w:rFonts w:ascii="Arial" w:hAnsi="Arial" w:cs="Arial"/>
                                <w:sz w:val="24"/>
                              </w:rPr>
                            </w:pPr>
                          </w:p>
                          <w:p w14:paraId="3B768D14" w14:textId="77777777" w:rsidR="007D5770" w:rsidRDefault="007D5770" w:rsidP="007D5770">
                            <w:pPr>
                              <w:rPr>
                                <w:rFonts w:hint="eastAsia"/>
                              </w:rPr>
                            </w:pPr>
                          </w:p>
                          <w:p w14:paraId="4E0F1F11" w14:textId="77777777" w:rsidR="007D5770" w:rsidRDefault="007D5770" w:rsidP="007D5770">
                            <w:pPr>
                              <w:rPr>
                                <w:rFonts w:hint="eastAsia"/>
                              </w:rPr>
                            </w:pPr>
                          </w:p>
                          <w:p w14:paraId="3527B11C" w14:textId="77777777" w:rsidR="007D5770" w:rsidRDefault="007D5770" w:rsidP="007D5770">
                            <w:pPr>
                              <w:rPr>
                                <w:rFonts w:hint="eastAsia"/>
                              </w:rPr>
                            </w:pPr>
                          </w:p>
                          <w:p w14:paraId="4EC24228" w14:textId="77777777" w:rsidR="007D5770" w:rsidRDefault="007D5770" w:rsidP="007D5770">
                            <w:pPr>
                              <w:rPr>
                                <w:rFonts w:hint="eastAsia"/>
                              </w:rPr>
                            </w:pPr>
                          </w:p>
                          <w:p w14:paraId="0D70E136" w14:textId="77777777" w:rsidR="007D5770" w:rsidRPr="006C5EC6" w:rsidRDefault="007D5770" w:rsidP="007D5770">
                            <w:pPr>
                              <w:rPr>
                                <w:rFonts w:ascii="Arial" w:hAnsi="Arial" w:cs="Arial"/>
                                <w:b/>
                                <w:bCs/>
                                <w:sz w:val="48"/>
                                <w:szCs w:val="48"/>
                              </w:rPr>
                            </w:pPr>
                            <w:r w:rsidRPr="006C5EC6">
                              <w:rPr>
                                <w:rFonts w:ascii="Arial" w:hAnsi="Arial" w:cs="Arial"/>
                                <w:b/>
                                <w:bCs/>
                                <w:sz w:val="48"/>
                                <w:szCs w:val="48"/>
                              </w:rPr>
                              <w:t>Contact Information</w:t>
                            </w:r>
                          </w:p>
                          <w:p w14:paraId="3E7C7E94" w14:textId="77777777" w:rsidR="007D5770" w:rsidRDefault="007D5770" w:rsidP="007D5770">
                            <w:pPr>
                              <w:rPr>
                                <w:rFonts w:hint="eastAsia"/>
                              </w:rPr>
                            </w:pPr>
                          </w:p>
                          <w:p w14:paraId="4910C2D1" w14:textId="77777777" w:rsidR="007D5770" w:rsidRDefault="007D5770" w:rsidP="007D5770">
                            <w:pPr>
                              <w:rPr>
                                <w:rFonts w:hint="eastAsia"/>
                              </w:rPr>
                            </w:pPr>
                          </w:p>
                          <w:tbl>
                            <w:tblPr>
                              <w:tblStyle w:val="TableGrid"/>
                              <w:tblW w:w="0" w:type="auto"/>
                              <w:tblLook w:val="04A0" w:firstRow="1" w:lastRow="0" w:firstColumn="1" w:lastColumn="0" w:noHBand="0" w:noVBand="1"/>
                            </w:tblPr>
                            <w:tblGrid>
                              <w:gridCol w:w="5030"/>
                              <w:gridCol w:w="5034"/>
                            </w:tblGrid>
                            <w:tr w:rsidR="007D5770" w14:paraId="1E774E9E" w14:textId="77777777" w:rsidTr="002C1DA6">
                              <w:tc>
                                <w:tcPr>
                                  <w:tcW w:w="5076" w:type="dxa"/>
                                  <w:tcBorders>
                                    <w:top w:val="nil"/>
                                    <w:left w:val="nil"/>
                                    <w:bottom w:val="nil"/>
                                    <w:right w:val="nil"/>
                                  </w:tcBorders>
                                </w:tcPr>
                                <w:p w14:paraId="230E979B" w14:textId="77777777" w:rsidR="007D5770" w:rsidRDefault="007D5770" w:rsidP="002C1DA6">
                                  <w:pPr>
                                    <w:pStyle w:val="NoSpacing"/>
                                    <w:rPr>
                                      <w:b/>
                                      <w:bCs/>
                                      <w:sz w:val="24"/>
                                      <w:szCs w:val="24"/>
                                    </w:rPr>
                                  </w:pPr>
                                  <w:r w:rsidRPr="006C5EC6">
                                    <w:rPr>
                                      <w:b/>
                                      <w:bCs/>
                                      <w:sz w:val="24"/>
                                      <w:szCs w:val="24"/>
                                    </w:rPr>
                                    <w:t>Community Link</w:t>
                                  </w:r>
                                  <w:r>
                                    <w:rPr>
                                      <w:b/>
                                      <w:bCs/>
                                      <w:sz w:val="24"/>
                                      <w:szCs w:val="24"/>
                                    </w:rPr>
                                    <w:t>s</w:t>
                                  </w:r>
                                </w:p>
                                <w:p w14:paraId="01DADA52" w14:textId="77777777" w:rsidR="007D5770" w:rsidRDefault="007D5770" w:rsidP="002C1DA6">
                                  <w:pPr>
                                    <w:pStyle w:val="NoSpacing"/>
                                    <w:rPr>
                                      <w:b/>
                                      <w:bCs/>
                                      <w:sz w:val="24"/>
                                      <w:szCs w:val="24"/>
                                    </w:rPr>
                                  </w:pPr>
                                </w:p>
                                <w:p w14:paraId="43F63A6E" w14:textId="77777777" w:rsidR="007D5770" w:rsidRPr="006C5EC6" w:rsidRDefault="007D5770" w:rsidP="002C1DA6">
                                  <w:pPr>
                                    <w:pStyle w:val="NoSpacing"/>
                                    <w:rPr>
                                      <w:b/>
                                      <w:bCs/>
                                      <w:sz w:val="24"/>
                                      <w:szCs w:val="24"/>
                                    </w:rPr>
                                  </w:pPr>
                                  <w:r w:rsidRPr="006C5EC6">
                                    <w:rPr>
                                      <w:b/>
                                      <w:bCs/>
                                      <w:sz w:val="24"/>
                                      <w:szCs w:val="24"/>
                                    </w:rPr>
                                    <w:t>Lilydale</w:t>
                                  </w:r>
                                </w:p>
                                <w:p w14:paraId="582C621B" w14:textId="77777777" w:rsidR="007D5770" w:rsidRPr="006C5EC6" w:rsidRDefault="007D5770" w:rsidP="002C1DA6">
                                  <w:pPr>
                                    <w:pStyle w:val="NoSpacing"/>
                                    <w:rPr>
                                      <w:sz w:val="24"/>
                                      <w:szCs w:val="24"/>
                                    </w:rPr>
                                  </w:pPr>
                                  <w:r w:rsidRPr="006C5EC6">
                                    <w:rPr>
                                      <w:sz w:val="24"/>
                                      <w:szCs w:val="24"/>
                                    </w:rPr>
                                    <w:t>15 Anderson Street</w:t>
                                  </w:r>
                                </w:p>
                                <w:p w14:paraId="39BC95FA" w14:textId="77777777" w:rsidR="007D5770" w:rsidRPr="006C5EC6" w:rsidRDefault="007D5770" w:rsidP="002C1DA6">
                                  <w:pPr>
                                    <w:pStyle w:val="NoSpacing"/>
                                    <w:rPr>
                                      <w:sz w:val="24"/>
                                      <w:szCs w:val="24"/>
                                    </w:rPr>
                                  </w:pPr>
                                </w:p>
                                <w:p w14:paraId="12D26E71" w14:textId="77777777" w:rsidR="007D5770" w:rsidRPr="006C5EC6" w:rsidRDefault="007D5770" w:rsidP="002C1DA6">
                                  <w:pPr>
                                    <w:pStyle w:val="NoSpacing"/>
                                    <w:rPr>
                                      <w:b/>
                                      <w:bCs/>
                                      <w:sz w:val="24"/>
                                      <w:szCs w:val="24"/>
                                    </w:rPr>
                                  </w:pPr>
                                  <w:r w:rsidRPr="006C5EC6">
                                    <w:rPr>
                                      <w:b/>
                                      <w:bCs/>
                                      <w:sz w:val="24"/>
                                      <w:szCs w:val="24"/>
                                    </w:rPr>
                                    <w:t>Healesville</w:t>
                                  </w:r>
                                </w:p>
                                <w:p w14:paraId="2DE397A1" w14:textId="77777777" w:rsidR="007D5770" w:rsidRPr="006C5EC6" w:rsidRDefault="007D5770" w:rsidP="002C1DA6">
                                  <w:pPr>
                                    <w:pStyle w:val="NoSpacing"/>
                                    <w:rPr>
                                      <w:sz w:val="24"/>
                                      <w:szCs w:val="24"/>
                                    </w:rPr>
                                  </w:pPr>
                                  <w:r w:rsidRPr="006C5EC6">
                                    <w:rPr>
                                      <w:sz w:val="24"/>
                                      <w:szCs w:val="24"/>
                                    </w:rPr>
                                    <w:t>110 River Street</w:t>
                                  </w:r>
                                </w:p>
                                <w:p w14:paraId="0F3CC645" w14:textId="77777777" w:rsidR="007D5770" w:rsidRPr="006C5EC6" w:rsidRDefault="007D5770" w:rsidP="002C1DA6">
                                  <w:pPr>
                                    <w:pStyle w:val="NoSpacing"/>
                                    <w:rPr>
                                      <w:sz w:val="24"/>
                                      <w:szCs w:val="24"/>
                                    </w:rPr>
                                  </w:pPr>
                                </w:p>
                                <w:p w14:paraId="298F032F" w14:textId="77777777" w:rsidR="007D5770" w:rsidRPr="006C5EC6" w:rsidRDefault="007D5770" w:rsidP="002C1DA6">
                                  <w:pPr>
                                    <w:pStyle w:val="NoSpacing"/>
                                    <w:rPr>
                                      <w:b/>
                                      <w:bCs/>
                                      <w:sz w:val="24"/>
                                      <w:szCs w:val="24"/>
                                    </w:rPr>
                                  </w:pPr>
                                  <w:r w:rsidRPr="006C5EC6">
                                    <w:rPr>
                                      <w:b/>
                                      <w:bCs/>
                                      <w:sz w:val="24"/>
                                      <w:szCs w:val="24"/>
                                    </w:rPr>
                                    <w:t>Monbulk</w:t>
                                  </w:r>
                                </w:p>
                                <w:p w14:paraId="6E79EBCD" w14:textId="77777777" w:rsidR="007D5770" w:rsidRPr="006C5EC6" w:rsidRDefault="007D5770" w:rsidP="002C1DA6">
                                  <w:pPr>
                                    <w:pStyle w:val="NoSpacing"/>
                                    <w:rPr>
                                      <w:sz w:val="24"/>
                                      <w:szCs w:val="24"/>
                                    </w:rPr>
                                  </w:pPr>
                                  <w:r w:rsidRPr="006C5EC6">
                                    <w:rPr>
                                      <w:sz w:val="24"/>
                                      <w:szCs w:val="24"/>
                                    </w:rPr>
                                    <w:t>21 Main Road</w:t>
                                  </w:r>
                                </w:p>
                                <w:p w14:paraId="56580D7C" w14:textId="77777777" w:rsidR="007D5770" w:rsidRPr="006C5EC6" w:rsidRDefault="007D5770" w:rsidP="002C1DA6">
                                  <w:pPr>
                                    <w:pStyle w:val="NoSpacing"/>
                                    <w:rPr>
                                      <w:sz w:val="24"/>
                                      <w:szCs w:val="24"/>
                                    </w:rPr>
                                  </w:pPr>
                                </w:p>
                                <w:p w14:paraId="0B0A2B30" w14:textId="77777777" w:rsidR="007D5770" w:rsidRPr="006C5EC6" w:rsidRDefault="007D5770" w:rsidP="002C1DA6">
                                  <w:pPr>
                                    <w:pStyle w:val="NoSpacing"/>
                                    <w:rPr>
                                      <w:b/>
                                      <w:bCs/>
                                      <w:sz w:val="24"/>
                                      <w:szCs w:val="24"/>
                                    </w:rPr>
                                  </w:pPr>
                                  <w:r w:rsidRPr="006C5EC6">
                                    <w:rPr>
                                      <w:b/>
                                      <w:bCs/>
                                      <w:sz w:val="24"/>
                                      <w:szCs w:val="24"/>
                                    </w:rPr>
                                    <w:t>Yarra Junction</w:t>
                                  </w:r>
                                </w:p>
                                <w:p w14:paraId="20277B73" w14:textId="77777777" w:rsidR="007D5770" w:rsidRPr="006C5EC6" w:rsidRDefault="007D5770" w:rsidP="002C1DA6">
                                  <w:pPr>
                                    <w:pStyle w:val="NoSpacing"/>
                                    <w:rPr>
                                      <w:sz w:val="24"/>
                                      <w:szCs w:val="24"/>
                                    </w:rPr>
                                  </w:pPr>
                                  <w:r w:rsidRPr="006C5EC6">
                                    <w:rPr>
                                      <w:sz w:val="24"/>
                                      <w:szCs w:val="24"/>
                                    </w:rPr>
                                    <w:t>2442-2444 Warburton Highway</w:t>
                                  </w:r>
                                </w:p>
                                <w:p w14:paraId="25B7A84C" w14:textId="77777777" w:rsidR="007D5770" w:rsidRPr="006C5EC6" w:rsidRDefault="007D5770" w:rsidP="002C1DA6">
                                  <w:pPr>
                                    <w:pStyle w:val="NoSpacing"/>
                                    <w:rPr>
                                      <w:sz w:val="24"/>
                                      <w:szCs w:val="24"/>
                                    </w:rPr>
                                  </w:pPr>
                                </w:p>
                                <w:p w14:paraId="11C023F5" w14:textId="77777777" w:rsidR="007D5770" w:rsidRPr="006C5EC6" w:rsidRDefault="007D5770" w:rsidP="002C1DA6">
                                  <w:pPr>
                                    <w:pStyle w:val="NoSpacing"/>
                                    <w:rPr>
                                      <w:b/>
                                      <w:bCs/>
                                      <w:sz w:val="24"/>
                                      <w:szCs w:val="24"/>
                                    </w:rPr>
                                  </w:pPr>
                                  <w:r w:rsidRPr="006C5EC6">
                                    <w:rPr>
                                      <w:b/>
                                      <w:bCs/>
                                      <w:sz w:val="24"/>
                                      <w:szCs w:val="24"/>
                                    </w:rPr>
                                    <w:t>Upwey</w:t>
                                  </w:r>
                                </w:p>
                                <w:p w14:paraId="13303843" w14:textId="77777777" w:rsidR="007D5770" w:rsidRPr="006C5EC6" w:rsidRDefault="007D5770" w:rsidP="002C1DA6">
                                  <w:pPr>
                                    <w:pStyle w:val="NoSpacing"/>
                                    <w:rPr>
                                      <w:sz w:val="24"/>
                                      <w:szCs w:val="24"/>
                                    </w:rPr>
                                  </w:pPr>
                                  <w:r w:rsidRPr="006C5EC6">
                                    <w:rPr>
                                      <w:sz w:val="24"/>
                                      <w:szCs w:val="24"/>
                                    </w:rPr>
                                    <w:t>40 Main Street</w:t>
                                  </w:r>
                                </w:p>
                                <w:p w14:paraId="3BEB160A" w14:textId="77777777" w:rsidR="007D5770" w:rsidRPr="006C5EC6" w:rsidRDefault="007D5770" w:rsidP="005E7CD0">
                                  <w:pPr>
                                    <w:rPr>
                                      <w:rFonts w:hint="eastAsia"/>
                                      <w:sz w:val="24"/>
                                      <w:szCs w:val="24"/>
                                    </w:rPr>
                                  </w:pPr>
                                </w:p>
                              </w:tc>
                              <w:tc>
                                <w:tcPr>
                                  <w:tcW w:w="5076" w:type="dxa"/>
                                  <w:tcBorders>
                                    <w:top w:val="nil"/>
                                    <w:left w:val="nil"/>
                                    <w:bottom w:val="nil"/>
                                    <w:right w:val="nil"/>
                                  </w:tcBorders>
                                </w:tcPr>
                                <w:p w14:paraId="44B96436" w14:textId="77777777" w:rsidR="007D5770" w:rsidRPr="006C5EC6" w:rsidRDefault="007D5770" w:rsidP="002C1DA6">
                                  <w:pPr>
                                    <w:pStyle w:val="NoSpacing"/>
                                    <w:rPr>
                                      <w:b/>
                                      <w:bCs/>
                                      <w:sz w:val="24"/>
                                      <w:szCs w:val="24"/>
                                    </w:rPr>
                                  </w:pPr>
                                  <w:r w:rsidRPr="006C5EC6">
                                    <w:rPr>
                                      <w:b/>
                                      <w:bCs/>
                                      <w:sz w:val="24"/>
                                      <w:szCs w:val="24"/>
                                    </w:rPr>
                                    <w:t>National Relay Service</w:t>
                                  </w:r>
                                </w:p>
                                <w:p w14:paraId="174638A5" w14:textId="6DD80FB0" w:rsidR="007D5770" w:rsidRPr="006C5EC6" w:rsidRDefault="007D5770" w:rsidP="002C1DA6">
                                  <w:pPr>
                                    <w:pStyle w:val="NoSpacing"/>
                                    <w:rPr>
                                      <w:sz w:val="24"/>
                                      <w:szCs w:val="24"/>
                                    </w:rPr>
                                  </w:pPr>
                                  <w:r w:rsidRPr="006C5EC6">
                                    <w:rPr>
                                      <w:sz w:val="24"/>
                                      <w:szCs w:val="24"/>
                                    </w:rPr>
                                    <w:t xml:space="preserve">133 677 - </w:t>
                                  </w:r>
                                  <w:r w:rsidR="00C674B1">
                                    <w:rPr>
                                      <w:sz w:val="24"/>
                                      <w:szCs w:val="24"/>
                                    </w:rPr>
                                    <w:t>F</w:t>
                                  </w:r>
                                  <w:r w:rsidRPr="006C5EC6">
                                    <w:rPr>
                                      <w:sz w:val="24"/>
                                      <w:szCs w:val="24"/>
                                    </w:rPr>
                                    <w:t>or callers who have a hearing, speech or communication impairment and for Text Telephone or modem callers</w:t>
                                  </w:r>
                                </w:p>
                                <w:p w14:paraId="7BF7E14A" w14:textId="77777777" w:rsidR="007D5770" w:rsidRPr="006C5EC6" w:rsidRDefault="007D5770" w:rsidP="002C1DA6">
                                  <w:pPr>
                                    <w:pStyle w:val="NoSpacing"/>
                                    <w:rPr>
                                      <w:sz w:val="24"/>
                                      <w:szCs w:val="24"/>
                                    </w:rPr>
                                  </w:pPr>
                                </w:p>
                                <w:p w14:paraId="6F8ABB6E" w14:textId="14DEB1CD" w:rsidR="007D5770" w:rsidRPr="006C5EC6" w:rsidRDefault="007D5770" w:rsidP="002C1DA6">
                                  <w:pPr>
                                    <w:pStyle w:val="NoSpacing"/>
                                    <w:rPr>
                                      <w:sz w:val="24"/>
                                      <w:szCs w:val="24"/>
                                    </w:rPr>
                                  </w:pPr>
                                  <w:r w:rsidRPr="006C5EC6">
                                    <w:rPr>
                                      <w:sz w:val="24"/>
                                      <w:szCs w:val="24"/>
                                    </w:rPr>
                                    <w:t xml:space="preserve">1300 555 727 - </w:t>
                                  </w:r>
                                  <w:r w:rsidR="00C674B1">
                                    <w:rPr>
                                      <w:sz w:val="24"/>
                                      <w:szCs w:val="24"/>
                                    </w:rPr>
                                    <w:t>F</w:t>
                                  </w:r>
                                  <w:r w:rsidRPr="006C5EC6">
                                    <w:rPr>
                                      <w:sz w:val="24"/>
                                      <w:szCs w:val="24"/>
                                    </w:rPr>
                                    <w:t>or callers using Speech to Speech relay</w:t>
                                  </w:r>
                                </w:p>
                                <w:p w14:paraId="38456C5D" w14:textId="77777777" w:rsidR="007D5770" w:rsidRPr="006C5EC6" w:rsidRDefault="007D5770" w:rsidP="002C1DA6">
                                  <w:pPr>
                                    <w:pStyle w:val="NoSpacing"/>
                                    <w:rPr>
                                      <w:sz w:val="24"/>
                                      <w:szCs w:val="24"/>
                                    </w:rPr>
                                  </w:pPr>
                                </w:p>
                                <w:p w14:paraId="5A5AF9EF" w14:textId="77777777" w:rsidR="007D5770" w:rsidRPr="006C5EC6" w:rsidRDefault="007D5770" w:rsidP="002C1DA6">
                                  <w:pPr>
                                    <w:pStyle w:val="NoSpacing"/>
                                    <w:rPr>
                                      <w:sz w:val="24"/>
                                      <w:szCs w:val="24"/>
                                    </w:rPr>
                                  </w:pPr>
                                  <w:r w:rsidRPr="006C5EC6">
                                    <w:rPr>
                                      <w:sz w:val="24"/>
                                      <w:szCs w:val="24"/>
                                    </w:rPr>
                                    <w:t>9658 9461 – TTY</w:t>
                                  </w:r>
                                </w:p>
                                <w:p w14:paraId="6F3330F8" w14:textId="77777777" w:rsidR="007D5770" w:rsidRPr="006C5EC6" w:rsidRDefault="007D5770" w:rsidP="002C1DA6">
                                  <w:pPr>
                                    <w:rPr>
                                      <w:rFonts w:hint="eastAsia"/>
                                      <w:sz w:val="24"/>
                                      <w:szCs w:val="24"/>
                                    </w:rPr>
                                  </w:pPr>
                                </w:p>
                                <w:p w14:paraId="19EA908F" w14:textId="77777777" w:rsidR="007D5770" w:rsidRPr="006C5EC6" w:rsidRDefault="007D5770" w:rsidP="002C1DA6">
                                  <w:pPr>
                                    <w:pStyle w:val="NoSpacing"/>
                                    <w:rPr>
                                      <w:b/>
                                      <w:bCs/>
                                      <w:sz w:val="24"/>
                                      <w:szCs w:val="24"/>
                                    </w:rPr>
                                  </w:pPr>
                                  <w:r w:rsidRPr="006C5EC6">
                                    <w:rPr>
                                      <w:b/>
                                      <w:bCs/>
                                      <w:sz w:val="24"/>
                                      <w:szCs w:val="24"/>
                                    </w:rPr>
                                    <w:t xml:space="preserve">Translation and Interpreting Service </w:t>
                                  </w:r>
                                </w:p>
                                <w:p w14:paraId="56B8782B" w14:textId="77777777" w:rsidR="007D5770" w:rsidRPr="006C5EC6" w:rsidRDefault="007D5770" w:rsidP="002C1DA6">
                                  <w:pPr>
                                    <w:pStyle w:val="NoSpacing"/>
                                    <w:rPr>
                                      <w:sz w:val="24"/>
                                      <w:szCs w:val="24"/>
                                    </w:rPr>
                                  </w:pPr>
                                  <w:r w:rsidRPr="006C5EC6">
                                    <w:rPr>
                                      <w:sz w:val="24"/>
                                      <w:szCs w:val="24"/>
                                    </w:rPr>
                                    <w:t>131 450 Translating and Interpreting Services (TIS) National. An interpreting service is available if required.</w:t>
                                  </w:r>
                                </w:p>
                                <w:p w14:paraId="7DE6E8A0" w14:textId="77777777" w:rsidR="007D5770" w:rsidRPr="006C5EC6" w:rsidRDefault="007D5770" w:rsidP="005E7CD0">
                                  <w:pPr>
                                    <w:rPr>
                                      <w:rFonts w:hint="eastAsia"/>
                                      <w:sz w:val="24"/>
                                      <w:szCs w:val="24"/>
                                    </w:rPr>
                                  </w:pPr>
                                </w:p>
                              </w:tc>
                            </w:tr>
                          </w:tbl>
                          <w:p w14:paraId="620FCD0D" w14:textId="77777777" w:rsidR="007D5770" w:rsidRDefault="007D5770" w:rsidP="007D5770">
                            <w:pPr>
                              <w:rPr>
                                <w:rFonts w:hint="eastAsia"/>
                              </w:rPr>
                            </w:pPr>
                          </w:p>
                          <w:p w14:paraId="133A5AC5" w14:textId="77777777" w:rsidR="007D5770" w:rsidRDefault="007D5770" w:rsidP="007D5770">
                            <w:pPr>
                              <w:rPr>
                                <w:rFonts w:hint="eastAsia"/>
                              </w:rPr>
                            </w:pPr>
                          </w:p>
                          <w:p w14:paraId="40B8F263" w14:textId="77777777" w:rsidR="007D5770" w:rsidRDefault="007D5770" w:rsidP="007D5770">
                            <w:pPr>
                              <w:rPr>
                                <w:rFonts w:hint="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B5C0CB" id="_x0000_t202" coordsize="21600,21600" o:spt="202" path="m,l,21600r21600,l21600,xe">
                <v:stroke joinstyle="miter"/>
                <v:path gradientshapeok="t" o:connecttype="rect"/>
              </v:shapetype>
              <v:shape id="Text Box 2" o:spid="_x0000_s1026" type="#_x0000_t202" style="position:absolute;margin-left:-28.9pt;margin-top:-12.9pt;width:506.75pt;height:618.9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d7u9wEAAM4DAAAOAAAAZHJzL2Uyb0RvYy54bWysU8tu2zAQvBfoPxC815Id23EEy0GaNEWB&#10;9AGk/YA1RVlESS5L0pbSr++SchwjvRXVgeBqydmd2eH6ejCaHaQPCm3Np5OSM2kFNsruav7j+/27&#10;FWchgm1Ao5U1f5KBX2/evln3rpIz7FA30jMCsaHqXc27GF1VFEF00kCYoJOWki16A5FCvysaDz2h&#10;G13MynJZ9Ogb51HIEOjv3Zjkm4zftlLEr20bZGS65tRbzKvP6zatxWYN1c6D65Q4tgH/0IUBZano&#10;CeoOIrC9V39BGSU8BmzjRKApsG2VkJkDsZmWr9g8duBk5kLiBHeSKfw/WPHl8Oi+eRaH9zjQADOJ&#10;4B5Q/AzM4m0HdidvvMe+k9BQ4WmSrOhdqI5Xk9ShCglk23/GhoYM+4gZaGi9SaoQT0boNICnk+hy&#10;iEzQz+X8YnE5W3AmKHe5WpblRR5LAdXzdedD/CjRsLSpuaepZng4PISY2oHq+UiqZvFeaZ0nqy3r&#10;a361IPxXGaMiGU8rU/NVmb7RConlB9vkyxGUHvdUQNsj7cR05ByH7UAHE/0tNk8kgMfRYPQgaNOh&#10;/81ZT+aqefi1By85058siXg1nc+TG3MwJ/oU+PPM9jwDVhBUzSNn4/Y2ZgePjG5I7FZlGV46OfZK&#10;psnqHA2eXHke51Mvz3DzBwAA//8DAFBLAwQUAAYACAAAACEAuJxj098AAAAMAQAADwAAAGRycy9k&#10;b3ducmV2LnhtbEyPTU/DMAyG70j7D5GRuG3JKsJYaTpNIK5MjA+JW9Z4bUXjVE22ln+Pd4Lba/nR&#10;68fFZvKdOOMQ20AGlgsFAqkKrqXawPvb8/weREyWnO0CoYEfjLApZ1eFzV0Y6RXP+1QLLqGYWwNN&#10;Sn0uZawa9DYuQo/Eu2MYvE08DrV0gx253HcyU+pOetsSX2hsj48NVt/7kzfw8XL8+rxVu/rJ634M&#10;k5Lk19KYm+tp+wAi4ZT+YLjoszqU7HQIJ3JRdAbmesXqiUOmOTCx1noF4sBotswUyLKQ/58ofwEA&#10;AP//AwBQSwECLQAUAAYACAAAACEAtoM4kv4AAADhAQAAEwAAAAAAAAAAAAAAAAAAAAAAW0NvbnRl&#10;bnRfVHlwZXNdLnhtbFBLAQItABQABgAIAAAAIQA4/SH/1gAAAJQBAAALAAAAAAAAAAAAAAAAAC8B&#10;AABfcmVscy8ucmVsc1BLAQItABQABgAIAAAAIQBEld7u9wEAAM4DAAAOAAAAAAAAAAAAAAAAAC4C&#10;AABkcnMvZTJvRG9jLnhtbFBLAQItABQABgAIAAAAIQC4nGPT3wAAAAwBAAAPAAAAAAAAAAAAAAAA&#10;AFEEAABkcnMvZG93bnJldi54bWxQSwUGAAAAAAQABADzAAAAXQUAAAAA&#10;" filled="f" stroked="f">
                <v:textbox>
                  <w:txbxContent>
                    <w:p w14:paraId="5BF48268" w14:textId="77777777" w:rsidR="007D5770" w:rsidRPr="00D04EB0" w:rsidRDefault="007D5770" w:rsidP="00D04EB0">
                      <w:pPr>
                        <w:pStyle w:val="Textbody"/>
                        <w:rPr>
                          <w:b/>
                          <w:bCs/>
                          <w:sz w:val="32"/>
                          <w:szCs w:val="32"/>
                        </w:rPr>
                      </w:pPr>
                      <w:bookmarkStart w:id="59" w:name="_Toc198104566"/>
                      <w:bookmarkStart w:id="60" w:name="_Toc198104589"/>
                      <w:r w:rsidRPr="00D04EB0">
                        <w:rPr>
                          <w:b/>
                          <w:bCs/>
                          <w:sz w:val="32"/>
                          <w:szCs w:val="32"/>
                        </w:rPr>
                        <w:t>Asset Plan Copies</w:t>
                      </w:r>
                      <w:bookmarkEnd w:id="59"/>
                      <w:bookmarkEnd w:id="60"/>
                      <w:r w:rsidRPr="00D04EB0">
                        <w:rPr>
                          <w:b/>
                          <w:bCs/>
                          <w:spacing w:val="46"/>
                          <w:sz w:val="32"/>
                          <w:szCs w:val="32"/>
                        </w:rPr>
                        <w:t xml:space="preserve"> </w:t>
                      </w:r>
                    </w:p>
                    <w:p w14:paraId="4E3BA4F9" w14:textId="77777777" w:rsidR="007D5770" w:rsidRDefault="007D5770" w:rsidP="007D5770">
                      <w:pPr>
                        <w:rPr>
                          <w:rFonts w:ascii="Arial" w:hAnsi="Arial" w:cs="Arial"/>
                          <w:sz w:val="24"/>
                        </w:rPr>
                      </w:pPr>
                    </w:p>
                    <w:p w14:paraId="6134D273" w14:textId="77777777" w:rsidR="007D5770" w:rsidRDefault="007D5770" w:rsidP="007D5770">
                      <w:pPr>
                        <w:rPr>
                          <w:rFonts w:ascii="Arial" w:hAnsi="Arial" w:cs="Arial"/>
                          <w:sz w:val="24"/>
                        </w:rPr>
                      </w:pPr>
                      <w:r w:rsidRPr="008379BE">
                        <w:rPr>
                          <w:rFonts w:ascii="Arial" w:hAnsi="Arial" w:cs="Arial"/>
                          <w:sz w:val="24"/>
                        </w:rPr>
                        <w:t>Copies</w:t>
                      </w:r>
                      <w:r w:rsidRPr="008379BE">
                        <w:rPr>
                          <w:rFonts w:ascii="Arial" w:hAnsi="Arial" w:cs="Arial"/>
                          <w:spacing w:val="11"/>
                          <w:sz w:val="24"/>
                        </w:rPr>
                        <w:t xml:space="preserve"> </w:t>
                      </w:r>
                      <w:r w:rsidRPr="008379BE">
                        <w:rPr>
                          <w:rFonts w:ascii="Arial" w:hAnsi="Arial" w:cs="Arial"/>
                          <w:sz w:val="24"/>
                        </w:rPr>
                        <w:t>of</w:t>
                      </w:r>
                      <w:r w:rsidRPr="008379BE">
                        <w:rPr>
                          <w:rFonts w:ascii="Arial" w:hAnsi="Arial" w:cs="Arial"/>
                          <w:spacing w:val="11"/>
                          <w:sz w:val="24"/>
                        </w:rPr>
                        <w:t xml:space="preserve"> </w:t>
                      </w:r>
                      <w:r w:rsidRPr="008379BE">
                        <w:rPr>
                          <w:rFonts w:ascii="Arial" w:hAnsi="Arial" w:cs="Arial"/>
                          <w:sz w:val="24"/>
                        </w:rPr>
                        <w:t>the</w:t>
                      </w:r>
                      <w:r w:rsidRPr="008379BE">
                        <w:rPr>
                          <w:rFonts w:ascii="Arial" w:hAnsi="Arial" w:cs="Arial"/>
                          <w:spacing w:val="12"/>
                          <w:sz w:val="24"/>
                        </w:rPr>
                        <w:t xml:space="preserve"> </w:t>
                      </w:r>
                      <w:r>
                        <w:rPr>
                          <w:rFonts w:ascii="Arial" w:hAnsi="Arial" w:cs="Arial"/>
                          <w:sz w:val="24"/>
                        </w:rPr>
                        <w:t>Asset</w:t>
                      </w:r>
                      <w:r w:rsidRPr="008379BE">
                        <w:rPr>
                          <w:rFonts w:ascii="Arial" w:hAnsi="Arial" w:cs="Arial"/>
                          <w:sz w:val="24"/>
                        </w:rPr>
                        <w:t xml:space="preserve"> Plan are</w:t>
                      </w:r>
                      <w:r w:rsidRPr="008379BE">
                        <w:rPr>
                          <w:rFonts w:ascii="Arial" w:hAnsi="Arial" w:cs="Arial"/>
                          <w:spacing w:val="11"/>
                          <w:sz w:val="24"/>
                        </w:rPr>
                        <w:t xml:space="preserve"> </w:t>
                      </w:r>
                      <w:r w:rsidRPr="008379BE">
                        <w:rPr>
                          <w:rFonts w:ascii="Arial" w:hAnsi="Arial" w:cs="Arial"/>
                          <w:sz w:val="24"/>
                        </w:rPr>
                        <w:t>available</w:t>
                      </w:r>
                      <w:r w:rsidRPr="008379BE">
                        <w:rPr>
                          <w:rFonts w:ascii="Arial" w:hAnsi="Arial" w:cs="Arial"/>
                          <w:spacing w:val="12"/>
                          <w:sz w:val="24"/>
                        </w:rPr>
                        <w:t xml:space="preserve"> </w:t>
                      </w:r>
                      <w:r w:rsidRPr="008379BE">
                        <w:rPr>
                          <w:rFonts w:ascii="Arial" w:hAnsi="Arial" w:cs="Arial"/>
                          <w:sz w:val="24"/>
                        </w:rPr>
                        <w:t>as</w:t>
                      </w:r>
                      <w:r w:rsidRPr="008379BE">
                        <w:rPr>
                          <w:rFonts w:ascii="Arial" w:hAnsi="Arial" w:cs="Arial"/>
                          <w:spacing w:val="11"/>
                          <w:sz w:val="24"/>
                        </w:rPr>
                        <w:t xml:space="preserve"> </w:t>
                      </w:r>
                      <w:r w:rsidRPr="008379BE">
                        <w:rPr>
                          <w:rFonts w:ascii="Arial" w:hAnsi="Arial" w:cs="Arial"/>
                          <w:sz w:val="24"/>
                        </w:rPr>
                        <w:t>hard</w:t>
                      </w:r>
                      <w:r w:rsidRPr="008379BE">
                        <w:rPr>
                          <w:rFonts w:ascii="Arial" w:hAnsi="Arial" w:cs="Arial"/>
                          <w:spacing w:val="12"/>
                          <w:sz w:val="24"/>
                        </w:rPr>
                        <w:t xml:space="preserve"> </w:t>
                      </w:r>
                      <w:r w:rsidRPr="008379BE">
                        <w:rPr>
                          <w:rFonts w:ascii="Arial" w:hAnsi="Arial" w:cs="Arial"/>
                          <w:sz w:val="24"/>
                        </w:rPr>
                        <w:t>copies</w:t>
                      </w:r>
                      <w:r w:rsidRPr="008379BE">
                        <w:rPr>
                          <w:rFonts w:ascii="Arial" w:hAnsi="Arial" w:cs="Arial"/>
                          <w:spacing w:val="11"/>
                          <w:sz w:val="24"/>
                        </w:rPr>
                        <w:t xml:space="preserve"> </w:t>
                      </w:r>
                      <w:r w:rsidRPr="008379BE">
                        <w:rPr>
                          <w:rFonts w:ascii="Arial" w:hAnsi="Arial" w:cs="Arial"/>
                          <w:sz w:val="24"/>
                        </w:rPr>
                        <w:t>or</w:t>
                      </w:r>
                      <w:r w:rsidRPr="008379BE">
                        <w:rPr>
                          <w:rFonts w:ascii="Arial" w:hAnsi="Arial" w:cs="Arial"/>
                          <w:spacing w:val="11"/>
                          <w:sz w:val="24"/>
                        </w:rPr>
                        <w:t xml:space="preserve"> </w:t>
                      </w:r>
                      <w:r w:rsidRPr="008379BE">
                        <w:rPr>
                          <w:rFonts w:ascii="Arial" w:hAnsi="Arial" w:cs="Arial"/>
                          <w:sz w:val="24"/>
                        </w:rPr>
                        <w:t>online.</w:t>
                      </w:r>
                    </w:p>
                    <w:p w14:paraId="427A787E" w14:textId="77777777" w:rsidR="007D5770" w:rsidRPr="008379BE" w:rsidRDefault="007D5770" w:rsidP="007D5770">
                      <w:pPr>
                        <w:rPr>
                          <w:rFonts w:ascii="Arial" w:hAnsi="Arial" w:cs="Arial"/>
                          <w:sz w:val="24"/>
                        </w:rPr>
                      </w:pPr>
                    </w:p>
                    <w:p w14:paraId="6F6D5722" w14:textId="77777777" w:rsidR="007D5770" w:rsidRPr="008379BE" w:rsidRDefault="007D5770" w:rsidP="007D5770">
                      <w:pPr>
                        <w:rPr>
                          <w:rFonts w:ascii="Arial" w:hAnsi="Arial" w:cs="Arial"/>
                          <w:sz w:val="24"/>
                        </w:rPr>
                      </w:pPr>
                      <w:r w:rsidRPr="008379BE">
                        <w:rPr>
                          <w:rFonts w:ascii="Arial" w:hAnsi="Arial" w:cs="Arial"/>
                          <w:sz w:val="24"/>
                        </w:rPr>
                        <w:t>All</w:t>
                      </w:r>
                      <w:r w:rsidRPr="008379BE">
                        <w:rPr>
                          <w:rFonts w:ascii="Arial" w:hAnsi="Arial" w:cs="Arial"/>
                          <w:spacing w:val="16"/>
                          <w:sz w:val="24"/>
                        </w:rPr>
                        <w:t xml:space="preserve"> </w:t>
                      </w:r>
                      <w:r w:rsidRPr="008379BE">
                        <w:rPr>
                          <w:rFonts w:ascii="Arial" w:hAnsi="Arial" w:cs="Arial"/>
                          <w:sz w:val="24"/>
                        </w:rPr>
                        <w:t>strategic</w:t>
                      </w:r>
                      <w:r w:rsidRPr="008379BE">
                        <w:rPr>
                          <w:rFonts w:ascii="Arial" w:hAnsi="Arial" w:cs="Arial"/>
                          <w:spacing w:val="16"/>
                          <w:sz w:val="24"/>
                        </w:rPr>
                        <w:t xml:space="preserve"> </w:t>
                      </w:r>
                      <w:r w:rsidRPr="008379BE">
                        <w:rPr>
                          <w:rFonts w:ascii="Arial" w:hAnsi="Arial" w:cs="Arial"/>
                          <w:sz w:val="24"/>
                        </w:rPr>
                        <w:t>documents</w:t>
                      </w:r>
                      <w:r w:rsidRPr="008379BE">
                        <w:rPr>
                          <w:rFonts w:ascii="Arial" w:hAnsi="Arial" w:cs="Arial"/>
                          <w:spacing w:val="16"/>
                          <w:sz w:val="24"/>
                        </w:rPr>
                        <w:t xml:space="preserve"> </w:t>
                      </w:r>
                      <w:r w:rsidRPr="008379BE">
                        <w:rPr>
                          <w:rFonts w:ascii="Arial" w:hAnsi="Arial" w:cs="Arial"/>
                          <w:sz w:val="24"/>
                        </w:rPr>
                        <w:t>to</w:t>
                      </w:r>
                      <w:r w:rsidRPr="008379BE">
                        <w:rPr>
                          <w:rFonts w:ascii="Arial" w:hAnsi="Arial" w:cs="Arial"/>
                          <w:spacing w:val="16"/>
                          <w:sz w:val="24"/>
                        </w:rPr>
                        <w:t xml:space="preserve"> </w:t>
                      </w:r>
                      <w:r w:rsidRPr="008379BE">
                        <w:rPr>
                          <w:rFonts w:ascii="Arial" w:hAnsi="Arial" w:cs="Arial"/>
                          <w:sz w:val="24"/>
                        </w:rPr>
                        <w:t>support</w:t>
                      </w:r>
                      <w:r w:rsidRPr="008379BE">
                        <w:rPr>
                          <w:rFonts w:ascii="Arial" w:hAnsi="Arial" w:cs="Arial"/>
                          <w:spacing w:val="16"/>
                          <w:sz w:val="24"/>
                        </w:rPr>
                        <w:t xml:space="preserve"> </w:t>
                      </w:r>
                      <w:r w:rsidRPr="008379BE">
                        <w:rPr>
                          <w:rFonts w:ascii="Arial" w:hAnsi="Arial" w:cs="Arial"/>
                          <w:sz w:val="24"/>
                        </w:rPr>
                        <w:t>the</w:t>
                      </w:r>
                      <w:r w:rsidRPr="008379BE">
                        <w:rPr>
                          <w:rFonts w:ascii="Arial" w:hAnsi="Arial" w:cs="Arial"/>
                          <w:spacing w:val="17"/>
                          <w:sz w:val="24"/>
                        </w:rPr>
                        <w:t xml:space="preserve"> </w:t>
                      </w:r>
                      <w:r w:rsidRPr="008379BE">
                        <w:rPr>
                          <w:rFonts w:ascii="Arial" w:hAnsi="Arial" w:cs="Arial"/>
                          <w:sz w:val="24"/>
                        </w:rPr>
                        <w:t>delivery</w:t>
                      </w:r>
                      <w:r w:rsidRPr="008379BE">
                        <w:rPr>
                          <w:rFonts w:ascii="Arial" w:hAnsi="Arial" w:cs="Arial"/>
                          <w:spacing w:val="16"/>
                          <w:sz w:val="24"/>
                        </w:rPr>
                        <w:t xml:space="preserve"> </w:t>
                      </w:r>
                      <w:r w:rsidRPr="008379BE">
                        <w:rPr>
                          <w:rFonts w:ascii="Arial" w:hAnsi="Arial" w:cs="Arial"/>
                          <w:sz w:val="24"/>
                        </w:rPr>
                        <w:t>of</w:t>
                      </w:r>
                      <w:r w:rsidRPr="008379BE">
                        <w:rPr>
                          <w:rFonts w:ascii="Arial" w:hAnsi="Arial" w:cs="Arial"/>
                          <w:spacing w:val="16"/>
                          <w:sz w:val="24"/>
                        </w:rPr>
                        <w:t xml:space="preserve"> </w:t>
                      </w:r>
                      <w:r w:rsidRPr="008379BE">
                        <w:rPr>
                          <w:rFonts w:ascii="Arial" w:hAnsi="Arial" w:cs="Arial"/>
                          <w:sz w:val="24"/>
                        </w:rPr>
                        <w:t>the</w:t>
                      </w:r>
                      <w:r w:rsidRPr="008379BE">
                        <w:rPr>
                          <w:rFonts w:ascii="Arial" w:hAnsi="Arial" w:cs="Arial"/>
                          <w:spacing w:val="16"/>
                          <w:sz w:val="24"/>
                        </w:rPr>
                        <w:t xml:space="preserve"> </w:t>
                      </w:r>
                      <w:r w:rsidRPr="008379BE">
                        <w:rPr>
                          <w:rFonts w:ascii="Arial" w:hAnsi="Arial" w:cs="Arial"/>
                          <w:sz w:val="24"/>
                        </w:rPr>
                        <w:t>strategic</w:t>
                      </w:r>
                      <w:r w:rsidRPr="008379BE">
                        <w:rPr>
                          <w:rFonts w:ascii="Arial" w:hAnsi="Arial" w:cs="Arial"/>
                          <w:spacing w:val="16"/>
                          <w:sz w:val="24"/>
                        </w:rPr>
                        <w:t xml:space="preserve"> </w:t>
                      </w:r>
                      <w:r w:rsidRPr="008379BE">
                        <w:rPr>
                          <w:rFonts w:ascii="Arial" w:hAnsi="Arial" w:cs="Arial"/>
                          <w:sz w:val="24"/>
                        </w:rPr>
                        <w:t>objectives</w:t>
                      </w:r>
                      <w:r w:rsidRPr="008379BE">
                        <w:rPr>
                          <w:rFonts w:ascii="Arial" w:hAnsi="Arial" w:cs="Arial"/>
                          <w:spacing w:val="17"/>
                          <w:sz w:val="24"/>
                        </w:rPr>
                        <w:t xml:space="preserve"> </w:t>
                      </w:r>
                      <w:r w:rsidRPr="008379BE">
                        <w:rPr>
                          <w:rFonts w:ascii="Arial" w:hAnsi="Arial" w:cs="Arial"/>
                          <w:sz w:val="24"/>
                        </w:rPr>
                        <w:t>are</w:t>
                      </w:r>
                      <w:r w:rsidRPr="008379BE">
                        <w:rPr>
                          <w:rFonts w:ascii="Arial" w:hAnsi="Arial" w:cs="Arial"/>
                          <w:spacing w:val="16"/>
                          <w:sz w:val="24"/>
                        </w:rPr>
                        <w:t xml:space="preserve"> </w:t>
                      </w:r>
                      <w:r w:rsidRPr="008379BE">
                        <w:rPr>
                          <w:rFonts w:ascii="Arial" w:hAnsi="Arial" w:cs="Arial"/>
                          <w:sz w:val="24"/>
                        </w:rPr>
                        <w:t>available</w:t>
                      </w:r>
                      <w:r w:rsidRPr="008379BE">
                        <w:rPr>
                          <w:rFonts w:ascii="Arial" w:hAnsi="Arial" w:cs="Arial"/>
                          <w:spacing w:val="16"/>
                          <w:sz w:val="24"/>
                        </w:rPr>
                        <w:t xml:space="preserve"> </w:t>
                      </w:r>
                      <w:r w:rsidRPr="008379BE">
                        <w:rPr>
                          <w:rFonts w:ascii="Arial" w:hAnsi="Arial" w:cs="Arial"/>
                          <w:sz w:val="24"/>
                        </w:rPr>
                        <w:t>in</w:t>
                      </w:r>
                      <w:r w:rsidRPr="008379BE">
                        <w:rPr>
                          <w:rFonts w:ascii="Arial" w:hAnsi="Arial" w:cs="Arial"/>
                          <w:spacing w:val="16"/>
                          <w:sz w:val="24"/>
                        </w:rPr>
                        <w:t xml:space="preserve"> </w:t>
                      </w:r>
                      <w:r w:rsidRPr="008379BE">
                        <w:rPr>
                          <w:rFonts w:ascii="Arial" w:hAnsi="Arial" w:cs="Arial"/>
                          <w:sz w:val="24"/>
                        </w:rPr>
                        <w:t>hard</w:t>
                      </w:r>
                      <w:r w:rsidRPr="008379BE">
                        <w:rPr>
                          <w:rFonts w:ascii="Arial" w:hAnsi="Arial" w:cs="Arial"/>
                          <w:spacing w:val="-58"/>
                          <w:sz w:val="24"/>
                        </w:rPr>
                        <w:t xml:space="preserve"> </w:t>
                      </w:r>
                      <w:r w:rsidRPr="008379BE">
                        <w:rPr>
                          <w:rFonts w:ascii="Arial" w:hAnsi="Arial" w:cs="Arial"/>
                          <w:sz w:val="24"/>
                        </w:rPr>
                        <w:t>copy</w:t>
                      </w:r>
                      <w:r w:rsidRPr="008379BE">
                        <w:rPr>
                          <w:rFonts w:ascii="Arial" w:hAnsi="Arial" w:cs="Arial"/>
                          <w:spacing w:val="14"/>
                          <w:sz w:val="24"/>
                        </w:rPr>
                        <w:t xml:space="preserve"> </w:t>
                      </w:r>
                      <w:r w:rsidRPr="008379BE">
                        <w:rPr>
                          <w:rFonts w:ascii="Arial" w:hAnsi="Arial" w:cs="Arial"/>
                          <w:sz w:val="24"/>
                        </w:rPr>
                        <w:t>and</w:t>
                      </w:r>
                      <w:r w:rsidRPr="008379BE">
                        <w:rPr>
                          <w:rFonts w:ascii="Arial" w:hAnsi="Arial" w:cs="Arial"/>
                          <w:spacing w:val="14"/>
                          <w:sz w:val="24"/>
                        </w:rPr>
                        <w:t xml:space="preserve"> </w:t>
                      </w:r>
                      <w:r w:rsidRPr="008379BE">
                        <w:rPr>
                          <w:rFonts w:ascii="Arial" w:hAnsi="Arial" w:cs="Arial"/>
                          <w:sz w:val="24"/>
                        </w:rPr>
                        <w:t>in</w:t>
                      </w:r>
                      <w:r w:rsidRPr="008379BE">
                        <w:rPr>
                          <w:rFonts w:ascii="Arial" w:hAnsi="Arial" w:cs="Arial"/>
                          <w:spacing w:val="14"/>
                          <w:sz w:val="24"/>
                        </w:rPr>
                        <w:t xml:space="preserve"> </w:t>
                      </w:r>
                      <w:r w:rsidRPr="008379BE">
                        <w:rPr>
                          <w:rFonts w:ascii="Arial" w:hAnsi="Arial" w:cs="Arial"/>
                          <w:sz w:val="24"/>
                        </w:rPr>
                        <w:t>electronic</w:t>
                      </w:r>
                      <w:r w:rsidRPr="008379BE">
                        <w:rPr>
                          <w:rFonts w:ascii="Arial" w:hAnsi="Arial" w:cs="Arial"/>
                          <w:spacing w:val="14"/>
                          <w:sz w:val="24"/>
                        </w:rPr>
                        <w:t xml:space="preserve"> </w:t>
                      </w:r>
                      <w:r w:rsidRPr="008379BE">
                        <w:rPr>
                          <w:rFonts w:ascii="Arial" w:hAnsi="Arial" w:cs="Arial"/>
                          <w:sz w:val="24"/>
                        </w:rPr>
                        <w:t>format</w:t>
                      </w:r>
                      <w:r w:rsidRPr="008379BE">
                        <w:rPr>
                          <w:rFonts w:ascii="Arial" w:hAnsi="Arial" w:cs="Arial"/>
                          <w:spacing w:val="14"/>
                          <w:sz w:val="24"/>
                        </w:rPr>
                        <w:t xml:space="preserve"> </w:t>
                      </w:r>
                      <w:r w:rsidRPr="008379BE">
                        <w:rPr>
                          <w:rFonts w:ascii="Arial" w:hAnsi="Arial" w:cs="Arial"/>
                          <w:sz w:val="24"/>
                        </w:rPr>
                        <w:t>on</w:t>
                      </w:r>
                      <w:r w:rsidRPr="008379BE">
                        <w:rPr>
                          <w:rFonts w:ascii="Arial" w:hAnsi="Arial" w:cs="Arial"/>
                          <w:spacing w:val="14"/>
                          <w:sz w:val="24"/>
                        </w:rPr>
                        <w:t xml:space="preserve"> </w:t>
                      </w:r>
                      <w:r w:rsidRPr="008379BE">
                        <w:rPr>
                          <w:rFonts w:ascii="Arial" w:hAnsi="Arial" w:cs="Arial"/>
                          <w:sz w:val="24"/>
                        </w:rPr>
                        <w:t>Council’s</w:t>
                      </w:r>
                      <w:r w:rsidRPr="008379BE">
                        <w:rPr>
                          <w:rFonts w:ascii="Arial" w:hAnsi="Arial" w:cs="Arial"/>
                          <w:spacing w:val="14"/>
                          <w:sz w:val="24"/>
                        </w:rPr>
                        <w:t xml:space="preserve"> </w:t>
                      </w:r>
                      <w:r w:rsidRPr="008379BE">
                        <w:rPr>
                          <w:rFonts w:ascii="Arial" w:hAnsi="Arial" w:cs="Arial"/>
                          <w:sz w:val="24"/>
                        </w:rPr>
                        <w:t>website</w:t>
                      </w:r>
                      <w:r w:rsidRPr="008379BE">
                        <w:rPr>
                          <w:rFonts w:ascii="Arial" w:hAnsi="Arial" w:cs="Arial"/>
                          <w:spacing w:val="14"/>
                          <w:sz w:val="24"/>
                        </w:rPr>
                        <w:t xml:space="preserve"> </w:t>
                      </w:r>
                      <w:r w:rsidRPr="008379BE">
                        <w:rPr>
                          <w:rFonts w:ascii="Arial" w:hAnsi="Arial" w:cs="Arial"/>
                          <w:sz w:val="24"/>
                        </w:rPr>
                        <w:t>at</w:t>
                      </w:r>
                      <w:r w:rsidRPr="008379BE">
                        <w:rPr>
                          <w:rFonts w:ascii="Arial" w:hAnsi="Arial" w:cs="Arial"/>
                          <w:spacing w:val="14"/>
                          <w:sz w:val="24"/>
                        </w:rPr>
                        <w:t xml:space="preserve"> </w:t>
                      </w:r>
                      <w:hyperlink r:id="rId33">
                        <w:r w:rsidRPr="008379BE">
                          <w:rPr>
                            <w:rFonts w:ascii="Arial" w:hAnsi="Arial" w:cs="Arial"/>
                            <w:sz w:val="24"/>
                          </w:rPr>
                          <w:t>www.yarraranges.vic.gov.au</w:t>
                        </w:r>
                      </w:hyperlink>
                      <w:r w:rsidRPr="008379BE">
                        <w:rPr>
                          <w:rFonts w:ascii="Arial" w:hAnsi="Arial" w:cs="Arial"/>
                          <w:spacing w:val="23"/>
                          <w:sz w:val="24"/>
                        </w:rPr>
                        <w:t xml:space="preserve"> </w:t>
                      </w:r>
                      <w:r w:rsidRPr="008379BE">
                        <w:rPr>
                          <w:rFonts w:ascii="Arial" w:hAnsi="Arial" w:cs="Arial"/>
                          <w:sz w:val="24"/>
                        </w:rPr>
                        <w:t>or</w:t>
                      </w:r>
                      <w:r w:rsidRPr="008379BE">
                        <w:rPr>
                          <w:rFonts w:ascii="Arial" w:hAnsi="Arial" w:cs="Arial"/>
                          <w:spacing w:val="14"/>
                          <w:sz w:val="24"/>
                        </w:rPr>
                        <w:t xml:space="preserve"> </w:t>
                      </w:r>
                      <w:r w:rsidRPr="008379BE">
                        <w:rPr>
                          <w:rFonts w:ascii="Arial" w:hAnsi="Arial" w:cs="Arial"/>
                          <w:sz w:val="24"/>
                        </w:rPr>
                        <w:t>by</w:t>
                      </w:r>
                      <w:r w:rsidRPr="008379BE">
                        <w:rPr>
                          <w:rFonts w:ascii="Arial" w:hAnsi="Arial" w:cs="Arial"/>
                          <w:spacing w:val="1"/>
                          <w:sz w:val="24"/>
                        </w:rPr>
                        <w:t xml:space="preserve"> </w:t>
                      </w:r>
                      <w:r w:rsidRPr="008379BE">
                        <w:rPr>
                          <w:rFonts w:ascii="Arial" w:hAnsi="Arial" w:cs="Arial"/>
                          <w:sz w:val="24"/>
                        </w:rPr>
                        <w:t>contacting</w:t>
                      </w:r>
                      <w:r w:rsidRPr="008379BE">
                        <w:rPr>
                          <w:rFonts w:ascii="Arial" w:hAnsi="Arial" w:cs="Arial"/>
                          <w:spacing w:val="11"/>
                          <w:sz w:val="24"/>
                        </w:rPr>
                        <w:t xml:space="preserve"> </w:t>
                      </w:r>
                      <w:r w:rsidRPr="008379BE">
                        <w:rPr>
                          <w:rFonts w:ascii="Arial" w:hAnsi="Arial" w:cs="Arial"/>
                          <w:sz w:val="24"/>
                        </w:rPr>
                        <w:t>1300</w:t>
                      </w:r>
                      <w:r w:rsidRPr="008379BE">
                        <w:rPr>
                          <w:rFonts w:ascii="Arial" w:hAnsi="Arial" w:cs="Arial"/>
                          <w:spacing w:val="12"/>
                          <w:sz w:val="24"/>
                        </w:rPr>
                        <w:t xml:space="preserve"> </w:t>
                      </w:r>
                      <w:r w:rsidRPr="008379BE">
                        <w:rPr>
                          <w:rFonts w:ascii="Arial" w:hAnsi="Arial" w:cs="Arial"/>
                          <w:sz w:val="24"/>
                        </w:rPr>
                        <w:t>368</w:t>
                      </w:r>
                      <w:r w:rsidRPr="008379BE">
                        <w:rPr>
                          <w:rFonts w:ascii="Arial" w:hAnsi="Arial" w:cs="Arial"/>
                          <w:spacing w:val="11"/>
                          <w:sz w:val="24"/>
                        </w:rPr>
                        <w:t xml:space="preserve"> </w:t>
                      </w:r>
                      <w:r w:rsidRPr="008379BE">
                        <w:rPr>
                          <w:rFonts w:ascii="Arial" w:hAnsi="Arial" w:cs="Arial"/>
                          <w:sz w:val="24"/>
                        </w:rPr>
                        <w:t>333.</w:t>
                      </w:r>
                    </w:p>
                    <w:p w14:paraId="50B499A1" w14:textId="77777777" w:rsidR="007D5770" w:rsidRPr="008379BE" w:rsidRDefault="007D5770" w:rsidP="007D5770">
                      <w:pPr>
                        <w:rPr>
                          <w:rFonts w:ascii="Arial" w:hAnsi="Arial" w:cs="Arial"/>
                          <w:sz w:val="24"/>
                        </w:rPr>
                      </w:pPr>
                    </w:p>
                    <w:p w14:paraId="3B768D14" w14:textId="77777777" w:rsidR="007D5770" w:rsidRDefault="007D5770" w:rsidP="007D5770">
                      <w:pPr>
                        <w:rPr>
                          <w:rFonts w:hint="eastAsia"/>
                        </w:rPr>
                      </w:pPr>
                    </w:p>
                    <w:p w14:paraId="4E0F1F11" w14:textId="77777777" w:rsidR="007D5770" w:rsidRDefault="007D5770" w:rsidP="007D5770">
                      <w:pPr>
                        <w:rPr>
                          <w:rFonts w:hint="eastAsia"/>
                        </w:rPr>
                      </w:pPr>
                    </w:p>
                    <w:p w14:paraId="3527B11C" w14:textId="77777777" w:rsidR="007D5770" w:rsidRDefault="007D5770" w:rsidP="007D5770">
                      <w:pPr>
                        <w:rPr>
                          <w:rFonts w:hint="eastAsia"/>
                        </w:rPr>
                      </w:pPr>
                    </w:p>
                    <w:p w14:paraId="4EC24228" w14:textId="77777777" w:rsidR="007D5770" w:rsidRDefault="007D5770" w:rsidP="007D5770">
                      <w:pPr>
                        <w:rPr>
                          <w:rFonts w:hint="eastAsia"/>
                        </w:rPr>
                      </w:pPr>
                    </w:p>
                    <w:p w14:paraId="0D70E136" w14:textId="77777777" w:rsidR="007D5770" w:rsidRPr="006C5EC6" w:rsidRDefault="007D5770" w:rsidP="007D5770">
                      <w:pPr>
                        <w:rPr>
                          <w:rFonts w:ascii="Arial" w:hAnsi="Arial" w:cs="Arial"/>
                          <w:b/>
                          <w:bCs/>
                          <w:sz w:val="48"/>
                          <w:szCs w:val="48"/>
                        </w:rPr>
                      </w:pPr>
                      <w:r w:rsidRPr="006C5EC6">
                        <w:rPr>
                          <w:rFonts w:ascii="Arial" w:hAnsi="Arial" w:cs="Arial"/>
                          <w:b/>
                          <w:bCs/>
                          <w:sz w:val="48"/>
                          <w:szCs w:val="48"/>
                        </w:rPr>
                        <w:t>Contact Information</w:t>
                      </w:r>
                    </w:p>
                    <w:p w14:paraId="3E7C7E94" w14:textId="77777777" w:rsidR="007D5770" w:rsidRDefault="007D5770" w:rsidP="007D5770">
                      <w:pPr>
                        <w:rPr>
                          <w:rFonts w:hint="eastAsia"/>
                        </w:rPr>
                      </w:pPr>
                    </w:p>
                    <w:p w14:paraId="4910C2D1" w14:textId="77777777" w:rsidR="007D5770" w:rsidRDefault="007D5770" w:rsidP="007D5770">
                      <w:pPr>
                        <w:rPr>
                          <w:rFonts w:hint="eastAsia"/>
                        </w:rPr>
                      </w:pPr>
                    </w:p>
                    <w:tbl>
                      <w:tblPr>
                        <w:tblStyle w:val="TableGrid"/>
                        <w:tblW w:w="0" w:type="auto"/>
                        <w:tblLook w:val="04A0" w:firstRow="1" w:lastRow="0" w:firstColumn="1" w:lastColumn="0" w:noHBand="0" w:noVBand="1"/>
                      </w:tblPr>
                      <w:tblGrid>
                        <w:gridCol w:w="5030"/>
                        <w:gridCol w:w="5034"/>
                      </w:tblGrid>
                      <w:tr w:rsidR="007D5770" w14:paraId="1E774E9E" w14:textId="77777777" w:rsidTr="002C1DA6">
                        <w:tc>
                          <w:tcPr>
                            <w:tcW w:w="5076" w:type="dxa"/>
                            <w:tcBorders>
                              <w:top w:val="nil"/>
                              <w:left w:val="nil"/>
                              <w:bottom w:val="nil"/>
                              <w:right w:val="nil"/>
                            </w:tcBorders>
                          </w:tcPr>
                          <w:p w14:paraId="230E979B" w14:textId="77777777" w:rsidR="007D5770" w:rsidRDefault="007D5770" w:rsidP="002C1DA6">
                            <w:pPr>
                              <w:pStyle w:val="NoSpacing"/>
                              <w:rPr>
                                <w:b/>
                                <w:bCs/>
                                <w:sz w:val="24"/>
                                <w:szCs w:val="24"/>
                              </w:rPr>
                            </w:pPr>
                            <w:r w:rsidRPr="006C5EC6">
                              <w:rPr>
                                <w:b/>
                                <w:bCs/>
                                <w:sz w:val="24"/>
                                <w:szCs w:val="24"/>
                              </w:rPr>
                              <w:t>Community Link</w:t>
                            </w:r>
                            <w:r>
                              <w:rPr>
                                <w:b/>
                                <w:bCs/>
                                <w:sz w:val="24"/>
                                <w:szCs w:val="24"/>
                              </w:rPr>
                              <w:t>s</w:t>
                            </w:r>
                          </w:p>
                          <w:p w14:paraId="01DADA52" w14:textId="77777777" w:rsidR="007D5770" w:rsidRDefault="007D5770" w:rsidP="002C1DA6">
                            <w:pPr>
                              <w:pStyle w:val="NoSpacing"/>
                              <w:rPr>
                                <w:b/>
                                <w:bCs/>
                                <w:sz w:val="24"/>
                                <w:szCs w:val="24"/>
                              </w:rPr>
                            </w:pPr>
                          </w:p>
                          <w:p w14:paraId="43F63A6E" w14:textId="77777777" w:rsidR="007D5770" w:rsidRPr="006C5EC6" w:rsidRDefault="007D5770" w:rsidP="002C1DA6">
                            <w:pPr>
                              <w:pStyle w:val="NoSpacing"/>
                              <w:rPr>
                                <w:b/>
                                <w:bCs/>
                                <w:sz w:val="24"/>
                                <w:szCs w:val="24"/>
                              </w:rPr>
                            </w:pPr>
                            <w:r w:rsidRPr="006C5EC6">
                              <w:rPr>
                                <w:b/>
                                <w:bCs/>
                                <w:sz w:val="24"/>
                                <w:szCs w:val="24"/>
                              </w:rPr>
                              <w:t>Lilydale</w:t>
                            </w:r>
                          </w:p>
                          <w:p w14:paraId="582C621B" w14:textId="77777777" w:rsidR="007D5770" w:rsidRPr="006C5EC6" w:rsidRDefault="007D5770" w:rsidP="002C1DA6">
                            <w:pPr>
                              <w:pStyle w:val="NoSpacing"/>
                              <w:rPr>
                                <w:sz w:val="24"/>
                                <w:szCs w:val="24"/>
                              </w:rPr>
                            </w:pPr>
                            <w:r w:rsidRPr="006C5EC6">
                              <w:rPr>
                                <w:sz w:val="24"/>
                                <w:szCs w:val="24"/>
                              </w:rPr>
                              <w:t>15 Anderson Street</w:t>
                            </w:r>
                          </w:p>
                          <w:p w14:paraId="39BC95FA" w14:textId="77777777" w:rsidR="007D5770" w:rsidRPr="006C5EC6" w:rsidRDefault="007D5770" w:rsidP="002C1DA6">
                            <w:pPr>
                              <w:pStyle w:val="NoSpacing"/>
                              <w:rPr>
                                <w:sz w:val="24"/>
                                <w:szCs w:val="24"/>
                              </w:rPr>
                            </w:pPr>
                          </w:p>
                          <w:p w14:paraId="12D26E71" w14:textId="77777777" w:rsidR="007D5770" w:rsidRPr="006C5EC6" w:rsidRDefault="007D5770" w:rsidP="002C1DA6">
                            <w:pPr>
                              <w:pStyle w:val="NoSpacing"/>
                              <w:rPr>
                                <w:b/>
                                <w:bCs/>
                                <w:sz w:val="24"/>
                                <w:szCs w:val="24"/>
                              </w:rPr>
                            </w:pPr>
                            <w:r w:rsidRPr="006C5EC6">
                              <w:rPr>
                                <w:b/>
                                <w:bCs/>
                                <w:sz w:val="24"/>
                                <w:szCs w:val="24"/>
                              </w:rPr>
                              <w:t>Healesville</w:t>
                            </w:r>
                          </w:p>
                          <w:p w14:paraId="2DE397A1" w14:textId="77777777" w:rsidR="007D5770" w:rsidRPr="006C5EC6" w:rsidRDefault="007D5770" w:rsidP="002C1DA6">
                            <w:pPr>
                              <w:pStyle w:val="NoSpacing"/>
                              <w:rPr>
                                <w:sz w:val="24"/>
                                <w:szCs w:val="24"/>
                              </w:rPr>
                            </w:pPr>
                            <w:r w:rsidRPr="006C5EC6">
                              <w:rPr>
                                <w:sz w:val="24"/>
                                <w:szCs w:val="24"/>
                              </w:rPr>
                              <w:t>110 River Street</w:t>
                            </w:r>
                          </w:p>
                          <w:p w14:paraId="0F3CC645" w14:textId="77777777" w:rsidR="007D5770" w:rsidRPr="006C5EC6" w:rsidRDefault="007D5770" w:rsidP="002C1DA6">
                            <w:pPr>
                              <w:pStyle w:val="NoSpacing"/>
                              <w:rPr>
                                <w:sz w:val="24"/>
                                <w:szCs w:val="24"/>
                              </w:rPr>
                            </w:pPr>
                          </w:p>
                          <w:p w14:paraId="298F032F" w14:textId="77777777" w:rsidR="007D5770" w:rsidRPr="006C5EC6" w:rsidRDefault="007D5770" w:rsidP="002C1DA6">
                            <w:pPr>
                              <w:pStyle w:val="NoSpacing"/>
                              <w:rPr>
                                <w:b/>
                                <w:bCs/>
                                <w:sz w:val="24"/>
                                <w:szCs w:val="24"/>
                              </w:rPr>
                            </w:pPr>
                            <w:r w:rsidRPr="006C5EC6">
                              <w:rPr>
                                <w:b/>
                                <w:bCs/>
                                <w:sz w:val="24"/>
                                <w:szCs w:val="24"/>
                              </w:rPr>
                              <w:t>Monbulk</w:t>
                            </w:r>
                          </w:p>
                          <w:p w14:paraId="6E79EBCD" w14:textId="77777777" w:rsidR="007D5770" w:rsidRPr="006C5EC6" w:rsidRDefault="007D5770" w:rsidP="002C1DA6">
                            <w:pPr>
                              <w:pStyle w:val="NoSpacing"/>
                              <w:rPr>
                                <w:sz w:val="24"/>
                                <w:szCs w:val="24"/>
                              </w:rPr>
                            </w:pPr>
                            <w:r w:rsidRPr="006C5EC6">
                              <w:rPr>
                                <w:sz w:val="24"/>
                                <w:szCs w:val="24"/>
                              </w:rPr>
                              <w:t>21 Main Road</w:t>
                            </w:r>
                          </w:p>
                          <w:p w14:paraId="56580D7C" w14:textId="77777777" w:rsidR="007D5770" w:rsidRPr="006C5EC6" w:rsidRDefault="007D5770" w:rsidP="002C1DA6">
                            <w:pPr>
                              <w:pStyle w:val="NoSpacing"/>
                              <w:rPr>
                                <w:sz w:val="24"/>
                                <w:szCs w:val="24"/>
                              </w:rPr>
                            </w:pPr>
                          </w:p>
                          <w:p w14:paraId="0B0A2B30" w14:textId="77777777" w:rsidR="007D5770" w:rsidRPr="006C5EC6" w:rsidRDefault="007D5770" w:rsidP="002C1DA6">
                            <w:pPr>
                              <w:pStyle w:val="NoSpacing"/>
                              <w:rPr>
                                <w:b/>
                                <w:bCs/>
                                <w:sz w:val="24"/>
                                <w:szCs w:val="24"/>
                              </w:rPr>
                            </w:pPr>
                            <w:r w:rsidRPr="006C5EC6">
                              <w:rPr>
                                <w:b/>
                                <w:bCs/>
                                <w:sz w:val="24"/>
                                <w:szCs w:val="24"/>
                              </w:rPr>
                              <w:t>Yarra Junction</w:t>
                            </w:r>
                          </w:p>
                          <w:p w14:paraId="20277B73" w14:textId="77777777" w:rsidR="007D5770" w:rsidRPr="006C5EC6" w:rsidRDefault="007D5770" w:rsidP="002C1DA6">
                            <w:pPr>
                              <w:pStyle w:val="NoSpacing"/>
                              <w:rPr>
                                <w:sz w:val="24"/>
                                <w:szCs w:val="24"/>
                              </w:rPr>
                            </w:pPr>
                            <w:r w:rsidRPr="006C5EC6">
                              <w:rPr>
                                <w:sz w:val="24"/>
                                <w:szCs w:val="24"/>
                              </w:rPr>
                              <w:t>2442-2444 Warburton Highway</w:t>
                            </w:r>
                          </w:p>
                          <w:p w14:paraId="25B7A84C" w14:textId="77777777" w:rsidR="007D5770" w:rsidRPr="006C5EC6" w:rsidRDefault="007D5770" w:rsidP="002C1DA6">
                            <w:pPr>
                              <w:pStyle w:val="NoSpacing"/>
                              <w:rPr>
                                <w:sz w:val="24"/>
                                <w:szCs w:val="24"/>
                              </w:rPr>
                            </w:pPr>
                          </w:p>
                          <w:p w14:paraId="11C023F5" w14:textId="77777777" w:rsidR="007D5770" w:rsidRPr="006C5EC6" w:rsidRDefault="007D5770" w:rsidP="002C1DA6">
                            <w:pPr>
                              <w:pStyle w:val="NoSpacing"/>
                              <w:rPr>
                                <w:b/>
                                <w:bCs/>
                                <w:sz w:val="24"/>
                                <w:szCs w:val="24"/>
                              </w:rPr>
                            </w:pPr>
                            <w:r w:rsidRPr="006C5EC6">
                              <w:rPr>
                                <w:b/>
                                <w:bCs/>
                                <w:sz w:val="24"/>
                                <w:szCs w:val="24"/>
                              </w:rPr>
                              <w:t>Upwey</w:t>
                            </w:r>
                          </w:p>
                          <w:p w14:paraId="13303843" w14:textId="77777777" w:rsidR="007D5770" w:rsidRPr="006C5EC6" w:rsidRDefault="007D5770" w:rsidP="002C1DA6">
                            <w:pPr>
                              <w:pStyle w:val="NoSpacing"/>
                              <w:rPr>
                                <w:sz w:val="24"/>
                                <w:szCs w:val="24"/>
                              </w:rPr>
                            </w:pPr>
                            <w:r w:rsidRPr="006C5EC6">
                              <w:rPr>
                                <w:sz w:val="24"/>
                                <w:szCs w:val="24"/>
                              </w:rPr>
                              <w:t>40 Main Street</w:t>
                            </w:r>
                          </w:p>
                          <w:p w14:paraId="3BEB160A" w14:textId="77777777" w:rsidR="007D5770" w:rsidRPr="006C5EC6" w:rsidRDefault="007D5770" w:rsidP="005E7CD0">
                            <w:pPr>
                              <w:rPr>
                                <w:rFonts w:hint="eastAsia"/>
                                <w:sz w:val="24"/>
                                <w:szCs w:val="24"/>
                              </w:rPr>
                            </w:pPr>
                          </w:p>
                        </w:tc>
                        <w:tc>
                          <w:tcPr>
                            <w:tcW w:w="5076" w:type="dxa"/>
                            <w:tcBorders>
                              <w:top w:val="nil"/>
                              <w:left w:val="nil"/>
                              <w:bottom w:val="nil"/>
                              <w:right w:val="nil"/>
                            </w:tcBorders>
                          </w:tcPr>
                          <w:p w14:paraId="44B96436" w14:textId="77777777" w:rsidR="007D5770" w:rsidRPr="006C5EC6" w:rsidRDefault="007D5770" w:rsidP="002C1DA6">
                            <w:pPr>
                              <w:pStyle w:val="NoSpacing"/>
                              <w:rPr>
                                <w:b/>
                                <w:bCs/>
                                <w:sz w:val="24"/>
                                <w:szCs w:val="24"/>
                              </w:rPr>
                            </w:pPr>
                            <w:r w:rsidRPr="006C5EC6">
                              <w:rPr>
                                <w:b/>
                                <w:bCs/>
                                <w:sz w:val="24"/>
                                <w:szCs w:val="24"/>
                              </w:rPr>
                              <w:t>National Relay Service</w:t>
                            </w:r>
                          </w:p>
                          <w:p w14:paraId="174638A5" w14:textId="6DD80FB0" w:rsidR="007D5770" w:rsidRPr="006C5EC6" w:rsidRDefault="007D5770" w:rsidP="002C1DA6">
                            <w:pPr>
                              <w:pStyle w:val="NoSpacing"/>
                              <w:rPr>
                                <w:sz w:val="24"/>
                                <w:szCs w:val="24"/>
                              </w:rPr>
                            </w:pPr>
                            <w:r w:rsidRPr="006C5EC6">
                              <w:rPr>
                                <w:sz w:val="24"/>
                                <w:szCs w:val="24"/>
                              </w:rPr>
                              <w:t xml:space="preserve">133 677 - </w:t>
                            </w:r>
                            <w:r w:rsidR="00C674B1">
                              <w:rPr>
                                <w:sz w:val="24"/>
                                <w:szCs w:val="24"/>
                              </w:rPr>
                              <w:t>F</w:t>
                            </w:r>
                            <w:r w:rsidRPr="006C5EC6">
                              <w:rPr>
                                <w:sz w:val="24"/>
                                <w:szCs w:val="24"/>
                              </w:rPr>
                              <w:t>or callers who have a hearing, speech or communication impairment and for Text Telephone or modem callers</w:t>
                            </w:r>
                          </w:p>
                          <w:p w14:paraId="7BF7E14A" w14:textId="77777777" w:rsidR="007D5770" w:rsidRPr="006C5EC6" w:rsidRDefault="007D5770" w:rsidP="002C1DA6">
                            <w:pPr>
                              <w:pStyle w:val="NoSpacing"/>
                              <w:rPr>
                                <w:sz w:val="24"/>
                                <w:szCs w:val="24"/>
                              </w:rPr>
                            </w:pPr>
                          </w:p>
                          <w:p w14:paraId="6F8ABB6E" w14:textId="14DEB1CD" w:rsidR="007D5770" w:rsidRPr="006C5EC6" w:rsidRDefault="007D5770" w:rsidP="002C1DA6">
                            <w:pPr>
                              <w:pStyle w:val="NoSpacing"/>
                              <w:rPr>
                                <w:sz w:val="24"/>
                                <w:szCs w:val="24"/>
                              </w:rPr>
                            </w:pPr>
                            <w:r w:rsidRPr="006C5EC6">
                              <w:rPr>
                                <w:sz w:val="24"/>
                                <w:szCs w:val="24"/>
                              </w:rPr>
                              <w:t xml:space="preserve">1300 555 727 - </w:t>
                            </w:r>
                            <w:r w:rsidR="00C674B1">
                              <w:rPr>
                                <w:sz w:val="24"/>
                                <w:szCs w:val="24"/>
                              </w:rPr>
                              <w:t>F</w:t>
                            </w:r>
                            <w:r w:rsidRPr="006C5EC6">
                              <w:rPr>
                                <w:sz w:val="24"/>
                                <w:szCs w:val="24"/>
                              </w:rPr>
                              <w:t>or callers using Speech to Speech relay</w:t>
                            </w:r>
                          </w:p>
                          <w:p w14:paraId="38456C5D" w14:textId="77777777" w:rsidR="007D5770" w:rsidRPr="006C5EC6" w:rsidRDefault="007D5770" w:rsidP="002C1DA6">
                            <w:pPr>
                              <w:pStyle w:val="NoSpacing"/>
                              <w:rPr>
                                <w:sz w:val="24"/>
                                <w:szCs w:val="24"/>
                              </w:rPr>
                            </w:pPr>
                          </w:p>
                          <w:p w14:paraId="5A5AF9EF" w14:textId="77777777" w:rsidR="007D5770" w:rsidRPr="006C5EC6" w:rsidRDefault="007D5770" w:rsidP="002C1DA6">
                            <w:pPr>
                              <w:pStyle w:val="NoSpacing"/>
                              <w:rPr>
                                <w:sz w:val="24"/>
                                <w:szCs w:val="24"/>
                              </w:rPr>
                            </w:pPr>
                            <w:r w:rsidRPr="006C5EC6">
                              <w:rPr>
                                <w:sz w:val="24"/>
                                <w:szCs w:val="24"/>
                              </w:rPr>
                              <w:t>9658 9461 – TTY</w:t>
                            </w:r>
                          </w:p>
                          <w:p w14:paraId="6F3330F8" w14:textId="77777777" w:rsidR="007D5770" w:rsidRPr="006C5EC6" w:rsidRDefault="007D5770" w:rsidP="002C1DA6">
                            <w:pPr>
                              <w:rPr>
                                <w:rFonts w:hint="eastAsia"/>
                                <w:sz w:val="24"/>
                                <w:szCs w:val="24"/>
                              </w:rPr>
                            </w:pPr>
                          </w:p>
                          <w:p w14:paraId="19EA908F" w14:textId="77777777" w:rsidR="007D5770" w:rsidRPr="006C5EC6" w:rsidRDefault="007D5770" w:rsidP="002C1DA6">
                            <w:pPr>
                              <w:pStyle w:val="NoSpacing"/>
                              <w:rPr>
                                <w:b/>
                                <w:bCs/>
                                <w:sz w:val="24"/>
                                <w:szCs w:val="24"/>
                              </w:rPr>
                            </w:pPr>
                            <w:r w:rsidRPr="006C5EC6">
                              <w:rPr>
                                <w:b/>
                                <w:bCs/>
                                <w:sz w:val="24"/>
                                <w:szCs w:val="24"/>
                              </w:rPr>
                              <w:t xml:space="preserve">Translation and Interpreting Service </w:t>
                            </w:r>
                          </w:p>
                          <w:p w14:paraId="56B8782B" w14:textId="77777777" w:rsidR="007D5770" w:rsidRPr="006C5EC6" w:rsidRDefault="007D5770" w:rsidP="002C1DA6">
                            <w:pPr>
                              <w:pStyle w:val="NoSpacing"/>
                              <w:rPr>
                                <w:sz w:val="24"/>
                                <w:szCs w:val="24"/>
                              </w:rPr>
                            </w:pPr>
                            <w:r w:rsidRPr="006C5EC6">
                              <w:rPr>
                                <w:sz w:val="24"/>
                                <w:szCs w:val="24"/>
                              </w:rPr>
                              <w:t>131 450 Translating and Interpreting Services (TIS) National. An interpreting service is available if required.</w:t>
                            </w:r>
                          </w:p>
                          <w:p w14:paraId="7DE6E8A0" w14:textId="77777777" w:rsidR="007D5770" w:rsidRPr="006C5EC6" w:rsidRDefault="007D5770" w:rsidP="005E7CD0">
                            <w:pPr>
                              <w:rPr>
                                <w:rFonts w:hint="eastAsia"/>
                                <w:sz w:val="24"/>
                                <w:szCs w:val="24"/>
                              </w:rPr>
                            </w:pPr>
                          </w:p>
                        </w:tc>
                      </w:tr>
                    </w:tbl>
                    <w:p w14:paraId="620FCD0D" w14:textId="77777777" w:rsidR="007D5770" w:rsidRDefault="007D5770" w:rsidP="007D5770">
                      <w:pPr>
                        <w:rPr>
                          <w:rFonts w:hint="eastAsia"/>
                        </w:rPr>
                      </w:pPr>
                    </w:p>
                    <w:p w14:paraId="133A5AC5" w14:textId="77777777" w:rsidR="007D5770" w:rsidRDefault="007D5770" w:rsidP="007D5770">
                      <w:pPr>
                        <w:rPr>
                          <w:rFonts w:hint="eastAsia"/>
                        </w:rPr>
                      </w:pPr>
                    </w:p>
                    <w:p w14:paraId="40B8F263" w14:textId="77777777" w:rsidR="007D5770" w:rsidRDefault="007D5770" w:rsidP="007D5770">
                      <w:pPr>
                        <w:rPr>
                          <w:rFonts w:hint="eastAsia"/>
                        </w:rPr>
                      </w:pPr>
                    </w:p>
                  </w:txbxContent>
                </v:textbox>
                <w10:wrap type="square"/>
              </v:shape>
            </w:pict>
          </mc:Fallback>
        </mc:AlternateContent>
      </w:r>
      <w:r w:rsidR="00D91A37">
        <w:rPr>
          <w:noProof/>
          <w:sz w:val="22"/>
          <w:szCs w:val="22"/>
        </w:rPr>
        <w:drawing>
          <wp:anchor distT="0" distB="0" distL="114300" distR="114300" simplePos="0" relativeHeight="251658240" behindDoc="1" locked="0" layoutInCell="1" allowOverlap="1" wp14:anchorId="3B4F52E2" wp14:editId="7427CDB1">
            <wp:simplePos x="0" y="0"/>
            <wp:positionH relativeFrom="column">
              <wp:posOffset>-879475</wp:posOffset>
            </wp:positionH>
            <wp:positionV relativeFrom="paragraph">
              <wp:posOffset>-870585</wp:posOffset>
            </wp:positionV>
            <wp:extent cx="7522845" cy="10652760"/>
            <wp:effectExtent l="0" t="0" r="1905" b="0"/>
            <wp:wrapNone/>
            <wp:docPr id="1523643687" name="Picture 8" descr="A pin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643687" name="Picture 8" descr="A pink background with white text&#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522845" cy="1065276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A91680" w:rsidRPr="00043FB6" w:rsidSect="009612BE">
      <w:headerReference w:type="default" r:id="rId35"/>
      <w:pgSz w:w="11900" w:h="16840"/>
      <w:pgMar w:top="1440" w:right="1440" w:bottom="1440" w:left="1440" w:header="680"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83CEC" w14:textId="77777777" w:rsidR="003B6462" w:rsidRDefault="003B6462">
      <w:pPr>
        <w:rPr>
          <w:rFonts w:hint="eastAsia"/>
        </w:rPr>
      </w:pPr>
      <w:r>
        <w:separator/>
      </w:r>
    </w:p>
  </w:endnote>
  <w:endnote w:type="continuationSeparator" w:id="0">
    <w:p w14:paraId="6B0D4820" w14:textId="77777777" w:rsidR="003B6462" w:rsidRDefault="003B6462">
      <w:pPr>
        <w:rPr>
          <w:rFonts w:hint="eastAsia"/>
        </w:rPr>
      </w:pPr>
      <w:r>
        <w:continuationSeparator/>
      </w:r>
    </w:p>
  </w:endnote>
  <w:endnote w:type="continuationNotice" w:id="1">
    <w:p w14:paraId="282CDFD5" w14:textId="77777777" w:rsidR="003B6462" w:rsidRDefault="003B6462">
      <w:pPr>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ato Regular">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yriad Pro">
    <w:altName w:val="Times New Roman"/>
    <w:charset w:val="00"/>
    <w:family w:val="auto"/>
    <w:pitch w:val="variable"/>
    <w:sig w:usb0="2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Helvetica Neue Light">
    <w:charset w:val="00"/>
    <w:family w:val="roman"/>
    <w:pitch w:val="default"/>
  </w:font>
  <w:font w:name="Helvetica Light">
    <w:charset w:val="00"/>
    <w:family w:val="auto"/>
    <w:pitch w:val="variable"/>
    <w:sig w:usb0="800000AF" w:usb1="4000204A" w:usb2="00000000" w:usb3="00000000" w:csb0="00000001" w:csb1="00000000"/>
  </w:font>
  <w:font w:name="Helvetica Neue">
    <w:charset w:val="00"/>
    <w:family w:val="auto"/>
    <w:pitch w:val="variable"/>
    <w:sig w:usb0="80000067"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Lucida Grande">
    <w:altName w:val="Arial"/>
    <w:charset w:val="00"/>
    <w:family w:val="auto"/>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615830"/>
      <w:docPartObj>
        <w:docPartGallery w:val="Page Numbers (Bottom of Page)"/>
        <w:docPartUnique/>
      </w:docPartObj>
    </w:sdtPr>
    <w:sdtEndPr>
      <w:rPr>
        <w:noProof/>
      </w:rPr>
    </w:sdtEndPr>
    <w:sdtContent>
      <w:p w14:paraId="3F858207" w14:textId="4B79E834" w:rsidR="004E034A" w:rsidRDefault="004E03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7A04C5" w14:textId="77777777" w:rsidR="004E034A" w:rsidRDefault="004E0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F022F" w14:textId="77777777" w:rsidR="003B6462" w:rsidRDefault="003B6462">
      <w:pPr>
        <w:rPr>
          <w:rFonts w:hint="eastAsia"/>
        </w:rPr>
      </w:pPr>
      <w:r>
        <w:separator/>
      </w:r>
    </w:p>
  </w:footnote>
  <w:footnote w:type="continuationSeparator" w:id="0">
    <w:p w14:paraId="7536BCB9" w14:textId="77777777" w:rsidR="003B6462" w:rsidRDefault="003B6462">
      <w:pPr>
        <w:rPr>
          <w:rFonts w:hint="eastAsia"/>
        </w:rPr>
      </w:pPr>
      <w:r>
        <w:continuationSeparator/>
      </w:r>
    </w:p>
  </w:footnote>
  <w:footnote w:type="continuationNotice" w:id="1">
    <w:p w14:paraId="370F96E4" w14:textId="77777777" w:rsidR="003B6462" w:rsidRDefault="003B6462">
      <w:pPr>
        <w:rPr>
          <w:rFonts w:hint="eastAsi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E30C1" w14:textId="77777777" w:rsidR="003F44A8" w:rsidRDefault="003F44A8">
    <w:pPr>
      <w:pStyle w:val="Header"/>
    </w:pPr>
    <w:r>
      <w:rPr>
        <w:noProof/>
      </w:rPr>
      <mc:AlternateContent>
        <mc:Choice Requires="wps">
          <w:drawing>
            <wp:anchor distT="0" distB="0" distL="114300" distR="114300" simplePos="0" relativeHeight="251645440" behindDoc="0" locked="0" layoutInCell="1" allowOverlap="1" wp14:anchorId="1EA1447E" wp14:editId="2BCD4A3A">
              <wp:simplePos x="0" y="0"/>
              <wp:positionH relativeFrom="margin">
                <wp:posOffset>-857976</wp:posOffset>
              </wp:positionH>
              <wp:positionV relativeFrom="margin">
                <wp:posOffset>-689338</wp:posOffset>
              </wp:positionV>
              <wp:extent cx="7909560" cy="274320"/>
              <wp:effectExtent l="0" t="0" r="0" b="0"/>
              <wp:wrapSquare wrapText="bothSides"/>
              <wp:docPr id="1401421924" name="Rectangle 1"/>
              <wp:cNvGraphicFramePr/>
              <a:graphic xmlns:a="http://schemas.openxmlformats.org/drawingml/2006/main">
                <a:graphicData uri="http://schemas.microsoft.com/office/word/2010/wordprocessingShape">
                  <wps:wsp>
                    <wps:cNvSpPr/>
                    <wps:spPr>
                      <a:xfrm>
                        <a:off x="0" y="0"/>
                        <a:ext cx="7909560" cy="274320"/>
                      </a:xfrm>
                      <a:prstGeom prst="rect">
                        <a:avLst/>
                      </a:prstGeom>
                      <a:solidFill>
                        <a:srgbClr val="F075A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5C7754" id="Rectangle 1" o:spid="_x0000_s1026" style="position:absolute;margin-left:-67.55pt;margin-top:-54.3pt;width:622.8pt;height:21.6pt;z-index:2516454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EpgAIAAF8FAAAOAAAAZHJzL2Uyb0RvYy54bWysVMFu2zAMvQ/YPwi6r3aypFmDOkXWIsOA&#10;Yi3WDj0rshQbkEWNUuJkXz9KdpyuLXYYdrElkXwknx51ebVvDNsp9DXYgo/Ocs6UlVDWdlPwH4+r&#10;D58480HYUhiwquAH5fnV4v27y9bN1RgqMKVCRiDWz1tX8CoEN88yLyvVCH8GTlkyasBGBNriJitR&#10;tITemGyc5+dZC1g6BKm8p9ObzsgXCV9rJcOd1l4FZgpOtYX0xfRdx2+2uBTzDQpX1bIvQ/xDFY2o&#10;LSUdoG5EEGyL9SuoppYIHnQ4k9BkoHUtVeqBuhnlL7p5qIRTqRcix7uBJv//YOW33YO7R6KhdX7u&#10;aRm72Gts4p/qY/tE1mEgS+0Dk3Q4u8gvpufEqSTbeDb5OE5sZqdohz58UdCwuCg40mUkjsTu1gfK&#10;SK5Hl5jMg6nLVW1M2uBmfW2Q7QRd3CqfTZef411RyB9uxkZnCzGsM8eT7NRLWoWDUdHP2O9Ks7qk&#10;6sepkiQzNeQRUiobRp2pEqXq0o+meX7sbYhItSTAiKwp/4DdA0QJv8buquz9Y6hKKh2C878V1gUP&#10;ESkz2DAEN7UFfAvAUFd95s7/SFJHTWRpDeXhHhlCNyPeyVVN93YrfLgXSENBV02DHu7oow20BYd+&#10;xVkF+Out8+hPWiUrZy0NWcH9z61AxZn5aknFF6PJJE5l2kymM5IQw+eW9XOL3TbXQHIY0ZPiZFpG&#10;/2COS43QPNF7sIxZySSspNwFlwGPm+vQDT+9KFItl8mNJtGJcGsfnIzgkdWoy8f9k0DXizeQ7L/B&#10;cSDF/IWGO98YaWG5DaDrJPATrz3fNMVJOP2LE5+J5/vkdXoXF78BAAD//wMAUEsDBBQABgAIAAAA&#10;IQAkAD4f4AAAAA4BAAAPAAAAZHJzL2Rvd25yZXYueG1sTI/bToQwEIbvTXyHZky8222rUhEpGw8x&#10;Jt4YVx+gS2eBSKeElgXf3nKld3P48s835W5xPTvhGDpPGuRWAEOqve2o0fD1+bLJgYVoyJreE2r4&#10;wQC76vysNIX1M33gaR8blkIoFEZDG+NQcB7qFp0JWz8gpd3Rj87E1I4Nt6OZU7jr+ZUQijvTUbrQ&#10;mgGfWqy/95PTMLjj4/x+q16Jd/lbeJ5jPak7rS8vlod7YBGX+AfDqp/UoUpOBz+RDazXsJHXmUzs&#10;WolcAVsZKUUG7JBmKrsBXpX8/xvVLwAAAP//AwBQSwECLQAUAAYACAAAACEAtoM4kv4AAADhAQAA&#10;EwAAAAAAAAAAAAAAAAAAAAAAW0NvbnRlbnRfVHlwZXNdLnhtbFBLAQItABQABgAIAAAAIQA4/SH/&#10;1gAAAJQBAAALAAAAAAAAAAAAAAAAAC8BAABfcmVscy8ucmVsc1BLAQItABQABgAIAAAAIQAhuLEp&#10;gAIAAF8FAAAOAAAAAAAAAAAAAAAAAC4CAABkcnMvZTJvRG9jLnhtbFBLAQItABQABgAIAAAAIQAk&#10;AD4f4AAAAA4BAAAPAAAAAAAAAAAAAAAAANoEAABkcnMvZG93bnJldi54bWxQSwUGAAAAAAQABADz&#10;AAAA5wUAAAAA&#10;" fillcolor="#f075ab" stroked="f" strokeweight="1pt">
              <w10:wrap type="square"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D8FF5" w14:textId="026B028B" w:rsidR="007275CD" w:rsidRDefault="007275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E099A" w14:textId="77777777" w:rsidR="007275CD" w:rsidRDefault="00A60D11">
    <w:pPr>
      <w:pStyle w:val="Header"/>
    </w:pPr>
    <w:r>
      <w:rPr>
        <w:noProof/>
      </w:rPr>
      <mc:AlternateContent>
        <mc:Choice Requires="wps">
          <w:drawing>
            <wp:anchor distT="0" distB="0" distL="114300" distR="114300" simplePos="0" relativeHeight="251678208" behindDoc="0" locked="0" layoutInCell="1" allowOverlap="1" wp14:anchorId="30133A6E" wp14:editId="6CB54D7F">
              <wp:simplePos x="0" y="0"/>
              <wp:positionH relativeFrom="margin">
                <wp:posOffset>-857976</wp:posOffset>
              </wp:positionH>
              <wp:positionV relativeFrom="margin">
                <wp:posOffset>-689338</wp:posOffset>
              </wp:positionV>
              <wp:extent cx="7909560" cy="274320"/>
              <wp:effectExtent l="0" t="0" r="0" b="0"/>
              <wp:wrapSquare wrapText="bothSides"/>
              <wp:docPr id="1891928990" name="Rectangle 1"/>
              <wp:cNvGraphicFramePr/>
              <a:graphic xmlns:a="http://schemas.openxmlformats.org/drawingml/2006/main">
                <a:graphicData uri="http://schemas.microsoft.com/office/word/2010/wordprocessingShape">
                  <wps:wsp>
                    <wps:cNvSpPr/>
                    <wps:spPr>
                      <a:xfrm>
                        <a:off x="0" y="0"/>
                        <a:ext cx="7909560" cy="274320"/>
                      </a:xfrm>
                      <a:prstGeom prst="rect">
                        <a:avLst/>
                      </a:prstGeom>
                      <a:solidFill>
                        <a:srgbClr val="F075A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931D14" id="Rectangle 1" o:spid="_x0000_s1026" style="position:absolute;margin-left:-67.55pt;margin-top:-54.3pt;width:622.8pt;height:21.6pt;z-index:2516782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EpgAIAAF8FAAAOAAAAZHJzL2Uyb0RvYy54bWysVMFu2zAMvQ/YPwi6r3aypFmDOkXWIsOA&#10;Yi3WDj0rshQbkEWNUuJkXz9KdpyuLXYYdrElkXwknx51ebVvDNsp9DXYgo/Ocs6UlVDWdlPwH4+r&#10;D58480HYUhiwquAH5fnV4v27y9bN1RgqMKVCRiDWz1tX8CoEN88yLyvVCH8GTlkyasBGBNriJitR&#10;tITemGyc5+dZC1g6BKm8p9ObzsgXCV9rJcOd1l4FZgpOtYX0xfRdx2+2uBTzDQpX1bIvQ/xDFY2o&#10;LSUdoG5EEGyL9SuoppYIHnQ4k9BkoHUtVeqBuhnlL7p5qIRTqRcix7uBJv//YOW33YO7R6KhdX7u&#10;aRm72Gts4p/qY/tE1mEgS+0Dk3Q4u8gvpufEqSTbeDb5OE5sZqdohz58UdCwuCg40mUkjsTu1gfK&#10;SK5Hl5jMg6nLVW1M2uBmfW2Q7QRd3CqfTZef411RyB9uxkZnCzGsM8eT7NRLWoWDUdHP2O9Ks7qk&#10;6sepkiQzNeQRUiobRp2pEqXq0o+meX7sbYhItSTAiKwp/4DdA0QJv8buquz9Y6hKKh2C878V1gUP&#10;ESkz2DAEN7UFfAvAUFd95s7/SFJHTWRpDeXhHhlCNyPeyVVN93YrfLgXSENBV02DHu7oow20BYd+&#10;xVkF+Out8+hPWiUrZy0NWcH9z61AxZn5aknFF6PJJE5l2kymM5IQw+eW9XOL3TbXQHIY0ZPiZFpG&#10;/2COS43QPNF7sIxZySSspNwFlwGPm+vQDT+9KFItl8mNJtGJcGsfnIzgkdWoy8f9k0DXizeQ7L/B&#10;cSDF/IWGO98YaWG5DaDrJPATrz3fNMVJOP2LE5+J5/vkdXoXF78BAAD//wMAUEsDBBQABgAIAAAA&#10;IQAkAD4f4AAAAA4BAAAPAAAAZHJzL2Rvd25yZXYueG1sTI/bToQwEIbvTXyHZky8222rUhEpGw8x&#10;Jt4YVx+gS2eBSKeElgXf3nKld3P48s835W5xPTvhGDpPGuRWAEOqve2o0fD1+bLJgYVoyJreE2r4&#10;wQC76vysNIX1M33gaR8blkIoFEZDG+NQcB7qFp0JWz8gpd3Rj87E1I4Nt6OZU7jr+ZUQijvTUbrQ&#10;mgGfWqy/95PTMLjj4/x+q16Jd/lbeJ5jPak7rS8vlod7YBGX+AfDqp/UoUpOBz+RDazXsJHXmUzs&#10;WolcAVsZKUUG7JBmKrsBXpX8/xvVLwAAAP//AwBQSwECLQAUAAYACAAAACEAtoM4kv4AAADhAQAA&#10;EwAAAAAAAAAAAAAAAAAAAAAAW0NvbnRlbnRfVHlwZXNdLnhtbFBLAQItABQABgAIAAAAIQA4/SH/&#10;1gAAAJQBAAALAAAAAAAAAAAAAAAAAC8BAABfcmVscy8ucmVsc1BLAQItABQABgAIAAAAIQAhuLEp&#10;gAIAAF8FAAAOAAAAAAAAAAAAAAAAAC4CAABkcnMvZTJvRG9jLnhtbFBLAQItABQABgAIAAAAIQAk&#10;AD4f4AAAAA4BAAAPAAAAAAAAAAAAAAAAANoEAABkcnMvZG93bnJldi54bWxQSwUGAAAAAAQABADz&#10;AAAA5wUAAAAA&#10;" fillcolor="#f075ab" stroked="f" strokeweight="1pt">
              <w10:wrap type="square" anchorx="margin" anchory="margin"/>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CC209" w14:textId="699515E0" w:rsidR="007275CD" w:rsidRDefault="007275C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C11A2" w14:textId="77777777" w:rsidR="00A03666" w:rsidRDefault="00A46B50">
    <w:pPr>
      <w:pStyle w:val="Header"/>
    </w:pPr>
    <w:r>
      <w:rPr>
        <w:noProof/>
      </w:rPr>
      <mc:AlternateContent>
        <mc:Choice Requires="wps">
          <w:drawing>
            <wp:anchor distT="0" distB="0" distL="114300" distR="114300" simplePos="0" relativeHeight="251667968" behindDoc="0" locked="0" layoutInCell="1" allowOverlap="1" wp14:anchorId="173D2E26" wp14:editId="2120276C">
              <wp:simplePos x="0" y="0"/>
              <wp:positionH relativeFrom="margin">
                <wp:posOffset>-857976</wp:posOffset>
              </wp:positionH>
              <wp:positionV relativeFrom="margin">
                <wp:posOffset>-689338</wp:posOffset>
              </wp:positionV>
              <wp:extent cx="7909560" cy="274320"/>
              <wp:effectExtent l="0" t="0" r="0" b="0"/>
              <wp:wrapSquare wrapText="bothSides"/>
              <wp:docPr id="827978919" name="Rectangle 1"/>
              <wp:cNvGraphicFramePr/>
              <a:graphic xmlns:a="http://schemas.openxmlformats.org/drawingml/2006/main">
                <a:graphicData uri="http://schemas.microsoft.com/office/word/2010/wordprocessingShape">
                  <wps:wsp>
                    <wps:cNvSpPr/>
                    <wps:spPr>
                      <a:xfrm>
                        <a:off x="0" y="0"/>
                        <a:ext cx="7909560" cy="274320"/>
                      </a:xfrm>
                      <a:prstGeom prst="rect">
                        <a:avLst/>
                      </a:prstGeom>
                      <a:solidFill>
                        <a:srgbClr val="F075A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C4BC32" id="Rectangle 1" o:spid="_x0000_s1026" style="position:absolute;margin-left:-67.55pt;margin-top:-54.3pt;width:622.8pt;height:21.6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EpgAIAAF8FAAAOAAAAZHJzL2Uyb0RvYy54bWysVMFu2zAMvQ/YPwi6r3aypFmDOkXWIsOA&#10;Yi3WDj0rshQbkEWNUuJkXz9KdpyuLXYYdrElkXwknx51ebVvDNsp9DXYgo/Ocs6UlVDWdlPwH4+r&#10;D58480HYUhiwquAH5fnV4v27y9bN1RgqMKVCRiDWz1tX8CoEN88yLyvVCH8GTlkyasBGBNriJitR&#10;tITemGyc5+dZC1g6BKm8p9ObzsgXCV9rJcOd1l4FZgpOtYX0xfRdx2+2uBTzDQpX1bIvQ/xDFY2o&#10;LSUdoG5EEGyL9SuoppYIHnQ4k9BkoHUtVeqBuhnlL7p5qIRTqRcix7uBJv//YOW33YO7R6KhdX7u&#10;aRm72Gts4p/qY/tE1mEgS+0Dk3Q4u8gvpufEqSTbeDb5OE5sZqdohz58UdCwuCg40mUkjsTu1gfK&#10;SK5Hl5jMg6nLVW1M2uBmfW2Q7QRd3CqfTZef411RyB9uxkZnCzGsM8eT7NRLWoWDUdHP2O9Ks7qk&#10;6sepkiQzNeQRUiobRp2pEqXq0o+meX7sbYhItSTAiKwp/4DdA0QJv8buquz9Y6hKKh2C878V1gUP&#10;ESkz2DAEN7UFfAvAUFd95s7/SFJHTWRpDeXhHhlCNyPeyVVN93YrfLgXSENBV02DHu7oow20BYd+&#10;xVkF+Out8+hPWiUrZy0NWcH9z61AxZn5aknFF6PJJE5l2kymM5IQw+eW9XOL3TbXQHIY0ZPiZFpG&#10;/2COS43QPNF7sIxZySSspNwFlwGPm+vQDT+9KFItl8mNJtGJcGsfnIzgkdWoy8f9k0DXizeQ7L/B&#10;cSDF/IWGO98YaWG5DaDrJPATrz3fNMVJOP2LE5+J5/vkdXoXF78BAAD//wMAUEsDBBQABgAIAAAA&#10;IQAkAD4f4AAAAA4BAAAPAAAAZHJzL2Rvd25yZXYueG1sTI/bToQwEIbvTXyHZky8222rUhEpGw8x&#10;Jt4YVx+gS2eBSKeElgXf3nKld3P48s835W5xPTvhGDpPGuRWAEOqve2o0fD1+bLJgYVoyJreE2r4&#10;wQC76vysNIX1M33gaR8blkIoFEZDG+NQcB7qFp0JWz8gpd3Rj87E1I4Nt6OZU7jr+ZUQijvTUbrQ&#10;mgGfWqy/95PTMLjj4/x+q16Jd/lbeJ5jPak7rS8vlod7YBGX+AfDqp/UoUpOBz+RDazXsJHXmUzs&#10;WolcAVsZKUUG7JBmKrsBXpX8/xvVLwAAAP//AwBQSwECLQAUAAYACAAAACEAtoM4kv4AAADhAQAA&#10;EwAAAAAAAAAAAAAAAAAAAAAAW0NvbnRlbnRfVHlwZXNdLnhtbFBLAQItABQABgAIAAAAIQA4/SH/&#10;1gAAAJQBAAALAAAAAAAAAAAAAAAAAC8BAABfcmVscy8ucmVsc1BLAQItABQABgAIAAAAIQAhuLEp&#10;gAIAAF8FAAAOAAAAAAAAAAAAAAAAAC4CAABkcnMvZTJvRG9jLnhtbFBLAQItABQABgAIAAAAIQAk&#10;AD4f4AAAAA4BAAAPAAAAAAAAAAAAAAAAANoEAABkcnMvZG93bnJldi54bWxQSwUGAAAAAAQABADz&#10;AAAA5wUAAAAA&#10;" fillcolor="#f075ab" stroked="f" strokeweight="1pt">
              <w10:wrap type="square" anchorx="margin" anchory="margin"/>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71194" w14:textId="77777777" w:rsidR="007275CD" w:rsidRDefault="00A46B50">
    <w:pPr>
      <w:pStyle w:val="Header"/>
    </w:pPr>
    <w:r>
      <w:rPr>
        <w:noProof/>
      </w:rPr>
      <mc:AlternateContent>
        <mc:Choice Requires="wps">
          <w:drawing>
            <wp:anchor distT="0" distB="0" distL="114300" distR="114300" simplePos="0" relativeHeight="251655680" behindDoc="0" locked="0" layoutInCell="1" allowOverlap="1" wp14:anchorId="565A373A" wp14:editId="5E058B74">
              <wp:simplePos x="0" y="0"/>
              <wp:positionH relativeFrom="margin">
                <wp:posOffset>-857976</wp:posOffset>
              </wp:positionH>
              <wp:positionV relativeFrom="margin">
                <wp:posOffset>-689338</wp:posOffset>
              </wp:positionV>
              <wp:extent cx="7909560" cy="274320"/>
              <wp:effectExtent l="0" t="0" r="0" b="0"/>
              <wp:wrapSquare wrapText="bothSides"/>
              <wp:docPr id="1067068970" name="Rectangle 1"/>
              <wp:cNvGraphicFramePr/>
              <a:graphic xmlns:a="http://schemas.openxmlformats.org/drawingml/2006/main">
                <a:graphicData uri="http://schemas.microsoft.com/office/word/2010/wordprocessingShape">
                  <wps:wsp>
                    <wps:cNvSpPr/>
                    <wps:spPr>
                      <a:xfrm>
                        <a:off x="0" y="0"/>
                        <a:ext cx="7909560" cy="274320"/>
                      </a:xfrm>
                      <a:prstGeom prst="rect">
                        <a:avLst/>
                      </a:prstGeom>
                      <a:solidFill>
                        <a:srgbClr val="F075A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46DD02" id="Rectangle 1" o:spid="_x0000_s1026" style="position:absolute;margin-left:-67.55pt;margin-top:-54.3pt;width:622.8pt;height:21.6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EpgAIAAF8FAAAOAAAAZHJzL2Uyb0RvYy54bWysVMFu2zAMvQ/YPwi6r3aypFmDOkXWIsOA&#10;Yi3WDj0rshQbkEWNUuJkXz9KdpyuLXYYdrElkXwknx51ebVvDNsp9DXYgo/Ocs6UlVDWdlPwH4+r&#10;D58480HYUhiwquAH5fnV4v27y9bN1RgqMKVCRiDWz1tX8CoEN88yLyvVCH8GTlkyasBGBNriJitR&#10;tITemGyc5+dZC1g6BKm8p9ObzsgXCV9rJcOd1l4FZgpOtYX0xfRdx2+2uBTzDQpX1bIvQ/xDFY2o&#10;LSUdoG5EEGyL9SuoppYIHnQ4k9BkoHUtVeqBuhnlL7p5qIRTqRcix7uBJv//YOW33YO7R6KhdX7u&#10;aRm72Gts4p/qY/tE1mEgS+0Dk3Q4u8gvpufEqSTbeDb5OE5sZqdohz58UdCwuCg40mUkjsTu1gfK&#10;SK5Hl5jMg6nLVW1M2uBmfW2Q7QRd3CqfTZef411RyB9uxkZnCzGsM8eT7NRLWoWDUdHP2O9Ks7qk&#10;6sepkiQzNeQRUiobRp2pEqXq0o+meX7sbYhItSTAiKwp/4DdA0QJv8buquz9Y6hKKh2C878V1gUP&#10;ESkz2DAEN7UFfAvAUFd95s7/SFJHTWRpDeXhHhlCNyPeyVVN93YrfLgXSENBV02DHu7oow20BYd+&#10;xVkF+Out8+hPWiUrZy0NWcH9z61AxZn5aknFF6PJJE5l2kymM5IQw+eW9XOL3TbXQHIY0ZPiZFpG&#10;/2COS43QPNF7sIxZySSspNwFlwGPm+vQDT+9KFItl8mNJtGJcGsfnIzgkdWoy8f9k0DXizeQ7L/B&#10;cSDF/IWGO98YaWG5DaDrJPATrz3fNMVJOP2LE5+J5/vkdXoXF78BAAD//wMAUEsDBBQABgAIAAAA&#10;IQAkAD4f4AAAAA4BAAAPAAAAZHJzL2Rvd25yZXYueG1sTI/bToQwEIbvTXyHZky8222rUhEpGw8x&#10;Jt4YVx+gS2eBSKeElgXf3nKld3P48s835W5xPTvhGDpPGuRWAEOqve2o0fD1+bLJgYVoyJreE2r4&#10;wQC76vysNIX1M33gaR8blkIoFEZDG+NQcB7qFp0JWz8gpd3Rj87E1I4Nt6OZU7jr+ZUQijvTUbrQ&#10;mgGfWqy/95PTMLjj4/x+q16Jd/lbeJ5jPak7rS8vlod7YBGX+AfDqp/UoUpOBz+RDazXsJHXmUzs&#10;WolcAVsZKUUG7JBmKrsBXpX8/xvVLwAAAP//AwBQSwECLQAUAAYACAAAACEAtoM4kv4AAADhAQAA&#10;EwAAAAAAAAAAAAAAAAAAAAAAW0NvbnRlbnRfVHlwZXNdLnhtbFBLAQItABQABgAIAAAAIQA4/SH/&#10;1gAAAJQBAAALAAAAAAAAAAAAAAAAAC8BAABfcmVscy8ucmVsc1BLAQItABQABgAIAAAAIQAhuLEp&#10;gAIAAF8FAAAOAAAAAAAAAAAAAAAAAC4CAABkcnMvZTJvRG9jLnhtbFBLAQItABQABgAIAAAAIQAk&#10;AD4f4AAAAA4BAAAPAAAAAAAAAAAAAAAAANoEAABkcnMvZG93bnJldi54bWxQSwUGAAAAAAQABADz&#10;AAAA5wUAAAAA&#10;" fillcolor="#f075ab" stroked="f" strokeweight="1pt">
              <w10:wrap type="square" anchorx="margin" anchory="margin"/>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C7D5D" w14:textId="403F24AC" w:rsidR="009F6B09" w:rsidRDefault="009F6B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555C"/>
    <w:multiLevelType w:val="hybridMultilevel"/>
    <w:tmpl w:val="B51EE6C8"/>
    <w:lvl w:ilvl="0" w:tplc="C4F81554">
      <w:start w:val="1"/>
      <w:numFmt w:val="bullet"/>
      <w:pStyle w:val="textdotted"/>
      <w:lvlText w:val=""/>
      <w:lvlJc w:val="left"/>
      <w:pPr>
        <w:ind w:left="-1298" w:hanging="360"/>
      </w:pPr>
      <w:rPr>
        <w:rFonts w:ascii="Symbol" w:hAnsi="Symbol" w:hint="default"/>
        <w:color w:val="auto"/>
      </w:rPr>
    </w:lvl>
    <w:lvl w:ilvl="1" w:tplc="1C78752A">
      <w:start w:val="1"/>
      <w:numFmt w:val="bullet"/>
      <w:lvlText w:val="o"/>
      <w:lvlJc w:val="left"/>
      <w:pPr>
        <w:ind w:left="-578" w:hanging="360"/>
      </w:pPr>
      <w:rPr>
        <w:rFonts w:ascii="Courier New" w:hAnsi="Courier New" w:hint="default"/>
        <w:color w:val="auto"/>
      </w:rPr>
    </w:lvl>
    <w:lvl w:ilvl="2" w:tplc="04090001">
      <w:start w:val="1"/>
      <w:numFmt w:val="bullet"/>
      <w:lvlText w:val=""/>
      <w:lvlJc w:val="left"/>
      <w:pPr>
        <w:ind w:left="-1298" w:hanging="360"/>
      </w:pPr>
      <w:rPr>
        <w:rFonts w:ascii="Symbol" w:hAnsi="Symbol" w:hint="default"/>
      </w:rPr>
    </w:lvl>
    <w:lvl w:ilvl="3" w:tplc="04090003">
      <w:start w:val="1"/>
      <w:numFmt w:val="bullet"/>
      <w:lvlText w:val="o"/>
      <w:lvlJc w:val="left"/>
      <w:pPr>
        <w:ind w:left="862" w:hanging="360"/>
      </w:pPr>
      <w:rPr>
        <w:rFonts w:ascii="Courier New" w:hAnsi="Courier New" w:hint="default"/>
      </w:rPr>
    </w:lvl>
    <w:lvl w:ilvl="4" w:tplc="04090003">
      <w:start w:val="1"/>
      <w:numFmt w:val="bullet"/>
      <w:lvlText w:val="o"/>
      <w:lvlJc w:val="left"/>
      <w:pPr>
        <w:ind w:left="1582" w:hanging="360"/>
      </w:pPr>
      <w:rPr>
        <w:rFonts w:ascii="Courier New" w:hAnsi="Courier New" w:hint="default"/>
      </w:rPr>
    </w:lvl>
    <w:lvl w:ilvl="5" w:tplc="04090005" w:tentative="1">
      <w:start w:val="1"/>
      <w:numFmt w:val="bullet"/>
      <w:lvlText w:val=""/>
      <w:lvlJc w:val="left"/>
      <w:pPr>
        <w:ind w:left="2302" w:hanging="360"/>
      </w:pPr>
      <w:rPr>
        <w:rFonts w:ascii="Wingdings" w:hAnsi="Wingdings" w:hint="default"/>
      </w:rPr>
    </w:lvl>
    <w:lvl w:ilvl="6" w:tplc="04090001" w:tentative="1">
      <w:start w:val="1"/>
      <w:numFmt w:val="bullet"/>
      <w:lvlText w:val=""/>
      <w:lvlJc w:val="left"/>
      <w:pPr>
        <w:ind w:left="3022" w:hanging="360"/>
      </w:pPr>
      <w:rPr>
        <w:rFonts w:ascii="Symbol" w:hAnsi="Symbol" w:hint="default"/>
      </w:rPr>
    </w:lvl>
    <w:lvl w:ilvl="7" w:tplc="04090003" w:tentative="1">
      <w:start w:val="1"/>
      <w:numFmt w:val="bullet"/>
      <w:lvlText w:val="o"/>
      <w:lvlJc w:val="left"/>
      <w:pPr>
        <w:ind w:left="3742" w:hanging="360"/>
      </w:pPr>
      <w:rPr>
        <w:rFonts w:ascii="Courier New" w:hAnsi="Courier New" w:hint="default"/>
      </w:rPr>
    </w:lvl>
    <w:lvl w:ilvl="8" w:tplc="04090005" w:tentative="1">
      <w:start w:val="1"/>
      <w:numFmt w:val="bullet"/>
      <w:lvlText w:val=""/>
      <w:lvlJc w:val="left"/>
      <w:pPr>
        <w:ind w:left="4462" w:hanging="360"/>
      </w:pPr>
      <w:rPr>
        <w:rFonts w:ascii="Wingdings" w:hAnsi="Wingdings" w:hint="default"/>
      </w:rPr>
    </w:lvl>
  </w:abstractNum>
  <w:abstractNum w:abstractNumId="1" w15:restartNumberingAfterBreak="0">
    <w:nsid w:val="066E617A"/>
    <w:multiLevelType w:val="hybridMultilevel"/>
    <w:tmpl w:val="A56814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B85741"/>
    <w:multiLevelType w:val="hybridMultilevel"/>
    <w:tmpl w:val="305455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1513B6"/>
    <w:multiLevelType w:val="hybridMultilevel"/>
    <w:tmpl w:val="B978E6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9ED79A8"/>
    <w:multiLevelType w:val="hybridMultilevel"/>
    <w:tmpl w:val="C37019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8077B8"/>
    <w:multiLevelType w:val="multilevel"/>
    <w:tmpl w:val="339C41F8"/>
    <w:lvl w:ilvl="0">
      <w:start w:val="1"/>
      <w:numFmt w:val="decimal"/>
      <w:pStyle w:val="Sectiontitle"/>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0B4878D0"/>
    <w:multiLevelType w:val="multilevel"/>
    <w:tmpl w:val="0A444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F863F7"/>
    <w:multiLevelType w:val="hybridMultilevel"/>
    <w:tmpl w:val="BC94FF0C"/>
    <w:lvl w:ilvl="0" w:tplc="D8329FA8">
      <w:start w:val="1"/>
      <w:numFmt w:val="bullet"/>
      <w:pStyle w:val="Subtitle"/>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193AB1"/>
    <w:multiLevelType w:val="hybridMultilevel"/>
    <w:tmpl w:val="ABD0F5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DF6111"/>
    <w:multiLevelType w:val="hybridMultilevel"/>
    <w:tmpl w:val="4A726282"/>
    <w:lvl w:ilvl="0" w:tplc="A1C6D9E2">
      <w:start w:val="1"/>
      <w:numFmt w:val="bullet"/>
      <w:pStyle w:val="Textbodydotted"/>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1B22E2"/>
    <w:multiLevelType w:val="hybridMultilevel"/>
    <w:tmpl w:val="F7A625E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9E46FE1"/>
    <w:multiLevelType w:val="hybridMultilevel"/>
    <w:tmpl w:val="B1C697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D185E45"/>
    <w:multiLevelType w:val="hybridMultilevel"/>
    <w:tmpl w:val="CC2099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0436681"/>
    <w:multiLevelType w:val="multilevel"/>
    <w:tmpl w:val="7DFEF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12692C"/>
    <w:multiLevelType w:val="hybridMultilevel"/>
    <w:tmpl w:val="32F44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DA723E2"/>
    <w:multiLevelType w:val="hybridMultilevel"/>
    <w:tmpl w:val="B7CA71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E442C7A"/>
    <w:multiLevelType w:val="hybridMultilevel"/>
    <w:tmpl w:val="1752E436"/>
    <w:lvl w:ilvl="0" w:tplc="734A3AC0">
      <w:start w:val="1"/>
      <w:numFmt w:val="bullet"/>
      <w:pStyle w:val="table"/>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E510B77"/>
    <w:multiLevelType w:val="hybridMultilevel"/>
    <w:tmpl w:val="B5B0ADD4"/>
    <w:lvl w:ilvl="0" w:tplc="0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2ED307D4"/>
    <w:multiLevelType w:val="hybridMultilevel"/>
    <w:tmpl w:val="37CA8784"/>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F877B0B"/>
    <w:multiLevelType w:val="multilevel"/>
    <w:tmpl w:val="6B644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D93301"/>
    <w:multiLevelType w:val="hybridMultilevel"/>
    <w:tmpl w:val="BD6460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14C2400"/>
    <w:multiLevelType w:val="hybridMultilevel"/>
    <w:tmpl w:val="FFFFFFFF"/>
    <w:lvl w:ilvl="0" w:tplc="0914A838">
      <w:start w:val="1"/>
      <w:numFmt w:val="bullet"/>
      <w:lvlText w:val="·"/>
      <w:lvlJc w:val="left"/>
      <w:pPr>
        <w:ind w:left="720" w:hanging="360"/>
      </w:pPr>
      <w:rPr>
        <w:rFonts w:ascii="Symbol" w:hAnsi="Symbol" w:hint="default"/>
      </w:rPr>
    </w:lvl>
    <w:lvl w:ilvl="1" w:tplc="0290A7A2">
      <w:start w:val="1"/>
      <w:numFmt w:val="bullet"/>
      <w:lvlText w:val="o"/>
      <w:lvlJc w:val="left"/>
      <w:pPr>
        <w:ind w:left="1440" w:hanging="360"/>
      </w:pPr>
      <w:rPr>
        <w:rFonts w:ascii="Courier New" w:hAnsi="Courier New" w:hint="default"/>
      </w:rPr>
    </w:lvl>
    <w:lvl w:ilvl="2" w:tplc="6D0260AE">
      <w:start w:val="1"/>
      <w:numFmt w:val="bullet"/>
      <w:lvlText w:val=""/>
      <w:lvlJc w:val="left"/>
      <w:pPr>
        <w:ind w:left="2160" w:hanging="360"/>
      </w:pPr>
      <w:rPr>
        <w:rFonts w:ascii="Wingdings" w:hAnsi="Wingdings" w:hint="default"/>
      </w:rPr>
    </w:lvl>
    <w:lvl w:ilvl="3" w:tplc="659EF8F4">
      <w:start w:val="1"/>
      <w:numFmt w:val="bullet"/>
      <w:lvlText w:val=""/>
      <w:lvlJc w:val="left"/>
      <w:pPr>
        <w:ind w:left="2880" w:hanging="360"/>
      </w:pPr>
      <w:rPr>
        <w:rFonts w:ascii="Symbol" w:hAnsi="Symbol" w:hint="default"/>
      </w:rPr>
    </w:lvl>
    <w:lvl w:ilvl="4" w:tplc="4030D37E">
      <w:start w:val="1"/>
      <w:numFmt w:val="bullet"/>
      <w:lvlText w:val="o"/>
      <w:lvlJc w:val="left"/>
      <w:pPr>
        <w:ind w:left="3600" w:hanging="360"/>
      </w:pPr>
      <w:rPr>
        <w:rFonts w:ascii="Courier New" w:hAnsi="Courier New" w:hint="default"/>
      </w:rPr>
    </w:lvl>
    <w:lvl w:ilvl="5" w:tplc="04B25DDC">
      <w:start w:val="1"/>
      <w:numFmt w:val="bullet"/>
      <w:lvlText w:val=""/>
      <w:lvlJc w:val="left"/>
      <w:pPr>
        <w:ind w:left="4320" w:hanging="360"/>
      </w:pPr>
      <w:rPr>
        <w:rFonts w:ascii="Wingdings" w:hAnsi="Wingdings" w:hint="default"/>
      </w:rPr>
    </w:lvl>
    <w:lvl w:ilvl="6" w:tplc="5F34E8E8">
      <w:start w:val="1"/>
      <w:numFmt w:val="bullet"/>
      <w:lvlText w:val=""/>
      <w:lvlJc w:val="left"/>
      <w:pPr>
        <w:ind w:left="5040" w:hanging="360"/>
      </w:pPr>
      <w:rPr>
        <w:rFonts w:ascii="Symbol" w:hAnsi="Symbol" w:hint="default"/>
      </w:rPr>
    </w:lvl>
    <w:lvl w:ilvl="7" w:tplc="9B5E1282">
      <w:start w:val="1"/>
      <w:numFmt w:val="bullet"/>
      <w:lvlText w:val="o"/>
      <w:lvlJc w:val="left"/>
      <w:pPr>
        <w:ind w:left="5760" w:hanging="360"/>
      </w:pPr>
      <w:rPr>
        <w:rFonts w:ascii="Courier New" w:hAnsi="Courier New" w:hint="default"/>
      </w:rPr>
    </w:lvl>
    <w:lvl w:ilvl="8" w:tplc="68E0B758">
      <w:start w:val="1"/>
      <w:numFmt w:val="bullet"/>
      <w:lvlText w:val=""/>
      <w:lvlJc w:val="left"/>
      <w:pPr>
        <w:ind w:left="6480" w:hanging="360"/>
      </w:pPr>
      <w:rPr>
        <w:rFonts w:ascii="Wingdings" w:hAnsi="Wingdings" w:hint="default"/>
      </w:rPr>
    </w:lvl>
  </w:abstractNum>
  <w:abstractNum w:abstractNumId="22" w15:restartNumberingAfterBreak="0">
    <w:nsid w:val="31537E02"/>
    <w:multiLevelType w:val="hybridMultilevel"/>
    <w:tmpl w:val="AC945B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2A403B1"/>
    <w:multiLevelType w:val="hybridMultilevel"/>
    <w:tmpl w:val="7B8E5C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46701A3"/>
    <w:multiLevelType w:val="hybridMultilevel"/>
    <w:tmpl w:val="1806E0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6410A7B"/>
    <w:multiLevelType w:val="multilevel"/>
    <w:tmpl w:val="66F65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3F615F"/>
    <w:multiLevelType w:val="hybridMultilevel"/>
    <w:tmpl w:val="740440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1C1488A"/>
    <w:multiLevelType w:val="multilevel"/>
    <w:tmpl w:val="1B9C9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D56713"/>
    <w:multiLevelType w:val="hybridMultilevel"/>
    <w:tmpl w:val="1D3C08E2"/>
    <w:lvl w:ilvl="0" w:tplc="F8847726">
      <w:start w:val="1"/>
      <w:numFmt w:val="bullet"/>
      <w:pStyle w:val="Textlistgrey"/>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D25DBA"/>
    <w:multiLevelType w:val="hybridMultilevel"/>
    <w:tmpl w:val="BC5C8B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4BA1E5A"/>
    <w:multiLevelType w:val="multilevel"/>
    <w:tmpl w:val="82C2F15C"/>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rPr>
        <w:rFonts w:cs="Times New Roman" w:hint="default"/>
      </w:rPr>
    </w:lvl>
    <w:lvl w:ilvl="8">
      <w:start w:val="1"/>
      <w:numFmt w:val="none"/>
      <w:lvlRestart w:val="0"/>
      <w:lvlText w:val=""/>
      <w:lvlJc w:val="left"/>
      <w:rPr>
        <w:rFonts w:cs="Times New Roman" w:hint="default"/>
      </w:rPr>
    </w:lvl>
  </w:abstractNum>
  <w:abstractNum w:abstractNumId="31" w15:restartNumberingAfterBreak="0">
    <w:nsid w:val="56386401"/>
    <w:multiLevelType w:val="hybridMultilevel"/>
    <w:tmpl w:val="67208EF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6496FCD"/>
    <w:multiLevelType w:val="hybridMultilevel"/>
    <w:tmpl w:val="DA3496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BA5125D"/>
    <w:multiLevelType w:val="hybridMultilevel"/>
    <w:tmpl w:val="20C0EE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BD4258D"/>
    <w:multiLevelType w:val="hybridMultilevel"/>
    <w:tmpl w:val="A49A51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AE1100D"/>
    <w:multiLevelType w:val="hybridMultilevel"/>
    <w:tmpl w:val="CE180FD4"/>
    <w:lvl w:ilvl="0" w:tplc="0C09000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B4D3A25"/>
    <w:multiLevelType w:val="hybridMultilevel"/>
    <w:tmpl w:val="9E0C9C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33E6940"/>
    <w:multiLevelType w:val="hybridMultilevel"/>
    <w:tmpl w:val="2FD41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4511AC5"/>
    <w:multiLevelType w:val="hybridMultilevel"/>
    <w:tmpl w:val="CC485F28"/>
    <w:lvl w:ilvl="0" w:tplc="090EC0EE">
      <w:start w:val="1"/>
      <w:numFmt w:val="bullet"/>
      <w:pStyle w:val="listwithinden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CA3B8F"/>
    <w:multiLevelType w:val="hybridMultilevel"/>
    <w:tmpl w:val="186C5C5C"/>
    <w:lvl w:ilvl="0" w:tplc="0D060A9A">
      <w:start w:val="1"/>
      <w:numFmt w:val="decimal"/>
      <w:lvlText w:val="%1.)"/>
      <w:lvlJc w:val="left"/>
      <w:pPr>
        <w:ind w:left="720" w:hanging="360"/>
      </w:pPr>
      <w:rPr>
        <w:rFonts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CAD44B1"/>
    <w:multiLevelType w:val="hybridMultilevel"/>
    <w:tmpl w:val="E424CC42"/>
    <w:lvl w:ilvl="0" w:tplc="94EE023E">
      <w:start w:val="1"/>
      <w:numFmt w:val="upperRoman"/>
      <w:lvlText w:val="%1."/>
      <w:lvlJc w:val="right"/>
      <w:pPr>
        <w:ind w:left="720" w:hanging="360"/>
      </w:pPr>
      <w:rPr>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D2E2FC7"/>
    <w:multiLevelType w:val="hybridMultilevel"/>
    <w:tmpl w:val="644ABF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83349884">
    <w:abstractNumId w:val="9"/>
  </w:num>
  <w:num w:numId="2" w16cid:durableId="286666800">
    <w:abstractNumId w:val="16"/>
  </w:num>
  <w:num w:numId="3" w16cid:durableId="1039208601">
    <w:abstractNumId w:val="38"/>
  </w:num>
  <w:num w:numId="4" w16cid:durableId="1770854761">
    <w:abstractNumId w:val="7"/>
  </w:num>
  <w:num w:numId="5" w16cid:durableId="824973153">
    <w:abstractNumId w:val="28"/>
  </w:num>
  <w:num w:numId="6" w16cid:durableId="956182945">
    <w:abstractNumId w:val="0"/>
  </w:num>
  <w:num w:numId="7" w16cid:durableId="1937591033">
    <w:abstractNumId w:val="30"/>
  </w:num>
  <w:num w:numId="8" w16cid:durableId="418715441">
    <w:abstractNumId w:val="5"/>
  </w:num>
  <w:num w:numId="9" w16cid:durableId="1366634296">
    <w:abstractNumId w:val="15"/>
  </w:num>
  <w:num w:numId="10" w16cid:durableId="744380968">
    <w:abstractNumId w:val="3"/>
  </w:num>
  <w:num w:numId="11" w16cid:durableId="1990479563">
    <w:abstractNumId w:val="8"/>
  </w:num>
  <w:num w:numId="12" w16cid:durableId="660550433">
    <w:abstractNumId w:val="27"/>
  </w:num>
  <w:num w:numId="13" w16cid:durableId="1511136019">
    <w:abstractNumId w:val="25"/>
  </w:num>
  <w:num w:numId="14" w16cid:durableId="984773716">
    <w:abstractNumId w:val="40"/>
  </w:num>
  <w:num w:numId="15" w16cid:durableId="1988898687">
    <w:abstractNumId w:val="17"/>
  </w:num>
  <w:num w:numId="16" w16cid:durableId="2029989921">
    <w:abstractNumId w:val="13"/>
  </w:num>
  <w:num w:numId="17" w16cid:durableId="202522265">
    <w:abstractNumId w:val="19"/>
  </w:num>
  <w:num w:numId="18" w16cid:durableId="426770656">
    <w:abstractNumId w:val="20"/>
  </w:num>
  <w:num w:numId="19" w16cid:durableId="182401729">
    <w:abstractNumId w:val="24"/>
  </w:num>
  <w:num w:numId="20" w16cid:durableId="1017656529">
    <w:abstractNumId w:val="1"/>
  </w:num>
  <w:num w:numId="21" w16cid:durableId="549145640">
    <w:abstractNumId w:val="34"/>
  </w:num>
  <w:num w:numId="22" w16cid:durableId="377239667">
    <w:abstractNumId w:val="33"/>
  </w:num>
  <w:num w:numId="23" w16cid:durableId="1446776235">
    <w:abstractNumId w:val="11"/>
  </w:num>
  <w:num w:numId="24" w16cid:durableId="183792356">
    <w:abstractNumId w:val="36"/>
  </w:num>
  <w:num w:numId="25" w16cid:durableId="1753506877">
    <w:abstractNumId w:val="29"/>
  </w:num>
  <w:num w:numId="26" w16cid:durableId="1759137484">
    <w:abstractNumId w:val="12"/>
  </w:num>
  <w:num w:numId="27" w16cid:durableId="1594360007">
    <w:abstractNumId w:val="2"/>
  </w:num>
  <w:num w:numId="28" w16cid:durableId="2101829964">
    <w:abstractNumId w:val="41"/>
  </w:num>
  <w:num w:numId="29" w16cid:durableId="1487087891">
    <w:abstractNumId w:val="37"/>
  </w:num>
  <w:num w:numId="30" w16cid:durableId="828711428">
    <w:abstractNumId w:val="14"/>
  </w:num>
  <w:num w:numId="31" w16cid:durableId="1760905788">
    <w:abstractNumId w:val="22"/>
  </w:num>
  <w:num w:numId="32" w16cid:durableId="1278178985">
    <w:abstractNumId w:val="4"/>
  </w:num>
  <w:num w:numId="33" w16cid:durableId="728767724">
    <w:abstractNumId w:val="26"/>
  </w:num>
  <w:num w:numId="34" w16cid:durableId="216863361">
    <w:abstractNumId w:val="39"/>
  </w:num>
  <w:num w:numId="35" w16cid:durableId="1477181478">
    <w:abstractNumId w:val="32"/>
  </w:num>
  <w:num w:numId="36" w16cid:durableId="1816336017">
    <w:abstractNumId w:val="35"/>
  </w:num>
  <w:num w:numId="37" w16cid:durableId="1547180151">
    <w:abstractNumId w:val="31"/>
  </w:num>
  <w:num w:numId="38" w16cid:durableId="1475561900">
    <w:abstractNumId w:val="10"/>
  </w:num>
  <w:num w:numId="39" w16cid:durableId="211814507">
    <w:abstractNumId w:val="18"/>
  </w:num>
  <w:num w:numId="40" w16cid:durableId="2014794491">
    <w:abstractNumId w:val="23"/>
  </w:num>
  <w:num w:numId="41" w16cid:durableId="1185554590">
    <w:abstractNumId w:val="6"/>
  </w:num>
  <w:num w:numId="42" w16cid:durableId="1602685987">
    <w:abstractNumId w:val="2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proofState w:spelling="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1813"/>
    <w:rsid w:val="00000550"/>
    <w:rsid w:val="000006C5"/>
    <w:rsid w:val="00000D60"/>
    <w:rsid w:val="00000DCE"/>
    <w:rsid w:val="000014E6"/>
    <w:rsid w:val="0000156A"/>
    <w:rsid w:val="00001609"/>
    <w:rsid w:val="00001658"/>
    <w:rsid w:val="0000187C"/>
    <w:rsid w:val="00001B09"/>
    <w:rsid w:val="00001E6C"/>
    <w:rsid w:val="00001F39"/>
    <w:rsid w:val="00001F97"/>
    <w:rsid w:val="00002272"/>
    <w:rsid w:val="000024AA"/>
    <w:rsid w:val="00002505"/>
    <w:rsid w:val="00002539"/>
    <w:rsid w:val="0000289C"/>
    <w:rsid w:val="00002C5B"/>
    <w:rsid w:val="00003322"/>
    <w:rsid w:val="000035EB"/>
    <w:rsid w:val="0000386A"/>
    <w:rsid w:val="000038B6"/>
    <w:rsid w:val="00003DD8"/>
    <w:rsid w:val="00003EF6"/>
    <w:rsid w:val="000041D3"/>
    <w:rsid w:val="00004253"/>
    <w:rsid w:val="00004423"/>
    <w:rsid w:val="000044BB"/>
    <w:rsid w:val="00004671"/>
    <w:rsid w:val="000048DF"/>
    <w:rsid w:val="00004B5A"/>
    <w:rsid w:val="00004B75"/>
    <w:rsid w:val="00004BB9"/>
    <w:rsid w:val="00004F48"/>
    <w:rsid w:val="0000519A"/>
    <w:rsid w:val="0000522B"/>
    <w:rsid w:val="000054CA"/>
    <w:rsid w:val="00005890"/>
    <w:rsid w:val="00005945"/>
    <w:rsid w:val="00005E40"/>
    <w:rsid w:val="00006086"/>
    <w:rsid w:val="00006100"/>
    <w:rsid w:val="00006888"/>
    <w:rsid w:val="00007151"/>
    <w:rsid w:val="00007213"/>
    <w:rsid w:val="00007C05"/>
    <w:rsid w:val="00007DA5"/>
    <w:rsid w:val="00007DB3"/>
    <w:rsid w:val="00007E5D"/>
    <w:rsid w:val="00010102"/>
    <w:rsid w:val="00010844"/>
    <w:rsid w:val="0001090F"/>
    <w:rsid w:val="0001097A"/>
    <w:rsid w:val="00010D81"/>
    <w:rsid w:val="00011129"/>
    <w:rsid w:val="000115E9"/>
    <w:rsid w:val="000116F5"/>
    <w:rsid w:val="00011795"/>
    <w:rsid w:val="00011821"/>
    <w:rsid w:val="0001182D"/>
    <w:rsid w:val="00011887"/>
    <w:rsid w:val="000118DA"/>
    <w:rsid w:val="00011DB0"/>
    <w:rsid w:val="000122BC"/>
    <w:rsid w:val="00012E15"/>
    <w:rsid w:val="00012FFB"/>
    <w:rsid w:val="00013710"/>
    <w:rsid w:val="00013CF8"/>
    <w:rsid w:val="00013E9D"/>
    <w:rsid w:val="00013F53"/>
    <w:rsid w:val="00013FA6"/>
    <w:rsid w:val="000140D7"/>
    <w:rsid w:val="0001479E"/>
    <w:rsid w:val="0001486A"/>
    <w:rsid w:val="00014A94"/>
    <w:rsid w:val="00014C38"/>
    <w:rsid w:val="00014C48"/>
    <w:rsid w:val="00014F0F"/>
    <w:rsid w:val="00015085"/>
    <w:rsid w:val="00015157"/>
    <w:rsid w:val="00015243"/>
    <w:rsid w:val="0001560F"/>
    <w:rsid w:val="000156A9"/>
    <w:rsid w:val="000157E1"/>
    <w:rsid w:val="000158B9"/>
    <w:rsid w:val="000160F4"/>
    <w:rsid w:val="0001616A"/>
    <w:rsid w:val="000162A4"/>
    <w:rsid w:val="000168F3"/>
    <w:rsid w:val="00016BEC"/>
    <w:rsid w:val="00016CE4"/>
    <w:rsid w:val="00016E64"/>
    <w:rsid w:val="0001708F"/>
    <w:rsid w:val="000178C3"/>
    <w:rsid w:val="000179A4"/>
    <w:rsid w:val="00017EFF"/>
    <w:rsid w:val="00020271"/>
    <w:rsid w:val="00020467"/>
    <w:rsid w:val="000204FB"/>
    <w:rsid w:val="00020687"/>
    <w:rsid w:val="00020C3A"/>
    <w:rsid w:val="00020E38"/>
    <w:rsid w:val="00021065"/>
    <w:rsid w:val="0002124C"/>
    <w:rsid w:val="00021312"/>
    <w:rsid w:val="0002161B"/>
    <w:rsid w:val="00021B30"/>
    <w:rsid w:val="00021E6F"/>
    <w:rsid w:val="000223A6"/>
    <w:rsid w:val="000225A9"/>
    <w:rsid w:val="00022764"/>
    <w:rsid w:val="000229AA"/>
    <w:rsid w:val="00022F3B"/>
    <w:rsid w:val="0002396C"/>
    <w:rsid w:val="00023A41"/>
    <w:rsid w:val="00023B63"/>
    <w:rsid w:val="00023D49"/>
    <w:rsid w:val="00023F9E"/>
    <w:rsid w:val="0002421A"/>
    <w:rsid w:val="00024252"/>
    <w:rsid w:val="00024308"/>
    <w:rsid w:val="00024335"/>
    <w:rsid w:val="00024391"/>
    <w:rsid w:val="00024473"/>
    <w:rsid w:val="00024531"/>
    <w:rsid w:val="00024FC9"/>
    <w:rsid w:val="00024FCB"/>
    <w:rsid w:val="00025237"/>
    <w:rsid w:val="000253B0"/>
    <w:rsid w:val="000253CE"/>
    <w:rsid w:val="000254E3"/>
    <w:rsid w:val="0002593F"/>
    <w:rsid w:val="00025C92"/>
    <w:rsid w:val="00025D93"/>
    <w:rsid w:val="00026064"/>
    <w:rsid w:val="000260A2"/>
    <w:rsid w:val="0002615C"/>
    <w:rsid w:val="00026417"/>
    <w:rsid w:val="00026642"/>
    <w:rsid w:val="00026D5A"/>
    <w:rsid w:val="00027119"/>
    <w:rsid w:val="00027805"/>
    <w:rsid w:val="000278BA"/>
    <w:rsid w:val="0002799F"/>
    <w:rsid w:val="00027F76"/>
    <w:rsid w:val="000301FE"/>
    <w:rsid w:val="0003040C"/>
    <w:rsid w:val="000305CE"/>
    <w:rsid w:val="00030781"/>
    <w:rsid w:val="00030A10"/>
    <w:rsid w:val="00030BD7"/>
    <w:rsid w:val="000311AC"/>
    <w:rsid w:val="000312A3"/>
    <w:rsid w:val="00031387"/>
    <w:rsid w:val="0003146C"/>
    <w:rsid w:val="00031734"/>
    <w:rsid w:val="0003173F"/>
    <w:rsid w:val="000317E0"/>
    <w:rsid w:val="00031AA7"/>
    <w:rsid w:val="0003214C"/>
    <w:rsid w:val="0003227A"/>
    <w:rsid w:val="0003256E"/>
    <w:rsid w:val="000327F2"/>
    <w:rsid w:val="00032ABF"/>
    <w:rsid w:val="0003321D"/>
    <w:rsid w:val="00033230"/>
    <w:rsid w:val="000333F2"/>
    <w:rsid w:val="00033495"/>
    <w:rsid w:val="000334A4"/>
    <w:rsid w:val="000338F4"/>
    <w:rsid w:val="00033C12"/>
    <w:rsid w:val="00033D1D"/>
    <w:rsid w:val="00033F15"/>
    <w:rsid w:val="0003483A"/>
    <w:rsid w:val="00034AD3"/>
    <w:rsid w:val="00034C30"/>
    <w:rsid w:val="00034EF7"/>
    <w:rsid w:val="00035653"/>
    <w:rsid w:val="000358DD"/>
    <w:rsid w:val="00035A2A"/>
    <w:rsid w:val="00035E76"/>
    <w:rsid w:val="00036280"/>
    <w:rsid w:val="00036508"/>
    <w:rsid w:val="00036767"/>
    <w:rsid w:val="00036779"/>
    <w:rsid w:val="000368AE"/>
    <w:rsid w:val="000368D8"/>
    <w:rsid w:val="000368DC"/>
    <w:rsid w:val="00036AF4"/>
    <w:rsid w:val="00036B54"/>
    <w:rsid w:val="00036E8B"/>
    <w:rsid w:val="00037085"/>
    <w:rsid w:val="00037096"/>
    <w:rsid w:val="000370BC"/>
    <w:rsid w:val="00037386"/>
    <w:rsid w:val="000373EF"/>
    <w:rsid w:val="00037451"/>
    <w:rsid w:val="0003753B"/>
    <w:rsid w:val="000375FE"/>
    <w:rsid w:val="00037903"/>
    <w:rsid w:val="000379E6"/>
    <w:rsid w:val="00037BC0"/>
    <w:rsid w:val="00037F32"/>
    <w:rsid w:val="0004006A"/>
    <w:rsid w:val="000400FE"/>
    <w:rsid w:val="000404F7"/>
    <w:rsid w:val="00040506"/>
    <w:rsid w:val="00040806"/>
    <w:rsid w:val="00040A8F"/>
    <w:rsid w:val="00040EB6"/>
    <w:rsid w:val="00041AE2"/>
    <w:rsid w:val="00042197"/>
    <w:rsid w:val="00042268"/>
    <w:rsid w:val="0004246D"/>
    <w:rsid w:val="00042736"/>
    <w:rsid w:val="00042780"/>
    <w:rsid w:val="00043088"/>
    <w:rsid w:val="0004316D"/>
    <w:rsid w:val="000435D4"/>
    <w:rsid w:val="00043C89"/>
    <w:rsid w:val="00043E41"/>
    <w:rsid w:val="00043FB6"/>
    <w:rsid w:val="00044139"/>
    <w:rsid w:val="0004444C"/>
    <w:rsid w:val="00044524"/>
    <w:rsid w:val="00044A87"/>
    <w:rsid w:val="00044B9B"/>
    <w:rsid w:val="00044C21"/>
    <w:rsid w:val="00044D0F"/>
    <w:rsid w:val="00044EC6"/>
    <w:rsid w:val="00044EF0"/>
    <w:rsid w:val="0004515E"/>
    <w:rsid w:val="000451E4"/>
    <w:rsid w:val="00045947"/>
    <w:rsid w:val="00045CF6"/>
    <w:rsid w:val="00045D51"/>
    <w:rsid w:val="00046033"/>
    <w:rsid w:val="00046121"/>
    <w:rsid w:val="00046270"/>
    <w:rsid w:val="000462DC"/>
    <w:rsid w:val="000463A3"/>
    <w:rsid w:val="0004666B"/>
    <w:rsid w:val="0004684D"/>
    <w:rsid w:val="00046858"/>
    <w:rsid w:val="00046E3A"/>
    <w:rsid w:val="000471B4"/>
    <w:rsid w:val="0004744C"/>
    <w:rsid w:val="000474A7"/>
    <w:rsid w:val="00047757"/>
    <w:rsid w:val="0004788A"/>
    <w:rsid w:val="00047C36"/>
    <w:rsid w:val="0005005E"/>
    <w:rsid w:val="0005066F"/>
    <w:rsid w:val="00050670"/>
    <w:rsid w:val="0005082B"/>
    <w:rsid w:val="00050BE4"/>
    <w:rsid w:val="00050C89"/>
    <w:rsid w:val="00050EC7"/>
    <w:rsid w:val="00050EFA"/>
    <w:rsid w:val="000510DC"/>
    <w:rsid w:val="00051391"/>
    <w:rsid w:val="00051895"/>
    <w:rsid w:val="00051A50"/>
    <w:rsid w:val="00052411"/>
    <w:rsid w:val="00052454"/>
    <w:rsid w:val="00052A66"/>
    <w:rsid w:val="0005300B"/>
    <w:rsid w:val="000534BB"/>
    <w:rsid w:val="000539D9"/>
    <w:rsid w:val="00053C1C"/>
    <w:rsid w:val="000540A6"/>
    <w:rsid w:val="000540C2"/>
    <w:rsid w:val="000541EC"/>
    <w:rsid w:val="0005495C"/>
    <w:rsid w:val="00054B57"/>
    <w:rsid w:val="00054CF2"/>
    <w:rsid w:val="00054E11"/>
    <w:rsid w:val="00054F63"/>
    <w:rsid w:val="0005517B"/>
    <w:rsid w:val="0005525E"/>
    <w:rsid w:val="00055272"/>
    <w:rsid w:val="00055BE6"/>
    <w:rsid w:val="00055E58"/>
    <w:rsid w:val="00056045"/>
    <w:rsid w:val="0005615E"/>
    <w:rsid w:val="0005635A"/>
    <w:rsid w:val="000567AF"/>
    <w:rsid w:val="000569DD"/>
    <w:rsid w:val="000578B3"/>
    <w:rsid w:val="000579C4"/>
    <w:rsid w:val="0006002C"/>
    <w:rsid w:val="000605D8"/>
    <w:rsid w:val="000608FC"/>
    <w:rsid w:val="00060A5A"/>
    <w:rsid w:val="00060E39"/>
    <w:rsid w:val="00061B5B"/>
    <w:rsid w:val="00061F65"/>
    <w:rsid w:val="0006205F"/>
    <w:rsid w:val="00062487"/>
    <w:rsid w:val="000624A4"/>
    <w:rsid w:val="000624BC"/>
    <w:rsid w:val="0006295A"/>
    <w:rsid w:val="00062F53"/>
    <w:rsid w:val="000631E6"/>
    <w:rsid w:val="000632B9"/>
    <w:rsid w:val="0006345D"/>
    <w:rsid w:val="000639B5"/>
    <w:rsid w:val="00063BBE"/>
    <w:rsid w:val="00063E2C"/>
    <w:rsid w:val="00064161"/>
    <w:rsid w:val="000642F0"/>
    <w:rsid w:val="00064645"/>
    <w:rsid w:val="00064727"/>
    <w:rsid w:val="00064902"/>
    <w:rsid w:val="00064997"/>
    <w:rsid w:val="00064CA1"/>
    <w:rsid w:val="00064D46"/>
    <w:rsid w:val="00064DFB"/>
    <w:rsid w:val="000650D2"/>
    <w:rsid w:val="00065309"/>
    <w:rsid w:val="00065B76"/>
    <w:rsid w:val="00065B83"/>
    <w:rsid w:val="00065CAC"/>
    <w:rsid w:val="00065F83"/>
    <w:rsid w:val="000665F1"/>
    <w:rsid w:val="00066719"/>
    <w:rsid w:val="00066BA4"/>
    <w:rsid w:val="00066DC1"/>
    <w:rsid w:val="0006716E"/>
    <w:rsid w:val="000677CE"/>
    <w:rsid w:val="000679E2"/>
    <w:rsid w:val="000700B8"/>
    <w:rsid w:val="00070359"/>
    <w:rsid w:val="000706DD"/>
    <w:rsid w:val="000708EB"/>
    <w:rsid w:val="000709FC"/>
    <w:rsid w:val="00070E79"/>
    <w:rsid w:val="00071088"/>
    <w:rsid w:val="00071161"/>
    <w:rsid w:val="000711A2"/>
    <w:rsid w:val="000713EA"/>
    <w:rsid w:val="0007140D"/>
    <w:rsid w:val="00071EA0"/>
    <w:rsid w:val="00072556"/>
    <w:rsid w:val="0007286D"/>
    <w:rsid w:val="00072CC0"/>
    <w:rsid w:val="00072EEE"/>
    <w:rsid w:val="000731C5"/>
    <w:rsid w:val="0007361D"/>
    <w:rsid w:val="00073BD7"/>
    <w:rsid w:val="00073CC1"/>
    <w:rsid w:val="00073DD4"/>
    <w:rsid w:val="00074297"/>
    <w:rsid w:val="000746E2"/>
    <w:rsid w:val="00074A1C"/>
    <w:rsid w:val="00074B70"/>
    <w:rsid w:val="000750FB"/>
    <w:rsid w:val="00075C51"/>
    <w:rsid w:val="00075EAF"/>
    <w:rsid w:val="00075F27"/>
    <w:rsid w:val="000760C7"/>
    <w:rsid w:val="00076212"/>
    <w:rsid w:val="000762CB"/>
    <w:rsid w:val="000769CC"/>
    <w:rsid w:val="00076DE0"/>
    <w:rsid w:val="00076E97"/>
    <w:rsid w:val="00077039"/>
    <w:rsid w:val="0007791B"/>
    <w:rsid w:val="0007797C"/>
    <w:rsid w:val="00077B24"/>
    <w:rsid w:val="000801AA"/>
    <w:rsid w:val="00080430"/>
    <w:rsid w:val="0008088B"/>
    <w:rsid w:val="00080A98"/>
    <w:rsid w:val="00080DDC"/>
    <w:rsid w:val="000811A5"/>
    <w:rsid w:val="000815A9"/>
    <w:rsid w:val="000816D9"/>
    <w:rsid w:val="00081A35"/>
    <w:rsid w:val="00081CE2"/>
    <w:rsid w:val="00081CE3"/>
    <w:rsid w:val="00081CE4"/>
    <w:rsid w:val="00081F12"/>
    <w:rsid w:val="000824FF"/>
    <w:rsid w:val="00082608"/>
    <w:rsid w:val="00082939"/>
    <w:rsid w:val="00082BCE"/>
    <w:rsid w:val="0008309D"/>
    <w:rsid w:val="00083643"/>
    <w:rsid w:val="0008403D"/>
    <w:rsid w:val="00084047"/>
    <w:rsid w:val="0008409F"/>
    <w:rsid w:val="00084135"/>
    <w:rsid w:val="00084249"/>
    <w:rsid w:val="000842CF"/>
    <w:rsid w:val="000845F7"/>
    <w:rsid w:val="0008467D"/>
    <w:rsid w:val="0008474F"/>
    <w:rsid w:val="00084775"/>
    <w:rsid w:val="00084B08"/>
    <w:rsid w:val="00085175"/>
    <w:rsid w:val="000851F9"/>
    <w:rsid w:val="0008541C"/>
    <w:rsid w:val="00085633"/>
    <w:rsid w:val="00085A0A"/>
    <w:rsid w:val="00085A48"/>
    <w:rsid w:val="00085DCF"/>
    <w:rsid w:val="00085DD1"/>
    <w:rsid w:val="00085E1C"/>
    <w:rsid w:val="00085FAE"/>
    <w:rsid w:val="00086322"/>
    <w:rsid w:val="0008666F"/>
    <w:rsid w:val="0008669D"/>
    <w:rsid w:val="00086B46"/>
    <w:rsid w:val="000878FA"/>
    <w:rsid w:val="00087B0B"/>
    <w:rsid w:val="00087F28"/>
    <w:rsid w:val="00087FCC"/>
    <w:rsid w:val="0009014F"/>
    <w:rsid w:val="00090762"/>
    <w:rsid w:val="00090899"/>
    <w:rsid w:val="000908B4"/>
    <w:rsid w:val="00090AAF"/>
    <w:rsid w:val="00091993"/>
    <w:rsid w:val="00091D2D"/>
    <w:rsid w:val="00091DA5"/>
    <w:rsid w:val="0009240E"/>
    <w:rsid w:val="00092CA5"/>
    <w:rsid w:val="00093267"/>
    <w:rsid w:val="000933AA"/>
    <w:rsid w:val="00093D26"/>
    <w:rsid w:val="00093F1F"/>
    <w:rsid w:val="00093F37"/>
    <w:rsid w:val="00094458"/>
    <w:rsid w:val="00094565"/>
    <w:rsid w:val="000945B5"/>
    <w:rsid w:val="00094817"/>
    <w:rsid w:val="00094991"/>
    <w:rsid w:val="00094C3A"/>
    <w:rsid w:val="00094DFC"/>
    <w:rsid w:val="00094F97"/>
    <w:rsid w:val="00095063"/>
    <w:rsid w:val="00095147"/>
    <w:rsid w:val="000952CA"/>
    <w:rsid w:val="0009543F"/>
    <w:rsid w:val="00095C60"/>
    <w:rsid w:val="00095CA2"/>
    <w:rsid w:val="00095D7F"/>
    <w:rsid w:val="00096009"/>
    <w:rsid w:val="0009676F"/>
    <w:rsid w:val="00097A04"/>
    <w:rsid w:val="00097C9B"/>
    <w:rsid w:val="00097CEE"/>
    <w:rsid w:val="00097E8A"/>
    <w:rsid w:val="00097F91"/>
    <w:rsid w:val="000A046A"/>
    <w:rsid w:val="000A0512"/>
    <w:rsid w:val="000A0857"/>
    <w:rsid w:val="000A0C0A"/>
    <w:rsid w:val="000A0C21"/>
    <w:rsid w:val="000A10DD"/>
    <w:rsid w:val="000A154D"/>
    <w:rsid w:val="000A1F77"/>
    <w:rsid w:val="000A24E3"/>
    <w:rsid w:val="000A27E2"/>
    <w:rsid w:val="000A2E29"/>
    <w:rsid w:val="000A31A6"/>
    <w:rsid w:val="000A33AB"/>
    <w:rsid w:val="000A33BA"/>
    <w:rsid w:val="000A3461"/>
    <w:rsid w:val="000A35A0"/>
    <w:rsid w:val="000A371E"/>
    <w:rsid w:val="000A373F"/>
    <w:rsid w:val="000A4487"/>
    <w:rsid w:val="000A4607"/>
    <w:rsid w:val="000A489E"/>
    <w:rsid w:val="000A49E6"/>
    <w:rsid w:val="000A4AEB"/>
    <w:rsid w:val="000A4EF7"/>
    <w:rsid w:val="000A5097"/>
    <w:rsid w:val="000A534F"/>
    <w:rsid w:val="000A5863"/>
    <w:rsid w:val="000A5A02"/>
    <w:rsid w:val="000A60FF"/>
    <w:rsid w:val="000A6365"/>
    <w:rsid w:val="000A6396"/>
    <w:rsid w:val="000A66D4"/>
    <w:rsid w:val="000A6A81"/>
    <w:rsid w:val="000A6A9E"/>
    <w:rsid w:val="000A6CAC"/>
    <w:rsid w:val="000A6F17"/>
    <w:rsid w:val="000A6FA0"/>
    <w:rsid w:val="000A7003"/>
    <w:rsid w:val="000A710D"/>
    <w:rsid w:val="000A7364"/>
    <w:rsid w:val="000A73C0"/>
    <w:rsid w:val="000A754E"/>
    <w:rsid w:val="000A771A"/>
    <w:rsid w:val="000A7B11"/>
    <w:rsid w:val="000A7E23"/>
    <w:rsid w:val="000A7FC1"/>
    <w:rsid w:val="000B01C8"/>
    <w:rsid w:val="000B0315"/>
    <w:rsid w:val="000B03C1"/>
    <w:rsid w:val="000B081D"/>
    <w:rsid w:val="000B0979"/>
    <w:rsid w:val="000B0995"/>
    <w:rsid w:val="000B0A07"/>
    <w:rsid w:val="000B0C10"/>
    <w:rsid w:val="000B0DA9"/>
    <w:rsid w:val="000B1434"/>
    <w:rsid w:val="000B1694"/>
    <w:rsid w:val="000B1750"/>
    <w:rsid w:val="000B1B0A"/>
    <w:rsid w:val="000B1B40"/>
    <w:rsid w:val="000B1FD9"/>
    <w:rsid w:val="000B203E"/>
    <w:rsid w:val="000B268A"/>
    <w:rsid w:val="000B271C"/>
    <w:rsid w:val="000B2A79"/>
    <w:rsid w:val="000B2D68"/>
    <w:rsid w:val="000B3FF4"/>
    <w:rsid w:val="000B4086"/>
    <w:rsid w:val="000B4113"/>
    <w:rsid w:val="000B4275"/>
    <w:rsid w:val="000B4921"/>
    <w:rsid w:val="000B4A20"/>
    <w:rsid w:val="000B4AD5"/>
    <w:rsid w:val="000B4B61"/>
    <w:rsid w:val="000B4B7D"/>
    <w:rsid w:val="000B4BE5"/>
    <w:rsid w:val="000B4E67"/>
    <w:rsid w:val="000B4EC5"/>
    <w:rsid w:val="000B529C"/>
    <w:rsid w:val="000B5579"/>
    <w:rsid w:val="000B572A"/>
    <w:rsid w:val="000B5780"/>
    <w:rsid w:val="000B5D23"/>
    <w:rsid w:val="000B5F8C"/>
    <w:rsid w:val="000B62E6"/>
    <w:rsid w:val="000B6322"/>
    <w:rsid w:val="000B6350"/>
    <w:rsid w:val="000B6567"/>
    <w:rsid w:val="000B6830"/>
    <w:rsid w:val="000B6B7E"/>
    <w:rsid w:val="000B75D7"/>
    <w:rsid w:val="000B791F"/>
    <w:rsid w:val="000B7B55"/>
    <w:rsid w:val="000B7C40"/>
    <w:rsid w:val="000B7C9E"/>
    <w:rsid w:val="000B7D9B"/>
    <w:rsid w:val="000B7E63"/>
    <w:rsid w:val="000C027C"/>
    <w:rsid w:val="000C039E"/>
    <w:rsid w:val="000C0501"/>
    <w:rsid w:val="000C0621"/>
    <w:rsid w:val="000C0767"/>
    <w:rsid w:val="000C0936"/>
    <w:rsid w:val="000C0970"/>
    <w:rsid w:val="000C0A4B"/>
    <w:rsid w:val="000C0A5E"/>
    <w:rsid w:val="000C0C72"/>
    <w:rsid w:val="000C10CC"/>
    <w:rsid w:val="000C113E"/>
    <w:rsid w:val="000C11BC"/>
    <w:rsid w:val="000C1375"/>
    <w:rsid w:val="000C1A23"/>
    <w:rsid w:val="000C1A82"/>
    <w:rsid w:val="000C26D0"/>
    <w:rsid w:val="000C277D"/>
    <w:rsid w:val="000C2DDC"/>
    <w:rsid w:val="000C2DDF"/>
    <w:rsid w:val="000C2EB1"/>
    <w:rsid w:val="000C34BC"/>
    <w:rsid w:val="000C37E1"/>
    <w:rsid w:val="000C3B3F"/>
    <w:rsid w:val="000C40A2"/>
    <w:rsid w:val="000C41AF"/>
    <w:rsid w:val="000C47F3"/>
    <w:rsid w:val="000C492E"/>
    <w:rsid w:val="000C49E8"/>
    <w:rsid w:val="000C4A94"/>
    <w:rsid w:val="000C4F34"/>
    <w:rsid w:val="000C4F3A"/>
    <w:rsid w:val="000C519D"/>
    <w:rsid w:val="000C5426"/>
    <w:rsid w:val="000C54EF"/>
    <w:rsid w:val="000C564C"/>
    <w:rsid w:val="000C5D56"/>
    <w:rsid w:val="000C5DB9"/>
    <w:rsid w:val="000C638D"/>
    <w:rsid w:val="000C6569"/>
    <w:rsid w:val="000C659C"/>
    <w:rsid w:val="000C66AB"/>
    <w:rsid w:val="000C66DA"/>
    <w:rsid w:val="000C66E8"/>
    <w:rsid w:val="000C7352"/>
    <w:rsid w:val="000C7ABB"/>
    <w:rsid w:val="000C7DE7"/>
    <w:rsid w:val="000D00F8"/>
    <w:rsid w:val="000D02B2"/>
    <w:rsid w:val="000D05E4"/>
    <w:rsid w:val="000D096A"/>
    <w:rsid w:val="000D0BE9"/>
    <w:rsid w:val="000D0D89"/>
    <w:rsid w:val="000D0EAB"/>
    <w:rsid w:val="000D0FB9"/>
    <w:rsid w:val="000D1007"/>
    <w:rsid w:val="000D118A"/>
    <w:rsid w:val="000D11E2"/>
    <w:rsid w:val="000D1391"/>
    <w:rsid w:val="000D19CF"/>
    <w:rsid w:val="000D1CB5"/>
    <w:rsid w:val="000D1E03"/>
    <w:rsid w:val="000D1EC4"/>
    <w:rsid w:val="000D1EC9"/>
    <w:rsid w:val="000D23FD"/>
    <w:rsid w:val="000D2847"/>
    <w:rsid w:val="000D2B49"/>
    <w:rsid w:val="000D2FD4"/>
    <w:rsid w:val="000D3492"/>
    <w:rsid w:val="000D3988"/>
    <w:rsid w:val="000D39AE"/>
    <w:rsid w:val="000D43B6"/>
    <w:rsid w:val="000D482D"/>
    <w:rsid w:val="000D52E5"/>
    <w:rsid w:val="000D53E7"/>
    <w:rsid w:val="000D5566"/>
    <w:rsid w:val="000D5602"/>
    <w:rsid w:val="000D6067"/>
    <w:rsid w:val="000D60DA"/>
    <w:rsid w:val="000D623B"/>
    <w:rsid w:val="000D630A"/>
    <w:rsid w:val="000D64D3"/>
    <w:rsid w:val="000D6759"/>
    <w:rsid w:val="000D68B4"/>
    <w:rsid w:val="000D69FA"/>
    <w:rsid w:val="000D6BCB"/>
    <w:rsid w:val="000D6D1C"/>
    <w:rsid w:val="000D6E2C"/>
    <w:rsid w:val="000D6F37"/>
    <w:rsid w:val="000D70CA"/>
    <w:rsid w:val="000D722F"/>
    <w:rsid w:val="000D7493"/>
    <w:rsid w:val="000D7EB3"/>
    <w:rsid w:val="000D7EFD"/>
    <w:rsid w:val="000E0072"/>
    <w:rsid w:val="000E04C4"/>
    <w:rsid w:val="000E0554"/>
    <w:rsid w:val="000E06B5"/>
    <w:rsid w:val="000E0741"/>
    <w:rsid w:val="000E0989"/>
    <w:rsid w:val="000E0D6B"/>
    <w:rsid w:val="000E0EA8"/>
    <w:rsid w:val="000E10F5"/>
    <w:rsid w:val="000E187E"/>
    <w:rsid w:val="000E192F"/>
    <w:rsid w:val="000E1C95"/>
    <w:rsid w:val="000E1EE6"/>
    <w:rsid w:val="000E22A4"/>
    <w:rsid w:val="000E2569"/>
    <w:rsid w:val="000E2927"/>
    <w:rsid w:val="000E29B0"/>
    <w:rsid w:val="000E2FA6"/>
    <w:rsid w:val="000E348E"/>
    <w:rsid w:val="000E36F0"/>
    <w:rsid w:val="000E370A"/>
    <w:rsid w:val="000E3735"/>
    <w:rsid w:val="000E382D"/>
    <w:rsid w:val="000E3867"/>
    <w:rsid w:val="000E39A6"/>
    <w:rsid w:val="000E3CB8"/>
    <w:rsid w:val="000E3DE2"/>
    <w:rsid w:val="000E40E2"/>
    <w:rsid w:val="000E46A9"/>
    <w:rsid w:val="000E4755"/>
    <w:rsid w:val="000E4814"/>
    <w:rsid w:val="000E4C0B"/>
    <w:rsid w:val="000E4DED"/>
    <w:rsid w:val="000E4E9B"/>
    <w:rsid w:val="000E5023"/>
    <w:rsid w:val="000E50DF"/>
    <w:rsid w:val="000E52B0"/>
    <w:rsid w:val="000E5420"/>
    <w:rsid w:val="000E5635"/>
    <w:rsid w:val="000E56F0"/>
    <w:rsid w:val="000E5B59"/>
    <w:rsid w:val="000E5CB2"/>
    <w:rsid w:val="000E5F2E"/>
    <w:rsid w:val="000E66E2"/>
    <w:rsid w:val="000E6744"/>
    <w:rsid w:val="000E67F9"/>
    <w:rsid w:val="000E697D"/>
    <w:rsid w:val="000E7073"/>
    <w:rsid w:val="000E7139"/>
    <w:rsid w:val="000E7620"/>
    <w:rsid w:val="000E7D1F"/>
    <w:rsid w:val="000E7F56"/>
    <w:rsid w:val="000F03A0"/>
    <w:rsid w:val="000F0451"/>
    <w:rsid w:val="000F0458"/>
    <w:rsid w:val="000F0528"/>
    <w:rsid w:val="000F09DB"/>
    <w:rsid w:val="000F0ACB"/>
    <w:rsid w:val="000F0B96"/>
    <w:rsid w:val="000F0BF6"/>
    <w:rsid w:val="000F0CFF"/>
    <w:rsid w:val="000F0E9D"/>
    <w:rsid w:val="000F0FD1"/>
    <w:rsid w:val="000F1019"/>
    <w:rsid w:val="000F11F6"/>
    <w:rsid w:val="000F1622"/>
    <w:rsid w:val="000F16DA"/>
    <w:rsid w:val="000F1834"/>
    <w:rsid w:val="000F1A9F"/>
    <w:rsid w:val="000F1B6F"/>
    <w:rsid w:val="000F223B"/>
    <w:rsid w:val="000F2941"/>
    <w:rsid w:val="000F3216"/>
    <w:rsid w:val="000F3221"/>
    <w:rsid w:val="000F325A"/>
    <w:rsid w:val="000F352D"/>
    <w:rsid w:val="000F3880"/>
    <w:rsid w:val="000F391D"/>
    <w:rsid w:val="000F3F07"/>
    <w:rsid w:val="000F3F59"/>
    <w:rsid w:val="000F418B"/>
    <w:rsid w:val="000F4645"/>
    <w:rsid w:val="000F4AB6"/>
    <w:rsid w:val="000F4B7E"/>
    <w:rsid w:val="000F4E19"/>
    <w:rsid w:val="000F4FCE"/>
    <w:rsid w:val="000F5748"/>
    <w:rsid w:val="000F596C"/>
    <w:rsid w:val="000F5C42"/>
    <w:rsid w:val="000F5CCF"/>
    <w:rsid w:val="000F5F45"/>
    <w:rsid w:val="000F5F61"/>
    <w:rsid w:val="000F5FA6"/>
    <w:rsid w:val="000F649C"/>
    <w:rsid w:val="000F7065"/>
    <w:rsid w:val="000F76CE"/>
    <w:rsid w:val="000F7903"/>
    <w:rsid w:val="000F7D35"/>
    <w:rsid w:val="0010009A"/>
    <w:rsid w:val="001003C3"/>
    <w:rsid w:val="001003CA"/>
    <w:rsid w:val="001008E8"/>
    <w:rsid w:val="00100A47"/>
    <w:rsid w:val="00100F8C"/>
    <w:rsid w:val="0010106D"/>
    <w:rsid w:val="001010AC"/>
    <w:rsid w:val="001012EC"/>
    <w:rsid w:val="00101493"/>
    <w:rsid w:val="00101756"/>
    <w:rsid w:val="001017F9"/>
    <w:rsid w:val="00101875"/>
    <w:rsid w:val="00101BA7"/>
    <w:rsid w:val="00101E91"/>
    <w:rsid w:val="00101FD1"/>
    <w:rsid w:val="00102024"/>
    <w:rsid w:val="001022DB"/>
    <w:rsid w:val="001024DB"/>
    <w:rsid w:val="00102514"/>
    <w:rsid w:val="00102677"/>
    <w:rsid w:val="00102844"/>
    <w:rsid w:val="00102DCE"/>
    <w:rsid w:val="0010310F"/>
    <w:rsid w:val="00103589"/>
    <w:rsid w:val="001035F1"/>
    <w:rsid w:val="001039C5"/>
    <w:rsid w:val="00103C09"/>
    <w:rsid w:val="00103F0F"/>
    <w:rsid w:val="00103FC4"/>
    <w:rsid w:val="00104180"/>
    <w:rsid w:val="001046CB"/>
    <w:rsid w:val="001047E6"/>
    <w:rsid w:val="001047ED"/>
    <w:rsid w:val="001049BB"/>
    <w:rsid w:val="00104CFB"/>
    <w:rsid w:val="00104F2F"/>
    <w:rsid w:val="0010581D"/>
    <w:rsid w:val="00105BFE"/>
    <w:rsid w:val="00105C49"/>
    <w:rsid w:val="00105D2B"/>
    <w:rsid w:val="001061CD"/>
    <w:rsid w:val="001062B9"/>
    <w:rsid w:val="0010663B"/>
    <w:rsid w:val="001066D2"/>
    <w:rsid w:val="00106859"/>
    <w:rsid w:val="00106AB1"/>
    <w:rsid w:val="00106D43"/>
    <w:rsid w:val="00106F71"/>
    <w:rsid w:val="001074B5"/>
    <w:rsid w:val="001076F3"/>
    <w:rsid w:val="00107888"/>
    <w:rsid w:val="001078AA"/>
    <w:rsid w:val="001078F8"/>
    <w:rsid w:val="001079A2"/>
    <w:rsid w:val="001079B4"/>
    <w:rsid w:val="00107DAA"/>
    <w:rsid w:val="00110356"/>
    <w:rsid w:val="001103F7"/>
    <w:rsid w:val="00110A2A"/>
    <w:rsid w:val="00110C62"/>
    <w:rsid w:val="00110C71"/>
    <w:rsid w:val="00110E80"/>
    <w:rsid w:val="00111099"/>
    <w:rsid w:val="0011130F"/>
    <w:rsid w:val="00111462"/>
    <w:rsid w:val="00111929"/>
    <w:rsid w:val="00111A27"/>
    <w:rsid w:val="00111EAE"/>
    <w:rsid w:val="0011230B"/>
    <w:rsid w:val="00112669"/>
    <w:rsid w:val="001129DB"/>
    <w:rsid w:val="00112B8A"/>
    <w:rsid w:val="00112CBF"/>
    <w:rsid w:val="00112F9C"/>
    <w:rsid w:val="00113174"/>
    <w:rsid w:val="00113B72"/>
    <w:rsid w:val="00113BB9"/>
    <w:rsid w:val="00114128"/>
    <w:rsid w:val="001141B2"/>
    <w:rsid w:val="0011487E"/>
    <w:rsid w:val="00114D61"/>
    <w:rsid w:val="00114ED7"/>
    <w:rsid w:val="00115371"/>
    <w:rsid w:val="00115ADE"/>
    <w:rsid w:val="001161C4"/>
    <w:rsid w:val="001161E1"/>
    <w:rsid w:val="0011680D"/>
    <w:rsid w:val="00116CAF"/>
    <w:rsid w:val="00116CBB"/>
    <w:rsid w:val="00116DB4"/>
    <w:rsid w:val="001170AC"/>
    <w:rsid w:val="00117263"/>
    <w:rsid w:val="0011755C"/>
    <w:rsid w:val="00117582"/>
    <w:rsid w:val="00117862"/>
    <w:rsid w:val="0012077C"/>
    <w:rsid w:val="00120834"/>
    <w:rsid w:val="00120941"/>
    <w:rsid w:val="00120E30"/>
    <w:rsid w:val="00121002"/>
    <w:rsid w:val="001214CE"/>
    <w:rsid w:val="001215B4"/>
    <w:rsid w:val="00121903"/>
    <w:rsid w:val="00121F67"/>
    <w:rsid w:val="00122043"/>
    <w:rsid w:val="001222A4"/>
    <w:rsid w:val="00122608"/>
    <w:rsid w:val="001227CC"/>
    <w:rsid w:val="00122829"/>
    <w:rsid w:val="00122908"/>
    <w:rsid w:val="00122B8F"/>
    <w:rsid w:val="00122F21"/>
    <w:rsid w:val="0012303D"/>
    <w:rsid w:val="0012331B"/>
    <w:rsid w:val="001241CF"/>
    <w:rsid w:val="0012431E"/>
    <w:rsid w:val="00124505"/>
    <w:rsid w:val="00124517"/>
    <w:rsid w:val="00124F41"/>
    <w:rsid w:val="00125ADE"/>
    <w:rsid w:val="00125FE6"/>
    <w:rsid w:val="00126185"/>
    <w:rsid w:val="00126419"/>
    <w:rsid w:val="00126559"/>
    <w:rsid w:val="00126579"/>
    <w:rsid w:val="00126602"/>
    <w:rsid w:val="00126941"/>
    <w:rsid w:val="00126BC8"/>
    <w:rsid w:val="00126F22"/>
    <w:rsid w:val="001274FA"/>
    <w:rsid w:val="001276CC"/>
    <w:rsid w:val="0012771A"/>
    <w:rsid w:val="0012782A"/>
    <w:rsid w:val="001278F9"/>
    <w:rsid w:val="00127D55"/>
    <w:rsid w:val="00127DBE"/>
    <w:rsid w:val="00127E09"/>
    <w:rsid w:val="00127F7F"/>
    <w:rsid w:val="00127FE1"/>
    <w:rsid w:val="0013027B"/>
    <w:rsid w:val="0013043D"/>
    <w:rsid w:val="00130466"/>
    <w:rsid w:val="00130512"/>
    <w:rsid w:val="00130A61"/>
    <w:rsid w:val="00130BF5"/>
    <w:rsid w:val="00131675"/>
    <w:rsid w:val="00131894"/>
    <w:rsid w:val="00131B6C"/>
    <w:rsid w:val="00131EE2"/>
    <w:rsid w:val="00132109"/>
    <w:rsid w:val="001326A6"/>
    <w:rsid w:val="00132716"/>
    <w:rsid w:val="00132727"/>
    <w:rsid w:val="00132786"/>
    <w:rsid w:val="00132B1F"/>
    <w:rsid w:val="00132B86"/>
    <w:rsid w:val="00132BC9"/>
    <w:rsid w:val="00132F79"/>
    <w:rsid w:val="00133081"/>
    <w:rsid w:val="001330BD"/>
    <w:rsid w:val="001334D7"/>
    <w:rsid w:val="00133646"/>
    <w:rsid w:val="00133721"/>
    <w:rsid w:val="00133A27"/>
    <w:rsid w:val="00133E2B"/>
    <w:rsid w:val="001341C9"/>
    <w:rsid w:val="0013422A"/>
    <w:rsid w:val="00134565"/>
    <w:rsid w:val="001349B9"/>
    <w:rsid w:val="00134C0B"/>
    <w:rsid w:val="00134D02"/>
    <w:rsid w:val="00134F83"/>
    <w:rsid w:val="00135199"/>
    <w:rsid w:val="001351E7"/>
    <w:rsid w:val="001353AA"/>
    <w:rsid w:val="001353FA"/>
    <w:rsid w:val="0013540B"/>
    <w:rsid w:val="0013578F"/>
    <w:rsid w:val="00135844"/>
    <w:rsid w:val="00135CD6"/>
    <w:rsid w:val="00135EC4"/>
    <w:rsid w:val="00136013"/>
    <w:rsid w:val="0013605E"/>
    <w:rsid w:val="00136362"/>
    <w:rsid w:val="0013657C"/>
    <w:rsid w:val="00136625"/>
    <w:rsid w:val="00136DBE"/>
    <w:rsid w:val="00137315"/>
    <w:rsid w:val="00137394"/>
    <w:rsid w:val="001374C7"/>
    <w:rsid w:val="001375C6"/>
    <w:rsid w:val="001375ED"/>
    <w:rsid w:val="00137E07"/>
    <w:rsid w:val="0014045F"/>
    <w:rsid w:val="00140682"/>
    <w:rsid w:val="001408B9"/>
    <w:rsid w:val="00140BA5"/>
    <w:rsid w:val="00140D1C"/>
    <w:rsid w:val="0014111D"/>
    <w:rsid w:val="00141151"/>
    <w:rsid w:val="00141157"/>
    <w:rsid w:val="001413FD"/>
    <w:rsid w:val="0014146A"/>
    <w:rsid w:val="001418B6"/>
    <w:rsid w:val="00141F0E"/>
    <w:rsid w:val="00141FEC"/>
    <w:rsid w:val="00142007"/>
    <w:rsid w:val="001421E1"/>
    <w:rsid w:val="001422E6"/>
    <w:rsid w:val="001425DB"/>
    <w:rsid w:val="00142664"/>
    <w:rsid w:val="001427F8"/>
    <w:rsid w:val="001428D3"/>
    <w:rsid w:val="00142ACA"/>
    <w:rsid w:val="00142CD6"/>
    <w:rsid w:val="00142CE4"/>
    <w:rsid w:val="0014346D"/>
    <w:rsid w:val="001434C8"/>
    <w:rsid w:val="0014356C"/>
    <w:rsid w:val="00143C6D"/>
    <w:rsid w:val="00143FAF"/>
    <w:rsid w:val="00143FD1"/>
    <w:rsid w:val="00144012"/>
    <w:rsid w:val="0014410C"/>
    <w:rsid w:val="00144489"/>
    <w:rsid w:val="00144D27"/>
    <w:rsid w:val="00144EEE"/>
    <w:rsid w:val="00144FD1"/>
    <w:rsid w:val="001454D7"/>
    <w:rsid w:val="0014558D"/>
    <w:rsid w:val="00145625"/>
    <w:rsid w:val="0014584A"/>
    <w:rsid w:val="00145C63"/>
    <w:rsid w:val="00145EA3"/>
    <w:rsid w:val="00146375"/>
    <w:rsid w:val="0014662C"/>
    <w:rsid w:val="00146677"/>
    <w:rsid w:val="00146727"/>
    <w:rsid w:val="001469EB"/>
    <w:rsid w:val="00146AF4"/>
    <w:rsid w:val="00146C5A"/>
    <w:rsid w:val="00146CF4"/>
    <w:rsid w:val="00146D8D"/>
    <w:rsid w:val="00146D9B"/>
    <w:rsid w:val="00146DDE"/>
    <w:rsid w:val="0014721A"/>
    <w:rsid w:val="00147337"/>
    <w:rsid w:val="001477A8"/>
    <w:rsid w:val="00147B77"/>
    <w:rsid w:val="00147FBB"/>
    <w:rsid w:val="001500BF"/>
    <w:rsid w:val="0015020B"/>
    <w:rsid w:val="00151108"/>
    <w:rsid w:val="00151900"/>
    <w:rsid w:val="00151A26"/>
    <w:rsid w:val="00151B3A"/>
    <w:rsid w:val="00151D0A"/>
    <w:rsid w:val="00151DA2"/>
    <w:rsid w:val="00152592"/>
    <w:rsid w:val="00153A0B"/>
    <w:rsid w:val="00153BE6"/>
    <w:rsid w:val="00153E1E"/>
    <w:rsid w:val="00153FFA"/>
    <w:rsid w:val="00154C64"/>
    <w:rsid w:val="00154CFE"/>
    <w:rsid w:val="00154DC9"/>
    <w:rsid w:val="00154EB9"/>
    <w:rsid w:val="00154FFD"/>
    <w:rsid w:val="001551FE"/>
    <w:rsid w:val="0015553C"/>
    <w:rsid w:val="00155699"/>
    <w:rsid w:val="001557E0"/>
    <w:rsid w:val="001557E6"/>
    <w:rsid w:val="00155B20"/>
    <w:rsid w:val="00155D5E"/>
    <w:rsid w:val="00155FB6"/>
    <w:rsid w:val="00156356"/>
    <w:rsid w:val="001567F7"/>
    <w:rsid w:val="00156D0B"/>
    <w:rsid w:val="00156E14"/>
    <w:rsid w:val="00156E69"/>
    <w:rsid w:val="00156EAE"/>
    <w:rsid w:val="001571CF"/>
    <w:rsid w:val="00157441"/>
    <w:rsid w:val="0015748C"/>
    <w:rsid w:val="001574FF"/>
    <w:rsid w:val="0015765D"/>
    <w:rsid w:val="001576FC"/>
    <w:rsid w:val="00157852"/>
    <w:rsid w:val="00157921"/>
    <w:rsid w:val="00157A02"/>
    <w:rsid w:val="00160373"/>
    <w:rsid w:val="00160576"/>
    <w:rsid w:val="001605FE"/>
    <w:rsid w:val="00160C77"/>
    <w:rsid w:val="00160D6D"/>
    <w:rsid w:val="00160D84"/>
    <w:rsid w:val="001616EE"/>
    <w:rsid w:val="0016231C"/>
    <w:rsid w:val="00162A27"/>
    <w:rsid w:val="00162C3E"/>
    <w:rsid w:val="00162FC9"/>
    <w:rsid w:val="001631C5"/>
    <w:rsid w:val="001631C7"/>
    <w:rsid w:val="00163269"/>
    <w:rsid w:val="001632DB"/>
    <w:rsid w:val="001638DA"/>
    <w:rsid w:val="00163995"/>
    <w:rsid w:val="00163BC8"/>
    <w:rsid w:val="00163C0D"/>
    <w:rsid w:val="00163C8B"/>
    <w:rsid w:val="00163FCC"/>
    <w:rsid w:val="00164642"/>
    <w:rsid w:val="001648B8"/>
    <w:rsid w:val="00164BB4"/>
    <w:rsid w:val="00164BBD"/>
    <w:rsid w:val="00164BD1"/>
    <w:rsid w:val="00165053"/>
    <w:rsid w:val="001653DF"/>
    <w:rsid w:val="00165617"/>
    <w:rsid w:val="001659B1"/>
    <w:rsid w:val="00165BEC"/>
    <w:rsid w:val="0016699E"/>
    <w:rsid w:val="00166BE8"/>
    <w:rsid w:val="00166D5E"/>
    <w:rsid w:val="00166EB7"/>
    <w:rsid w:val="0016743B"/>
    <w:rsid w:val="001674BE"/>
    <w:rsid w:val="0016793F"/>
    <w:rsid w:val="00167ED2"/>
    <w:rsid w:val="00167FE9"/>
    <w:rsid w:val="001703FF"/>
    <w:rsid w:val="001706FD"/>
    <w:rsid w:val="001709A9"/>
    <w:rsid w:val="00170B0D"/>
    <w:rsid w:val="0017101B"/>
    <w:rsid w:val="00171A31"/>
    <w:rsid w:val="00171AF7"/>
    <w:rsid w:val="00171D81"/>
    <w:rsid w:val="00171F36"/>
    <w:rsid w:val="00172062"/>
    <w:rsid w:val="0017214B"/>
    <w:rsid w:val="001723F0"/>
    <w:rsid w:val="001725A8"/>
    <w:rsid w:val="0017293B"/>
    <w:rsid w:val="00172CA9"/>
    <w:rsid w:val="00172E6B"/>
    <w:rsid w:val="00172F73"/>
    <w:rsid w:val="00173444"/>
    <w:rsid w:val="001737A1"/>
    <w:rsid w:val="001737B0"/>
    <w:rsid w:val="00173843"/>
    <w:rsid w:val="00173877"/>
    <w:rsid w:val="00173A80"/>
    <w:rsid w:val="00173C08"/>
    <w:rsid w:val="00173C0F"/>
    <w:rsid w:val="00173D7C"/>
    <w:rsid w:val="00173DC2"/>
    <w:rsid w:val="00174053"/>
    <w:rsid w:val="00174091"/>
    <w:rsid w:val="001748D7"/>
    <w:rsid w:val="0017499E"/>
    <w:rsid w:val="00174B8E"/>
    <w:rsid w:val="00174C45"/>
    <w:rsid w:val="001758F3"/>
    <w:rsid w:val="00175A38"/>
    <w:rsid w:val="00175CD1"/>
    <w:rsid w:val="0017617F"/>
    <w:rsid w:val="00176435"/>
    <w:rsid w:val="00176443"/>
    <w:rsid w:val="00176CD8"/>
    <w:rsid w:val="0017714A"/>
    <w:rsid w:val="001774EC"/>
    <w:rsid w:val="0017789F"/>
    <w:rsid w:val="00177B2A"/>
    <w:rsid w:val="00177C02"/>
    <w:rsid w:val="001801A6"/>
    <w:rsid w:val="001802AB"/>
    <w:rsid w:val="00180317"/>
    <w:rsid w:val="00180510"/>
    <w:rsid w:val="0018075B"/>
    <w:rsid w:val="00181069"/>
    <w:rsid w:val="0018113A"/>
    <w:rsid w:val="001813FF"/>
    <w:rsid w:val="0018177E"/>
    <w:rsid w:val="00181D27"/>
    <w:rsid w:val="00181E52"/>
    <w:rsid w:val="00182271"/>
    <w:rsid w:val="00182810"/>
    <w:rsid w:val="00182A59"/>
    <w:rsid w:val="00182B7B"/>
    <w:rsid w:val="00183218"/>
    <w:rsid w:val="00183411"/>
    <w:rsid w:val="00183421"/>
    <w:rsid w:val="001840F7"/>
    <w:rsid w:val="00184102"/>
    <w:rsid w:val="001842C9"/>
    <w:rsid w:val="00184408"/>
    <w:rsid w:val="00184825"/>
    <w:rsid w:val="00184BA0"/>
    <w:rsid w:val="00184FD6"/>
    <w:rsid w:val="00185005"/>
    <w:rsid w:val="001850B1"/>
    <w:rsid w:val="0018536F"/>
    <w:rsid w:val="00185465"/>
    <w:rsid w:val="0018550B"/>
    <w:rsid w:val="001857F9"/>
    <w:rsid w:val="001859BA"/>
    <w:rsid w:val="00185A2C"/>
    <w:rsid w:val="00186474"/>
    <w:rsid w:val="00186A44"/>
    <w:rsid w:val="00186DA0"/>
    <w:rsid w:val="00186ED5"/>
    <w:rsid w:val="00187083"/>
    <w:rsid w:val="00187106"/>
    <w:rsid w:val="00187311"/>
    <w:rsid w:val="001876EF"/>
    <w:rsid w:val="00187BD5"/>
    <w:rsid w:val="00187C51"/>
    <w:rsid w:val="00190337"/>
    <w:rsid w:val="00190677"/>
    <w:rsid w:val="00190684"/>
    <w:rsid w:val="001906C2"/>
    <w:rsid w:val="001908D4"/>
    <w:rsid w:val="00190CA5"/>
    <w:rsid w:val="00190D4D"/>
    <w:rsid w:val="001917A1"/>
    <w:rsid w:val="001917EF"/>
    <w:rsid w:val="00191825"/>
    <w:rsid w:val="00191F97"/>
    <w:rsid w:val="00192499"/>
    <w:rsid w:val="001927F5"/>
    <w:rsid w:val="00192A11"/>
    <w:rsid w:val="0019333C"/>
    <w:rsid w:val="001937F9"/>
    <w:rsid w:val="00193ABD"/>
    <w:rsid w:val="00193D4D"/>
    <w:rsid w:val="00193DCC"/>
    <w:rsid w:val="0019413A"/>
    <w:rsid w:val="001943B3"/>
    <w:rsid w:val="001944D6"/>
    <w:rsid w:val="00194B69"/>
    <w:rsid w:val="00194C56"/>
    <w:rsid w:val="00194FBE"/>
    <w:rsid w:val="00195195"/>
    <w:rsid w:val="0019520E"/>
    <w:rsid w:val="00195540"/>
    <w:rsid w:val="00195F8D"/>
    <w:rsid w:val="00195FA7"/>
    <w:rsid w:val="001962D5"/>
    <w:rsid w:val="001964A5"/>
    <w:rsid w:val="00196568"/>
    <w:rsid w:val="001965AB"/>
    <w:rsid w:val="001968FD"/>
    <w:rsid w:val="00196AC5"/>
    <w:rsid w:val="00196AE3"/>
    <w:rsid w:val="00196F7E"/>
    <w:rsid w:val="0019728C"/>
    <w:rsid w:val="00197356"/>
    <w:rsid w:val="001A010D"/>
    <w:rsid w:val="001A0565"/>
    <w:rsid w:val="001A0913"/>
    <w:rsid w:val="001A099D"/>
    <w:rsid w:val="001A0B8B"/>
    <w:rsid w:val="001A0D43"/>
    <w:rsid w:val="001A0EB6"/>
    <w:rsid w:val="001A119A"/>
    <w:rsid w:val="001A15A6"/>
    <w:rsid w:val="001A1645"/>
    <w:rsid w:val="001A1BAA"/>
    <w:rsid w:val="001A220A"/>
    <w:rsid w:val="001A2604"/>
    <w:rsid w:val="001A293B"/>
    <w:rsid w:val="001A29D4"/>
    <w:rsid w:val="001A2AA9"/>
    <w:rsid w:val="001A2EFD"/>
    <w:rsid w:val="001A2F1A"/>
    <w:rsid w:val="001A2F8C"/>
    <w:rsid w:val="001A3066"/>
    <w:rsid w:val="001A3085"/>
    <w:rsid w:val="001A3589"/>
    <w:rsid w:val="001A4042"/>
    <w:rsid w:val="001A40BE"/>
    <w:rsid w:val="001A4283"/>
    <w:rsid w:val="001A43B4"/>
    <w:rsid w:val="001A4BA4"/>
    <w:rsid w:val="001A4D9B"/>
    <w:rsid w:val="001A5070"/>
    <w:rsid w:val="001A52C7"/>
    <w:rsid w:val="001A5328"/>
    <w:rsid w:val="001A5426"/>
    <w:rsid w:val="001A547A"/>
    <w:rsid w:val="001A59AD"/>
    <w:rsid w:val="001A5B7D"/>
    <w:rsid w:val="001A5B8D"/>
    <w:rsid w:val="001A5D52"/>
    <w:rsid w:val="001A5E11"/>
    <w:rsid w:val="001A612C"/>
    <w:rsid w:val="001A6545"/>
    <w:rsid w:val="001A6985"/>
    <w:rsid w:val="001A6DDB"/>
    <w:rsid w:val="001A723A"/>
    <w:rsid w:val="001A7498"/>
    <w:rsid w:val="001A77BE"/>
    <w:rsid w:val="001A7B69"/>
    <w:rsid w:val="001A7BDF"/>
    <w:rsid w:val="001A7D15"/>
    <w:rsid w:val="001A7DA7"/>
    <w:rsid w:val="001A7DF7"/>
    <w:rsid w:val="001B0075"/>
    <w:rsid w:val="001B013F"/>
    <w:rsid w:val="001B0766"/>
    <w:rsid w:val="001B0963"/>
    <w:rsid w:val="001B098A"/>
    <w:rsid w:val="001B098D"/>
    <w:rsid w:val="001B0C62"/>
    <w:rsid w:val="001B0E9A"/>
    <w:rsid w:val="001B1312"/>
    <w:rsid w:val="001B15BA"/>
    <w:rsid w:val="001B1888"/>
    <w:rsid w:val="001B1CE3"/>
    <w:rsid w:val="001B1F06"/>
    <w:rsid w:val="001B21FB"/>
    <w:rsid w:val="001B2218"/>
    <w:rsid w:val="001B2557"/>
    <w:rsid w:val="001B29A9"/>
    <w:rsid w:val="001B2E4B"/>
    <w:rsid w:val="001B2F0E"/>
    <w:rsid w:val="001B3740"/>
    <w:rsid w:val="001B3749"/>
    <w:rsid w:val="001B3751"/>
    <w:rsid w:val="001B3DCC"/>
    <w:rsid w:val="001B3EEE"/>
    <w:rsid w:val="001B3F19"/>
    <w:rsid w:val="001B3F9A"/>
    <w:rsid w:val="001B4230"/>
    <w:rsid w:val="001B4307"/>
    <w:rsid w:val="001B4314"/>
    <w:rsid w:val="001B44F3"/>
    <w:rsid w:val="001B4813"/>
    <w:rsid w:val="001B4831"/>
    <w:rsid w:val="001B4AEA"/>
    <w:rsid w:val="001B50B2"/>
    <w:rsid w:val="001B522F"/>
    <w:rsid w:val="001B5552"/>
    <w:rsid w:val="001B5980"/>
    <w:rsid w:val="001B5982"/>
    <w:rsid w:val="001B59A9"/>
    <w:rsid w:val="001B63A1"/>
    <w:rsid w:val="001B6568"/>
    <w:rsid w:val="001B6645"/>
    <w:rsid w:val="001B6718"/>
    <w:rsid w:val="001B6A87"/>
    <w:rsid w:val="001B6BE0"/>
    <w:rsid w:val="001B6BE9"/>
    <w:rsid w:val="001B6C4A"/>
    <w:rsid w:val="001B6F01"/>
    <w:rsid w:val="001B70FF"/>
    <w:rsid w:val="001B76A4"/>
    <w:rsid w:val="001B7AD4"/>
    <w:rsid w:val="001B7E43"/>
    <w:rsid w:val="001C01BA"/>
    <w:rsid w:val="001C01D0"/>
    <w:rsid w:val="001C0308"/>
    <w:rsid w:val="001C03DE"/>
    <w:rsid w:val="001C05E1"/>
    <w:rsid w:val="001C06E6"/>
    <w:rsid w:val="001C072D"/>
    <w:rsid w:val="001C081E"/>
    <w:rsid w:val="001C0832"/>
    <w:rsid w:val="001C0AEE"/>
    <w:rsid w:val="001C0D53"/>
    <w:rsid w:val="001C0DE7"/>
    <w:rsid w:val="001C0F46"/>
    <w:rsid w:val="001C0FAE"/>
    <w:rsid w:val="001C0FE6"/>
    <w:rsid w:val="001C18AA"/>
    <w:rsid w:val="001C1C39"/>
    <w:rsid w:val="001C1C61"/>
    <w:rsid w:val="001C2125"/>
    <w:rsid w:val="001C23D1"/>
    <w:rsid w:val="001C270D"/>
    <w:rsid w:val="001C2970"/>
    <w:rsid w:val="001C2B3A"/>
    <w:rsid w:val="001C2DD8"/>
    <w:rsid w:val="001C33B5"/>
    <w:rsid w:val="001C3B44"/>
    <w:rsid w:val="001C3BD5"/>
    <w:rsid w:val="001C41AC"/>
    <w:rsid w:val="001C46EA"/>
    <w:rsid w:val="001C49FA"/>
    <w:rsid w:val="001C4E01"/>
    <w:rsid w:val="001C5035"/>
    <w:rsid w:val="001C57AF"/>
    <w:rsid w:val="001C58FA"/>
    <w:rsid w:val="001C5A84"/>
    <w:rsid w:val="001C5D56"/>
    <w:rsid w:val="001C5DCC"/>
    <w:rsid w:val="001C5E0E"/>
    <w:rsid w:val="001C5FA1"/>
    <w:rsid w:val="001C62A4"/>
    <w:rsid w:val="001C6479"/>
    <w:rsid w:val="001C6829"/>
    <w:rsid w:val="001C6C9F"/>
    <w:rsid w:val="001C6FA7"/>
    <w:rsid w:val="001C739A"/>
    <w:rsid w:val="001C73E6"/>
    <w:rsid w:val="001C7566"/>
    <w:rsid w:val="001C75E3"/>
    <w:rsid w:val="001C7F39"/>
    <w:rsid w:val="001D0250"/>
    <w:rsid w:val="001D07E1"/>
    <w:rsid w:val="001D09C4"/>
    <w:rsid w:val="001D0B5D"/>
    <w:rsid w:val="001D1253"/>
    <w:rsid w:val="001D1501"/>
    <w:rsid w:val="001D185E"/>
    <w:rsid w:val="001D1932"/>
    <w:rsid w:val="001D1DD7"/>
    <w:rsid w:val="001D1E68"/>
    <w:rsid w:val="001D201E"/>
    <w:rsid w:val="001D2343"/>
    <w:rsid w:val="001D2610"/>
    <w:rsid w:val="001D2737"/>
    <w:rsid w:val="001D2769"/>
    <w:rsid w:val="001D2EC1"/>
    <w:rsid w:val="001D3256"/>
    <w:rsid w:val="001D366A"/>
    <w:rsid w:val="001D37D6"/>
    <w:rsid w:val="001D3878"/>
    <w:rsid w:val="001D3AAD"/>
    <w:rsid w:val="001D3EE6"/>
    <w:rsid w:val="001D42A8"/>
    <w:rsid w:val="001D4614"/>
    <w:rsid w:val="001D4988"/>
    <w:rsid w:val="001D4A25"/>
    <w:rsid w:val="001D4AC5"/>
    <w:rsid w:val="001D4B2B"/>
    <w:rsid w:val="001D4BF2"/>
    <w:rsid w:val="001D55C5"/>
    <w:rsid w:val="001D5716"/>
    <w:rsid w:val="001D5839"/>
    <w:rsid w:val="001D5A26"/>
    <w:rsid w:val="001D5B2D"/>
    <w:rsid w:val="001D5EDE"/>
    <w:rsid w:val="001D5F31"/>
    <w:rsid w:val="001D634D"/>
    <w:rsid w:val="001D63D1"/>
    <w:rsid w:val="001D6717"/>
    <w:rsid w:val="001D6BC9"/>
    <w:rsid w:val="001D6DA8"/>
    <w:rsid w:val="001D6EDB"/>
    <w:rsid w:val="001D6EE6"/>
    <w:rsid w:val="001D71B4"/>
    <w:rsid w:val="001D721A"/>
    <w:rsid w:val="001D774D"/>
    <w:rsid w:val="001D7A6F"/>
    <w:rsid w:val="001D7E6D"/>
    <w:rsid w:val="001D7F16"/>
    <w:rsid w:val="001E013F"/>
    <w:rsid w:val="001E019D"/>
    <w:rsid w:val="001E038D"/>
    <w:rsid w:val="001E078D"/>
    <w:rsid w:val="001E0869"/>
    <w:rsid w:val="001E08D5"/>
    <w:rsid w:val="001E0D5B"/>
    <w:rsid w:val="001E0F87"/>
    <w:rsid w:val="001E119A"/>
    <w:rsid w:val="001E126F"/>
    <w:rsid w:val="001E12B7"/>
    <w:rsid w:val="001E14F5"/>
    <w:rsid w:val="001E1A52"/>
    <w:rsid w:val="001E2293"/>
    <w:rsid w:val="001E23D5"/>
    <w:rsid w:val="001E2821"/>
    <w:rsid w:val="001E2CA6"/>
    <w:rsid w:val="001E2F91"/>
    <w:rsid w:val="001E3122"/>
    <w:rsid w:val="001E32ED"/>
    <w:rsid w:val="001E33B6"/>
    <w:rsid w:val="001E3410"/>
    <w:rsid w:val="001E4271"/>
    <w:rsid w:val="001E457E"/>
    <w:rsid w:val="001E47E1"/>
    <w:rsid w:val="001E50B1"/>
    <w:rsid w:val="001E575B"/>
    <w:rsid w:val="001E5A21"/>
    <w:rsid w:val="001E5DCC"/>
    <w:rsid w:val="001E5F1C"/>
    <w:rsid w:val="001E5F8E"/>
    <w:rsid w:val="001E6346"/>
    <w:rsid w:val="001E63CE"/>
    <w:rsid w:val="001E63F8"/>
    <w:rsid w:val="001E6464"/>
    <w:rsid w:val="001E6C1D"/>
    <w:rsid w:val="001E743D"/>
    <w:rsid w:val="001E7A63"/>
    <w:rsid w:val="001F048C"/>
    <w:rsid w:val="001F04D9"/>
    <w:rsid w:val="001F07CC"/>
    <w:rsid w:val="001F0A1F"/>
    <w:rsid w:val="001F0A29"/>
    <w:rsid w:val="001F0D3B"/>
    <w:rsid w:val="001F0E52"/>
    <w:rsid w:val="001F1536"/>
    <w:rsid w:val="001F17E3"/>
    <w:rsid w:val="001F1901"/>
    <w:rsid w:val="001F193B"/>
    <w:rsid w:val="001F1D71"/>
    <w:rsid w:val="001F1F10"/>
    <w:rsid w:val="001F209B"/>
    <w:rsid w:val="001F22A2"/>
    <w:rsid w:val="001F23FA"/>
    <w:rsid w:val="001F2535"/>
    <w:rsid w:val="001F275A"/>
    <w:rsid w:val="001F331E"/>
    <w:rsid w:val="001F36B2"/>
    <w:rsid w:val="001F37DA"/>
    <w:rsid w:val="001F3915"/>
    <w:rsid w:val="001F3BCA"/>
    <w:rsid w:val="001F3D05"/>
    <w:rsid w:val="001F4102"/>
    <w:rsid w:val="001F452E"/>
    <w:rsid w:val="001F469C"/>
    <w:rsid w:val="001F46C1"/>
    <w:rsid w:val="001F489C"/>
    <w:rsid w:val="001F49FD"/>
    <w:rsid w:val="001F4D92"/>
    <w:rsid w:val="001F58E4"/>
    <w:rsid w:val="001F5BC3"/>
    <w:rsid w:val="001F5BD2"/>
    <w:rsid w:val="001F5BD9"/>
    <w:rsid w:val="001F5C6B"/>
    <w:rsid w:val="001F5E36"/>
    <w:rsid w:val="001F5EE8"/>
    <w:rsid w:val="001F6022"/>
    <w:rsid w:val="001F62E7"/>
    <w:rsid w:val="001F6655"/>
    <w:rsid w:val="001F6C77"/>
    <w:rsid w:val="001F6CF4"/>
    <w:rsid w:val="001F6EAA"/>
    <w:rsid w:val="001F6FC2"/>
    <w:rsid w:val="001F76F0"/>
    <w:rsid w:val="001F7810"/>
    <w:rsid w:val="001F783C"/>
    <w:rsid w:val="001F7950"/>
    <w:rsid w:val="002001FF"/>
    <w:rsid w:val="0020022B"/>
    <w:rsid w:val="00200373"/>
    <w:rsid w:val="0020045B"/>
    <w:rsid w:val="002005C6"/>
    <w:rsid w:val="002009D1"/>
    <w:rsid w:val="00200A79"/>
    <w:rsid w:val="00200B64"/>
    <w:rsid w:val="00200ED1"/>
    <w:rsid w:val="00201040"/>
    <w:rsid w:val="002010F0"/>
    <w:rsid w:val="00201104"/>
    <w:rsid w:val="00201340"/>
    <w:rsid w:val="002019DE"/>
    <w:rsid w:val="00201B9E"/>
    <w:rsid w:val="00201CAF"/>
    <w:rsid w:val="00201E01"/>
    <w:rsid w:val="00201E0E"/>
    <w:rsid w:val="00202117"/>
    <w:rsid w:val="00202125"/>
    <w:rsid w:val="00202325"/>
    <w:rsid w:val="00202356"/>
    <w:rsid w:val="0020262F"/>
    <w:rsid w:val="002029C9"/>
    <w:rsid w:val="00202AAC"/>
    <w:rsid w:val="00202B91"/>
    <w:rsid w:val="00202D38"/>
    <w:rsid w:val="0020300F"/>
    <w:rsid w:val="002032EA"/>
    <w:rsid w:val="002034C0"/>
    <w:rsid w:val="00203AFB"/>
    <w:rsid w:val="00204248"/>
    <w:rsid w:val="002042D1"/>
    <w:rsid w:val="002046F2"/>
    <w:rsid w:val="00204E66"/>
    <w:rsid w:val="00204F7F"/>
    <w:rsid w:val="002050BB"/>
    <w:rsid w:val="0020532A"/>
    <w:rsid w:val="00205615"/>
    <w:rsid w:val="00205EEF"/>
    <w:rsid w:val="00205F6A"/>
    <w:rsid w:val="002063EF"/>
    <w:rsid w:val="00206604"/>
    <w:rsid w:val="00206775"/>
    <w:rsid w:val="002068A0"/>
    <w:rsid w:val="002068B7"/>
    <w:rsid w:val="002068C7"/>
    <w:rsid w:val="00206C7A"/>
    <w:rsid w:val="00206CED"/>
    <w:rsid w:val="00206E58"/>
    <w:rsid w:val="0020716A"/>
    <w:rsid w:val="0020734A"/>
    <w:rsid w:val="002078F0"/>
    <w:rsid w:val="00207A98"/>
    <w:rsid w:val="00207B3F"/>
    <w:rsid w:val="00207C38"/>
    <w:rsid w:val="00207CC2"/>
    <w:rsid w:val="00207F32"/>
    <w:rsid w:val="002102E2"/>
    <w:rsid w:val="00210527"/>
    <w:rsid w:val="002105B3"/>
    <w:rsid w:val="00210A82"/>
    <w:rsid w:val="00210EE6"/>
    <w:rsid w:val="00210F2A"/>
    <w:rsid w:val="0021125D"/>
    <w:rsid w:val="00211399"/>
    <w:rsid w:val="002116CF"/>
    <w:rsid w:val="00211789"/>
    <w:rsid w:val="00211931"/>
    <w:rsid w:val="00211957"/>
    <w:rsid w:val="00211C4A"/>
    <w:rsid w:val="00211DB7"/>
    <w:rsid w:val="00211F05"/>
    <w:rsid w:val="00212032"/>
    <w:rsid w:val="00212105"/>
    <w:rsid w:val="0021217E"/>
    <w:rsid w:val="00212246"/>
    <w:rsid w:val="0021288D"/>
    <w:rsid w:val="0021289C"/>
    <w:rsid w:val="00212B22"/>
    <w:rsid w:val="00212CBE"/>
    <w:rsid w:val="00212DFE"/>
    <w:rsid w:val="00213188"/>
    <w:rsid w:val="00213317"/>
    <w:rsid w:val="002136CB"/>
    <w:rsid w:val="00213710"/>
    <w:rsid w:val="002138EF"/>
    <w:rsid w:val="00214168"/>
    <w:rsid w:val="0021437D"/>
    <w:rsid w:val="002145D7"/>
    <w:rsid w:val="002147F7"/>
    <w:rsid w:val="00214A04"/>
    <w:rsid w:val="0021502C"/>
    <w:rsid w:val="00215335"/>
    <w:rsid w:val="002157C4"/>
    <w:rsid w:val="00215C4B"/>
    <w:rsid w:val="00215C6D"/>
    <w:rsid w:val="00215C83"/>
    <w:rsid w:val="002161BE"/>
    <w:rsid w:val="0021641A"/>
    <w:rsid w:val="00216637"/>
    <w:rsid w:val="00216650"/>
    <w:rsid w:val="0021668B"/>
    <w:rsid w:val="002169E2"/>
    <w:rsid w:val="00216BEE"/>
    <w:rsid w:val="00216D3D"/>
    <w:rsid w:val="00216DEB"/>
    <w:rsid w:val="00216EF8"/>
    <w:rsid w:val="00217410"/>
    <w:rsid w:val="00217470"/>
    <w:rsid w:val="00217903"/>
    <w:rsid w:val="002179BE"/>
    <w:rsid w:val="00217A97"/>
    <w:rsid w:val="00217CE8"/>
    <w:rsid w:val="00217D01"/>
    <w:rsid w:val="00217D68"/>
    <w:rsid w:val="00220265"/>
    <w:rsid w:val="00220408"/>
    <w:rsid w:val="002206F0"/>
    <w:rsid w:val="00220CAF"/>
    <w:rsid w:val="00220E1E"/>
    <w:rsid w:val="00221222"/>
    <w:rsid w:val="0022143B"/>
    <w:rsid w:val="002216CC"/>
    <w:rsid w:val="00221B11"/>
    <w:rsid w:val="00221C25"/>
    <w:rsid w:val="00221D42"/>
    <w:rsid w:val="00221F8B"/>
    <w:rsid w:val="00221F9C"/>
    <w:rsid w:val="0022248B"/>
    <w:rsid w:val="002226A1"/>
    <w:rsid w:val="0022270B"/>
    <w:rsid w:val="00222881"/>
    <w:rsid w:val="00222949"/>
    <w:rsid w:val="00222C3E"/>
    <w:rsid w:val="002230A3"/>
    <w:rsid w:val="002235AA"/>
    <w:rsid w:val="00223A7F"/>
    <w:rsid w:val="00223AA2"/>
    <w:rsid w:val="00223AD1"/>
    <w:rsid w:val="00223AF9"/>
    <w:rsid w:val="0022421C"/>
    <w:rsid w:val="002254D1"/>
    <w:rsid w:val="002256B2"/>
    <w:rsid w:val="00225B6B"/>
    <w:rsid w:val="00225C0C"/>
    <w:rsid w:val="00225F93"/>
    <w:rsid w:val="0022617D"/>
    <w:rsid w:val="002262BE"/>
    <w:rsid w:val="0022660E"/>
    <w:rsid w:val="002268D6"/>
    <w:rsid w:val="00226B98"/>
    <w:rsid w:val="00226D9A"/>
    <w:rsid w:val="002271BF"/>
    <w:rsid w:val="00227252"/>
    <w:rsid w:val="002274A7"/>
    <w:rsid w:val="00227716"/>
    <w:rsid w:val="00227CCE"/>
    <w:rsid w:val="002302A6"/>
    <w:rsid w:val="002302FA"/>
    <w:rsid w:val="00230405"/>
    <w:rsid w:val="0023081D"/>
    <w:rsid w:val="002308CB"/>
    <w:rsid w:val="00230D6E"/>
    <w:rsid w:val="00230F0F"/>
    <w:rsid w:val="00230F63"/>
    <w:rsid w:val="00230F89"/>
    <w:rsid w:val="002310C8"/>
    <w:rsid w:val="00231160"/>
    <w:rsid w:val="00231555"/>
    <w:rsid w:val="00231932"/>
    <w:rsid w:val="00231DD6"/>
    <w:rsid w:val="00231E31"/>
    <w:rsid w:val="00231F50"/>
    <w:rsid w:val="00231FFF"/>
    <w:rsid w:val="00232047"/>
    <w:rsid w:val="0023283F"/>
    <w:rsid w:val="00232EF0"/>
    <w:rsid w:val="0023308E"/>
    <w:rsid w:val="00233396"/>
    <w:rsid w:val="002333D2"/>
    <w:rsid w:val="0023391B"/>
    <w:rsid w:val="00233930"/>
    <w:rsid w:val="00233BC8"/>
    <w:rsid w:val="00233CBD"/>
    <w:rsid w:val="00233E64"/>
    <w:rsid w:val="002340C7"/>
    <w:rsid w:val="002347BA"/>
    <w:rsid w:val="00234B16"/>
    <w:rsid w:val="00234CC5"/>
    <w:rsid w:val="00234CC8"/>
    <w:rsid w:val="002351A5"/>
    <w:rsid w:val="00235291"/>
    <w:rsid w:val="002355B7"/>
    <w:rsid w:val="002356D3"/>
    <w:rsid w:val="00235BA8"/>
    <w:rsid w:val="00235BAC"/>
    <w:rsid w:val="00235C20"/>
    <w:rsid w:val="00235CAC"/>
    <w:rsid w:val="0023626C"/>
    <w:rsid w:val="002365D1"/>
    <w:rsid w:val="002366F6"/>
    <w:rsid w:val="0023671D"/>
    <w:rsid w:val="00236A69"/>
    <w:rsid w:val="00236BD6"/>
    <w:rsid w:val="002376C6"/>
    <w:rsid w:val="00237701"/>
    <w:rsid w:val="00237CE6"/>
    <w:rsid w:val="00240342"/>
    <w:rsid w:val="00240421"/>
    <w:rsid w:val="0024068A"/>
    <w:rsid w:val="002406C8"/>
    <w:rsid w:val="00240984"/>
    <w:rsid w:val="00240F0E"/>
    <w:rsid w:val="002415FE"/>
    <w:rsid w:val="00241CF9"/>
    <w:rsid w:val="00241E9F"/>
    <w:rsid w:val="00241F74"/>
    <w:rsid w:val="002422FD"/>
    <w:rsid w:val="002427DC"/>
    <w:rsid w:val="00242850"/>
    <w:rsid w:val="00242A73"/>
    <w:rsid w:val="00242ABF"/>
    <w:rsid w:val="00242E97"/>
    <w:rsid w:val="00242EA7"/>
    <w:rsid w:val="00242F29"/>
    <w:rsid w:val="00243406"/>
    <w:rsid w:val="00243461"/>
    <w:rsid w:val="00243522"/>
    <w:rsid w:val="00243F4E"/>
    <w:rsid w:val="0024481B"/>
    <w:rsid w:val="00244D3C"/>
    <w:rsid w:val="00245124"/>
    <w:rsid w:val="002454BC"/>
    <w:rsid w:val="00245BFB"/>
    <w:rsid w:val="0024623F"/>
    <w:rsid w:val="0024638E"/>
    <w:rsid w:val="002463A7"/>
    <w:rsid w:val="002465E3"/>
    <w:rsid w:val="002467B5"/>
    <w:rsid w:val="00247041"/>
    <w:rsid w:val="0024704D"/>
    <w:rsid w:val="00247097"/>
    <w:rsid w:val="00247226"/>
    <w:rsid w:val="002474FD"/>
    <w:rsid w:val="0024757A"/>
    <w:rsid w:val="00247861"/>
    <w:rsid w:val="00247E19"/>
    <w:rsid w:val="00250490"/>
    <w:rsid w:val="002505F2"/>
    <w:rsid w:val="0025095E"/>
    <w:rsid w:val="00250A0E"/>
    <w:rsid w:val="00250C12"/>
    <w:rsid w:val="002510C3"/>
    <w:rsid w:val="0025121B"/>
    <w:rsid w:val="002512AA"/>
    <w:rsid w:val="00251350"/>
    <w:rsid w:val="002514BC"/>
    <w:rsid w:val="00252331"/>
    <w:rsid w:val="002524DB"/>
    <w:rsid w:val="00252A46"/>
    <w:rsid w:val="00252E92"/>
    <w:rsid w:val="002535CB"/>
    <w:rsid w:val="00253635"/>
    <w:rsid w:val="00253F51"/>
    <w:rsid w:val="00253F59"/>
    <w:rsid w:val="00253F95"/>
    <w:rsid w:val="00254208"/>
    <w:rsid w:val="002543EC"/>
    <w:rsid w:val="00254E0C"/>
    <w:rsid w:val="00254E53"/>
    <w:rsid w:val="00254F6F"/>
    <w:rsid w:val="002555AF"/>
    <w:rsid w:val="00255DD8"/>
    <w:rsid w:val="00256CAA"/>
    <w:rsid w:val="00257288"/>
    <w:rsid w:val="00257384"/>
    <w:rsid w:val="00257427"/>
    <w:rsid w:val="002574CD"/>
    <w:rsid w:val="002579EA"/>
    <w:rsid w:val="00257BC5"/>
    <w:rsid w:val="00257C66"/>
    <w:rsid w:val="00257D9F"/>
    <w:rsid w:val="00260238"/>
    <w:rsid w:val="00260299"/>
    <w:rsid w:val="002602DD"/>
    <w:rsid w:val="002603E3"/>
    <w:rsid w:val="0026078F"/>
    <w:rsid w:val="00260DB1"/>
    <w:rsid w:val="0026111B"/>
    <w:rsid w:val="00261633"/>
    <w:rsid w:val="00261692"/>
    <w:rsid w:val="00261B3A"/>
    <w:rsid w:val="00261C3B"/>
    <w:rsid w:val="00261CB8"/>
    <w:rsid w:val="00262031"/>
    <w:rsid w:val="0026207D"/>
    <w:rsid w:val="00262166"/>
    <w:rsid w:val="002622F7"/>
    <w:rsid w:val="0026239B"/>
    <w:rsid w:val="0026240D"/>
    <w:rsid w:val="00262524"/>
    <w:rsid w:val="00262699"/>
    <w:rsid w:val="00262886"/>
    <w:rsid w:val="00263261"/>
    <w:rsid w:val="002632E5"/>
    <w:rsid w:val="002634A0"/>
    <w:rsid w:val="00263592"/>
    <w:rsid w:val="0026359C"/>
    <w:rsid w:val="002635E8"/>
    <w:rsid w:val="0026365F"/>
    <w:rsid w:val="00263C30"/>
    <w:rsid w:val="00263CFF"/>
    <w:rsid w:val="00264144"/>
    <w:rsid w:val="00264178"/>
    <w:rsid w:val="00264511"/>
    <w:rsid w:val="00264873"/>
    <w:rsid w:val="00265B0A"/>
    <w:rsid w:val="00265B4B"/>
    <w:rsid w:val="00265B9E"/>
    <w:rsid w:val="0026648C"/>
    <w:rsid w:val="002666CE"/>
    <w:rsid w:val="002669BC"/>
    <w:rsid w:val="002669F9"/>
    <w:rsid w:val="00266BA2"/>
    <w:rsid w:val="00266BA4"/>
    <w:rsid w:val="00266BC8"/>
    <w:rsid w:val="00266D9A"/>
    <w:rsid w:val="002670D4"/>
    <w:rsid w:val="00267268"/>
    <w:rsid w:val="00267350"/>
    <w:rsid w:val="00267696"/>
    <w:rsid w:val="00267B92"/>
    <w:rsid w:val="00267CEA"/>
    <w:rsid w:val="00267DB5"/>
    <w:rsid w:val="00270041"/>
    <w:rsid w:val="002704DA"/>
    <w:rsid w:val="002706BF"/>
    <w:rsid w:val="002707DC"/>
    <w:rsid w:val="00270CCB"/>
    <w:rsid w:val="00270E79"/>
    <w:rsid w:val="002711E3"/>
    <w:rsid w:val="00271211"/>
    <w:rsid w:val="002712DB"/>
    <w:rsid w:val="002712DF"/>
    <w:rsid w:val="00271826"/>
    <w:rsid w:val="00271C3B"/>
    <w:rsid w:val="00271CB7"/>
    <w:rsid w:val="002721F8"/>
    <w:rsid w:val="0027248D"/>
    <w:rsid w:val="002724D3"/>
    <w:rsid w:val="002724E0"/>
    <w:rsid w:val="002726C6"/>
    <w:rsid w:val="002726CB"/>
    <w:rsid w:val="0027276C"/>
    <w:rsid w:val="00272AFE"/>
    <w:rsid w:val="00272CA2"/>
    <w:rsid w:val="00272D6D"/>
    <w:rsid w:val="00273036"/>
    <w:rsid w:val="00273C83"/>
    <w:rsid w:val="00273DC2"/>
    <w:rsid w:val="00274458"/>
    <w:rsid w:val="002746F9"/>
    <w:rsid w:val="002747D1"/>
    <w:rsid w:val="0027494D"/>
    <w:rsid w:val="00274AF4"/>
    <w:rsid w:val="00274B37"/>
    <w:rsid w:val="00274BC2"/>
    <w:rsid w:val="00274D5C"/>
    <w:rsid w:val="00274DBB"/>
    <w:rsid w:val="00274E2F"/>
    <w:rsid w:val="00274F60"/>
    <w:rsid w:val="002750B4"/>
    <w:rsid w:val="00275181"/>
    <w:rsid w:val="00275185"/>
    <w:rsid w:val="00275550"/>
    <w:rsid w:val="002755AB"/>
    <w:rsid w:val="002756A1"/>
    <w:rsid w:val="002757DD"/>
    <w:rsid w:val="00275E8A"/>
    <w:rsid w:val="00275F43"/>
    <w:rsid w:val="00275FCC"/>
    <w:rsid w:val="002760F0"/>
    <w:rsid w:val="0027629B"/>
    <w:rsid w:val="002764B0"/>
    <w:rsid w:val="00276D7D"/>
    <w:rsid w:val="00276E5D"/>
    <w:rsid w:val="002772D4"/>
    <w:rsid w:val="00277411"/>
    <w:rsid w:val="0027750A"/>
    <w:rsid w:val="00277D40"/>
    <w:rsid w:val="00277EF3"/>
    <w:rsid w:val="00280246"/>
    <w:rsid w:val="002802A8"/>
    <w:rsid w:val="002804A7"/>
    <w:rsid w:val="002806A1"/>
    <w:rsid w:val="0028072D"/>
    <w:rsid w:val="00280B4A"/>
    <w:rsid w:val="00280CB9"/>
    <w:rsid w:val="00280E9A"/>
    <w:rsid w:val="0028108A"/>
    <w:rsid w:val="002811E4"/>
    <w:rsid w:val="0028133E"/>
    <w:rsid w:val="00281544"/>
    <w:rsid w:val="00281683"/>
    <w:rsid w:val="002816DA"/>
    <w:rsid w:val="00281D66"/>
    <w:rsid w:val="00281E2C"/>
    <w:rsid w:val="0028211C"/>
    <w:rsid w:val="002824C2"/>
    <w:rsid w:val="002825AE"/>
    <w:rsid w:val="002828ED"/>
    <w:rsid w:val="002830D1"/>
    <w:rsid w:val="002831AA"/>
    <w:rsid w:val="00283740"/>
    <w:rsid w:val="002838FE"/>
    <w:rsid w:val="00283A4A"/>
    <w:rsid w:val="00283DCB"/>
    <w:rsid w:val="00283EE2"/>
    <w:rsid w:val="00283EEB"/>
    <w:rsid w:val="00283F29"/>
    <w:rsid w:val="00284019"/>
    <w:rsid w:val="0028444C"/>
    <w:rsid w:val="00284626"/>
    <w:rsid w:val="002849BB"/>
    <w:rsid w:val="00284B8C"/>
    <w:rsid w:val="00285107"/>
    <w:rsid w:val="00285206"/>
    <w:rsid w:val="00285218"/>
    <w:rsid w:val="00285AE4"/>
    <w:rsid w:val="00285B41"/>
    <w:rsid w:val="00286296"/>
    <w:rsid w:val="00286459"/>
    <w:rsid w:val="00286A8E"/>
    <w:rsid w:val="00287156"/>
    <w:rsid w:val="00287465"/>
    <w:rsid w:val="00287A6C"/>
    <w:rsid w:val="00287B9F"/>
    <w:rsid w:val="00287F82"/>
    <w:rsid w:val="00290308"/>
    <w:rsid w:val="002906D0"/>
    <w:rsid w:val="00290881"/>
    <w:rsid w:val="002909B8"/>
    <w:rsid w:val="00290A5B"/>
    <w:rsid w:val="00290B59"/>
    <w:rsid w:val="00290CB4"/>
    <w:rsid w:val="00290CB5"/>
    <w:rsid w:val="002916B0"/>
    <w:rsid w:val="00291714"/>
    <w:rsid w:val="00291CC2"/>
    <w:rsid w:val="00292BE0"/>
    <w:rsid w:val="00292D12"/>
    <w:rsid w:val="00292DED"/>
    <w:rsid w:val="00292F0D"/>
    <w:rsid w:val="00293342"/>
    <w:rsid w:val="0029337F"/>
    <w:rsid w:val="002933FA"/>
    <w:rsid w:val="00293739"/>
    <w:rsid w:val="00293889"/>
    <w:rsid w:val="00293DB5"/>
    <w:rsid w:val="00293DE6"/>
    <w:rsid w:val="00293F1B"/>
    <w:rsid w:val="0029463B"/>
    <w:rsid w:val="00294C34"/>
    <w:rsid w:val="00295181"/>
    <w:rsid w:val="00295270"/>
    <w:rsid w:val="002957FB"/>
    <w:rsid w:val="00295D4B"/>
    <w:rsid w:val="002961E0"/>
    <w:rsid w:val="00296256"/>
    <w:rsid w:val="002963D2"/>
    <w:rsid w:val="00296C05"/>
    <w:rsid w:val="00296C6B"/>
    <w:rsid w:val="00297105"/>
    <w:rsid w:val="00297735"/>
    <w:rsid w:val="002977AA"/>
    <w:rsid w:val="00297E85"/>
    <w:rsid w:val="00297EBA"/>
    <w:rsid w:val="002A0253"/>
    <w:rsid w:val="002A0420"/>
    <w:rsid w:val="002A0750"/>
    <w:rsid w:val="002A098C"/>
    <w:rsid w:val="002A0A98"/>
    <w:rsid w:val="002A0B5A"/>
    <w:rsid w:val="002A0D1D"/>
    <w:rsid w:val="002A0F18"/>
    <w:rsid w:val="002A12AA"/>
    <w:rsid w:val="002A12FD"/>
    <w:rsid w:val="002A137D"/>
    <w:rsid w:val="002A158E"/>
    <w:rsid w:val="002A1ACC"/>
    <w:rsid w:val="002A1EB3"/>
    <w:rsid w:val="002A2359"/>
    <w:rsid w:val="002A291E"/>
    <w:rsid w:val="002A2A91"/>
    <w:rsid w:val="002A2DDD"/>
    <w:rsid w:val="002A3682"/>
    <w:rsid w:val="002A3DB1"/>
    <w:rsid w:val="002A46FC"/>
    <w:rsid w:val="002A4B70"/>
    <w:rsid w:val="002A5558"/>
    <w:rsid w:val="002A5686"/>
    <w:rsid w:val="002A575B"/>
    <w:rsid w:val="002A5782"/>
    <w:rsid w:val="002A5872"/>
    <w:rsid w:val="002A5D0A"/>
    <w:rsid w:val="002A5E9C"/>
    <w:rsid w:val="002A66CC"/>
    <w:rsid w:val="002A6850"/>
    <w:rsid w:val="002A6A51"/>
    <w:rsid w:val="002A6BA3"/>
    <w:rsid w:val="002A7128"/>
    <w:rsid w:val="002A717A"/>
    <w:rsid w:val="002A748C"/>
    <w:rsid w:val="002A76F1"/>
    <w:rsid w:val="002A7703"/>
    <w:rsid w:val="002A77B7"/>
    <w:rsid w:val="002A796E"/>
    <w:rsid w:val="002A7E47"/>
    <w:rsid w:val="002B0014"/>
    <w:rsid w:val="002B0852"/>
    <w:rsid w:val="002B0A16"/>
    <w:rsid w:val="002B0BC6"/>
    <w:rsid w:val="002B0C12"/>
    <w:rsid w:val="002B0CC7"/>
    <w:rsid w:val="002B106F"/>
    <w:rsid w:val="002B108A"/>
    <w:rsid w:val="002B13B8"/>
    <w:rsid w:val="002B14B1"/>
    <w:rsid w:val="002B21D0"/>
    <w:rsid w:val="002B2275"/>
    <w:rsid w:val="002B2803"/>
    <w:rsid w:val="002B2C9F"/>
    <w:rsid w:val="002B331D"/>
    <w:rsid w:val="002B3450"/>
    <w:rsid w:val="002B34A6"/>
    <w:rsid w:val="002B34EA"/>
    <w:rsid w:val="002B359F"/>
    <w:rsid w:val="002B3A42"/>
    <w:rsid w:val="002B46BB"/>
    <w:rsid w:val="002B4725"/>
    <w:rsid w:val="002B4796"/>
    <w:rsid w:val="002B48A2"/>
    <w:rsid w:val="002B4E59"/>
    <w:rsid w:val="002B4E62"/>
    <w:rsid w:val="002B4E94"/>
    <w:rsid w:val="002B4EF4"/>
    <w:rsid w:val="002B4F3A"/>
    <w:rsid w:val="002B500B"/>
    <w:rsid w:val="002B550C"/>
    <w:rsid w:val="002B5904"/>
    <w:rsid w:val="002B5DA4"/>
    <w:rsid w:val="002B6132"/>
    <w:rsid w:val="002B683A"/>
    <w:rsid w:val="002B6C8D"/>
    <w:rsid w:val="002B6F6E"/>
    <w:rsid w:val="002B7166"/>
    <w:rsid w:val="002B71CA"/>
    <w:rsid w:val="002B7801"/>
    <w:rsid w:val="002B7E86"/>
    <w:rsid w:val="002C03E5"/>
    <w:rsid w:val="002C0436"/>
    <w:rsid w:val="002C04D5"/>
    <w:rsid w:val="002C055A"/>
    <w:rsid w:val="002C0760"/>
    <w:rsid w:val="002C0B43"/>
    <w:rsid w:val="002C0B91"/>
    <w:rsid w:val="002C10CC"/>
    <w:rsid w:val="002C1813"/>
    <w:rsid w:val="002C1A06"/>
    <w:rsid w:val="002C1AC5"/>
    <w:rsid w:val="002C1B76"/>
    <w:rsid w:val="002C1C8C"/>
    <w:rsid w:val="002C1CFC"/>
    <w:rsid w:val="002C1D30"/>
    <w:rsid w:val="002C1DA6"/>
    <w:rsid w:val="002C1E71"/>
    <w:rsid w:val="002C21BD"/>
    <w:rsid w:val="002C2343"/>
    <w:rsid w:val="002C238F"/>
    <w:rsid w:val="002C23A5"/>
    <w:rsid w:val="002C256F"/>
    <w:rsid w:val="002C277A"/>
    <w:rsid w:val="002C28E0"/>
    <w:rsid w:val="002C2ADE"/>
    <w:rsid w:val="002C2B18"/>
    <w:rsid w:val="002C2C1B"/>
    <w:rsid w:val="002C30D9"/>
    <w:rsid w:val="002C326F"/>
    <w:rsid w:val="002C3666"/>
    <w:rsid w:val="002C376E"/>
    <w:rsid w:val="002C46EE"/>
    <w:rsid w:val="002C4965"/>
    <w:rsid w:val="002C4A35"/>
    <w:rsid w:val="002C4AB0"/>
    <w:rsid w:val="002C4E89"/>
    <w:rsid w:val="002C5083"/>
    <w:rsid w:val="002C5E5A"/>
    <w:rsid w:val="002C61FA"/>
    <w:rsid w:val="002C6967"/>
    <w:rsid w:val="002C6BF5"/>
    <w:rsid w:val="002C6BFC"/>
    <w:rsid w:val="002C6C3A"/>
    <w:rsid w:val="002C7428"/>
    <w:rsid w:val="002C76FD"/>
    <w:rsid w:val="002C7B09"/>
    <w:rsid w:val="002C7B21"/>
    <w:rsid w:val="002C7B9B"/>
    <w:rsid w:val="002D0317"/>
    <w:rsid w:val="002D03AF"/>
    <w:rsid w:val="002D06AC"/>
    <w:rsid w:val="002D08CA"/>
    <w:rsid w:val="002D0A57"/>
    <w:rsid w:val="002D0C60"/>
    <w:rsid w:val="002D1120"/>
    <w:rsid w:val="002D14BB"/>
    <w:rsid w:val="002D20F7"/>
    <w:rsid w:val="002D2EA9"/>
    <w:rsid w:val="002D2F02"/>
    <w:rsid w:val="002D2F31"/>
    <w:rsid w:val="002D3065"/>
    <w:rsid w:val="002D30C1"/>
    <w:rsid w:val="002D3104"/>
    <w:rsid w:val="002D3318"/>
    <w:rsid w:val="002D3C59"/>
    <w:rsid w:val="002D3D50"/>
    <w:rsid w:val="002D3EA8"/>
    <w:rsid w:val="002D3FD2"/>
    <w:rsid w:val="002D3FDE"/>
    <w:rsid w:val="002D4004"/>
    <w:rsid w:val="002D41D0"/>
    <w:rsid w:val="002D4479"/>
    <w:rsid w:val="002D4716"/>
    <w:rsid w:val="002D4F28"/>
    <w:rsid w:val="002D51E8"/>
    <w:rsid w:val="002D5313"/>
    <w:rsid w:val="002D5505"/>
    <w:rsid w:val="002D55EC"/>
    <w:rsid w:val="002D5B32"/>
    <w:rsid w:val="002D640A"/>
    <w:rsid w:val="002D6770"/>
    <w:rsid w:val="002D6B5B"/>
    <w:rsid w:val="002D6DDC"/>
    <w:rsid w:val="002D6E58"/>
    <w:rsid w:val="002D6FE6"/>
    <w:rsid w:val="002D76CF"/>
    <w:rsid w:val="002D7737"/>
    <w:rsid w:val="002D7765"/>
    <w:rsid w:val="002D78E0"/>
    <w:rsid w:val="002D7949"/>
    <w:rsid w:val="002D7B07"/>
    <w:rsid w:val="002D7EEE"/>
    <w:rsid w:val="002D7FA0"/>
    <w:rsid w:val="002E0402"/>
    <w:rsid w:val="002E0688"/>
    <w:rsid w:val="002E0769"/>
    <w:rsid w:val="002E07C1"/>
    <w:rsid w:val="002E08D0"/>
    <w:rsid w:val="002E0CE2"/>
    <w:rsid w:val="002E0EF1"/>
    <w:rsid w:val="002E16D4"/>
    <w:rsid w:val="002E16FB"/>
    <w:rsid w:val="002E179B"/>
    <w:rsid w:val="002E17B4"/>
    <w:rsid w:val="002E1A0F"/>
    <w:rsid w:val="002E1B15"/>
    <w:rsid w:val="002E1B5F"/>
    <w:rsid w:val="002E1E6E"/>
    <w:rsid w:val="002E21E9"/>
    <w:rsid w:val="002E234C"/>
    <w:rsid w:val="002E254F"/>
    <w:rsid w:val="002E2855"/>
    <w:rsid w:val="002E297E"/>
    <w:rsid w:val="002E2A15"/>
    <w:rsid w:val="002E2BF9"/>
    <w:rsid w:val="002E2E85"/>
    <w:rsid w:val="002E31DB"/>
    <w:rsid w:val="002E323F"/>
    <w:rsid w:val="002E3455"/>
    <w:rsid w:val="002E34FA"/>
    <w:rsid w:val="002E393E"/>
    <w:rsid w:val="002E3C78"/>
    <w:rsid w:val="002E3FC8"/>
    <w:rsid w:val="002E3FFE"/>
    <w:rsid w:val="002E42DB"/>
    <w:rsid w:val="002E451A"/>
    <w:rsid w:val="002E45BD"/>
    <w:rsid w:val="002E4618"/>
    <w:rsid w:val="002E4A75"/>
    <w:rsid w:val="002E4D3E"/>
    <w:rsid w:val="002E5362"/>
    <w:rsid w:val="002E57B2"/>
    <w:rsid w:val="002E5825"/>
    <w:rsid w:val="002E5B85"/>
    <w:rsid w:val="002E5BBC"/>
    <w:rsid w:val="002E6025"/>
    <w:rsid w:val="002E64E7"/>
    <w:rsid w:val="002E66E8"/>
    <w:rsid w:val="002E6763"/>
    <w:rsid w:val="002E6888"/>
    <w:rsid w:val="002E6A40"/>
    <w:rsid w:val="002E6A60"/>
    <w:rsid w:val="002E6CC0"/>
    <w:rsid w:val="002E6CEF"/>
    <w:rsid w:val="002E6CF5"/>
    <w:rsid w:val="002E6F28"/>
    <w:rsid w:val="002E72C4"/>
    <w:rsid w:val="002E7709"/>
    <w:rsid w:val="002E7759"/>
    <w:rsid w:val="002E7B23"/>
    <w:rsid w:val="002F058F"/>
    <w:rsid w:val="002F09C0"/>
    <w:rsid w:val="002F0C05"/>
    <w:rsid w:val="002F0FE3"/>
    <w:rsid w:val="002F164B"/>
    <w:rsid w:val="002F1EFE"/>
    <w:rsid w:val="002F2138"/>
    <w:rsid w:val="002F213D"/>
    <w:rsid w:val="002F241B"/>
    <w:rsid w:val="002F2569"/>
    <w:rsid w:val="002F2816"/>
    <w:rsid w:val="002F2CBC"/>
    <w:rsid w:val="002F2D5C"/>
    <w:rsid w:val="002F2DB0"/>
    <w:rsid w:val="002F367F"/>
    <w:rsid w:val="002F3916"/>
    <w:rsid w:val="002F3C45"/>
    <w:rsid w:val="002F408B"/>
    <w:rsid w:val="002F427A"/>
    <w:rsid w:val="002F458B"/>
    <w:rsid w:val="002F47AA"/>
    <w:rsid w:val="002F4E50"/>
    <w:rsid w:val="002F5204"/>
    <w:rsid w:val="002F54F9"/>
    <w:rsid w:val="002F58AD"/>
    <w:rsid w:val="002F591A"/>
    <w:rsid w:val="002F59EA"/>
    <w:rsid w:val="002F5B21"/>
    <w:rsid w:val="002F5BCF"/>
    <w:rsid w:val="002F5DE7"/>
    <w:rsid w:val="002F623A"/>
    <w:rsid w:val="002F6541"/>
    <w:rsid w:val="002F65A7"/>
    <w:rsid w:val="002F6F78"/>
    <w:rsid w:val="002F6FE1"/>
    <w:rsid w:val="002F7119"/>
    <w:rsid w:val="002F7394"/>
    <w:rsid w:val="002F79B8"/>
    <w:rsid w:val="002F79D9"/>
    <w:rsid w:val="002F79FC"/>
    <w:rsid w:val="002F7F5D"/>
    <w:rsid w:val="00300050"/>
    <w:rsid w:val="0030014C"/>
    <w:rsid w:val="00300456"/>
    <w:rsid w:val="003006AA"/>
    <w:rsid w:val="00300F95"/>
    <w:rsid w:val="00300FD7"/>
    <w:rsid w:val="003011E2"/>
    <w:rsid w:val="0030161E"/>
    <w:rsid w:val="0030164E"/>
    <w:rsid w:val="0030165D"/>
    <w:rsid w:val="003016AB"/>
    <w:rsid w:val="003017B5"/>
    <w:rsid w:val="00301A07"/>
    <w:rsid w:val="00301E9F"/>
    <w:rsid w:val="00302123"/>
    <w:rsid w:val="003024D7"/>
    <w:rsid w:val="00302777"/>
    <w:rsid w:val="0030281D"/>
    <w:rsid w:val="00302947"/>
    <w:rsid w:val="00302C52"/>
    <w:rsid w:val="00303254"/>
    <w:rsid w:val="003032F0"/>
    <w:rsid w:val="003033CB"/>
    <w:rsid w:val="0030346F"/>
    <w:rsid w:val="00303914"/>
    <w:rsid w:val="0030394C"/>
    <w:rsid w:val="0030395B"/>
    <w:rsid w:val="0030446E"/>
    <w:rsid w:val="0030498B"/>
    <w:rsid w:val="00304A31"/>
    <w:rsid w:val="00304A72"/>
    <w:rsid w:val="00304B98"/>
    <w:rsid w:val="00304BCD"/>
    <w:rsid w:val="00304F32"/>
    <w:rsid w:val="00305267"/>
    <w:rsid w:val="003054B1"/>
    <w:rsid w:val="00305597"/>
    <w:rsid w:val="00305946"/>
    <w:rsid w:val="00305BF3"/>
    <w:rsid w:val="0030612A"/>
    <w:rsid w:val="003064AF"/>
    <w:rsid w:val="0030670E"/>
    <w:rsid w:val="0030686B"/>
    <w:rsid w:val="00306BD3"/>
    <w:rsid w:val="00307202"/>
    <w:rsid w:val="00307215"/>
    <w:rsid w:val="00307330"/>
    <w:rsid w:val="00307976"/>
    <w:rsid w:val="00307D76"/>
    <w:rsid w:val="003109D9"/>
    <w:rsid w:val="00310D93"/>
    <w:rsid w:val="00310EA1"/>
    <w:rsid w:val="003110D5"/>
    <w:rsid w:val="00311140"/>
    <w:rsid w:val="003111CB"/>
    <w:rsid w:val="003112DC"/>
    <w:rsid w:val="00311467"/>
    <w:rsid w:val="00311567"/>
    <w:rsid w:val="003117DE"/>
    <w:rsid w:val="00311818"/>
    <w:rsid w:val="003119C6"/>
    <w:rsid w:val="00311B7C"/>
    <w:rsid w:val="00311E37"/>
    <w:rsid w:val="00311F2B"/>
    <w:rsid w:val="00312080"/>
    <w:rsid w:val="00312148"/>
    <w:rsid w:val="003122C2"/>
    <w:rsid w:val="00312303"/>
    <w:rsid w:val="003125EC"/>
    <w:rsid w:val="003127C4"/>
    <w:rsid w:val="00312A17"/>
    <w:rsid w:val="00312AFD"/>
    <w:rsid w:val="00312BEB"/>
    <w:rsid w:val="003132BF"/>
    <w:rsid w:val="00313443"/>
    <w:rsid w:val="003136EF"/>
    <w:rsid w:val="0031392A"/>
    <w:rsid w:val="00313C9B"/>
    <w:rsid w:val="0031401E"/>
    <w:rsid w:val="00314708"/>
    <w:rsid w:val="00315216"/>
    <w:rsid w:val="00315A4E"/>
    <w:rsid w:val="00315D51"/>
    <w:rsid w:val="00315F3F"/>
    <w:rsid w:val="0031612F"/>
    <w:rsid w:val="003162C6"/>
    <w:rsid w:val="00316512"/>
    <w:rsid w:val="003169FB"/>
    <w:rsid w:val="00316C06"/>
    <w:rsid w:val="00316EA4"/>
    <w:rsid w:val="003174DF"/>
    <w:rsid w:val="00317699"/>
    <w:rsid w:val="0031785A"/>
    <w:rsid w:val="0031791D"/>
    <w:rsid w:val="00317B8A"/>
    <w:rsid w:val="00317CE9"/>
    <w:rsid w:val="00317DA4"/>
    <w:rsid w:val="00320359"/>
    <w:rsid w:val="00320418"/>
    <w:rsid w:val="003207DA"/>
    <w:rsid w:val="00320BB1"/>
    <w:rsid w:val="003210C7"/>
    <w:rsid w:val="003212E6"/>
    <w:rsid w:val="00321445"/>
    <w:rsid w:val="003215F6"/>
    <w:rsid w:val="00321639"/>
    <w:rsid w:val="003217EC"/>
    <w:rsid w:val="00321B28"/>
    <w:rsid w:val="00321C9A"/>
    <w:rsid w:val="00321D1B"/>
    <w:rsid w:val="003223E8"/>
    <w:rsid w:val="00322742"/>
    <w:rsid w:val="003228C2"/>
    <w:rsid w:val="003229A3"/>
    <w:rsid w:val="00322EA9"/>
    <w:rsid w:val="003230D6"/>
    <w:rsid w:val="00323715"/>
    <w:rsid w:val="00323BC9"/>
    <w:rsid w:val="00324256"/>
    <w:rsid w:val="00324644"/>
    <w:rsid w:val="00324978"/>
    <w:rsid w:val="00324A23"/>
    <w:rsid w:val="00324C04"/>
    <w:rsid w:val="00324D0E"/>
    <w:rsid w:val="00325AD6"/>
    <w:rsid w:val="00325D0F"/>
    <w:rsid w:val="00325DA6"/>
    <w:rsid w:val="00325FFB"/>
    <w:rsid w:val="003263BD"/>
    <w:rsid w:val="00326C87"/>
    <w:rsid w:val="00326F49"/>
    <w:rsid w:val="00327095"/>
    <w:rsid w:val="003274DD"/>
    <w:rsid w:val="00327BFB"/>
    <w:rsid w:val="00327DF5"/>
    <w:rsid w:val="003301AA"/>
    <w:rsid w:val="00330398"/>
    <w:rsid w:val="00330773"/>
    <w:rsid w:val="0033081C"/>
    <w:rsid w:val="00330A8F"/>
    <w:rsid w:val="00330B1B"/>
    <w:rsid w:val="00330BF1"/>
    <w:rsid w:val="00330C47"/>
    <w:rsid w:val="003317E2"/>
    <w:rsid w:val="003319D9"/>
    <w:rsid w:val="003319EF"/>
    <w:rsid w:val="00331DD2"/>
    <w:rsid w:val="00332A4E"/>
    <w:rsid w:val="00332BC7"/>
    <w:rsid w:val="00332DA8"/>
    <w:rsid w:val="00332DCC"/>
    <w:rsid w:val="0033333E"/>
    <w:rsid w:val="00333AB8"/>
    <w:rsid w:val="00333EE5"/>
    <w:rsid w:val="00334441"/>
    <w:rsid w:val="003344DA"/>
    <w:rsid w:val="0033464B"/>
    <w:rsid w:val="003346E9"/>
    <w:rsid w:val="00334795"/>
    <w:rsid w:val="00334A4F"/>
    <w:rsid w:val="00334A5E"/>
    <w:rsid w:val="00334D5B"/>
    <w:rsid w:val="00335021"/>
    <w:rsid w:val="00335048"/>
    <w:rsid w:val="00335222"/>
    <w:rsid w:val="00335239"/>
    <w:rsid w:val="0033547E"/>
    <w:rsid w:val="00335634"/>
    <w:rsid w:val="00335660"/>
    <w:rsid w:val="00335B5F"/>
    <w:rsid w:val="00335D69"/>
    <w:rsid w:val="00336224"/>
    <w:rsid w:val="0033655A"/>
    <w:rsid w:val="0033684F"/>
    <w:rsid w:val="0033692C"/>
    <w:rsid w:val="00336CBE"/>
    <w:rsid w:val="00336E04"/>
    <w:rsid w:val="00336F3C"/>
    <w:rsid w:val="00336F50"/>
    <w:rsid w:val="003375B2"/>
    <w:rsid w:val="003375F6"/>
    <w:rsid w:val="003379C3"/>
    <w:rsid w:val="00337ABF"/>
    <w:rsid w:val="0034120F"/>
    <w:rsid w:val="003412D6"/>
    <w:rsid w:val="00341F2A"/>
    <w:rsid w:val="00341FF2"/>
    <w:rsid w:val="00342C45"/>
    <w:rsid w:val="00342CB0"/>
    <w:rsid w:val="00342E7A"/>
    <w:rsid w:val="00343212"/>
    <w:rsid w:val="003432F1"/>
    <w:rsid w:val="00343569"/>
    <w:rsid w:val="0034396A"/>
    <w:rsid w:val="003439E5"/>
    <w:rsid w:val="00343A15"/>
    <w:rsid w:val="00343B44"/>
    <w:rsid w:val="00343BB6"/>
    <w:rsid w:val="00343BE0"/>
    <w:rsid w:val="00343C47"/>
    <w:rsid w:val="00343EF8"/>
    <w:rsid w:val="00344024"/>
    <w:rsid w:val="00344026"/>
    <w:rsid w:val="0034405D"/>
    <w:rsid w:val="0034456C"/>
    <w:rsid w:val="0034465B"/>
    <w:rsid w:val="0034491A"/>
    <w:rsid w:val="003449A7"/>
    <w:rsid w:val="00344E3A"/>
    <w:rsid w:val="00344FB4"/>
    <w:rsid w:val="00345720"/>
    <w:rsid w:val="00345781"/>
    <w:rsid w:val="00345BA0"/>
    <w:rsid w:val="00345DDF"/>
    <w:rsid w:val="003461B5"/>
    <w:rsid w:val="003467C1"/>
    <w:rsid w:val="00346A2C"/>
    <w:rsid w:val="00346AD6"/>
    <w:rsid w:val="00346E6E"/>
    <w:rsid w:val="003470BA"/>
    <w:rsid w:val="00347798"/>
    <w:rsid w:val="00347A1D"/>
    <w:rsid w:val="00347A6E"/>
    <w:rsid w:val="00347C2A"/>
    <w:rsid w:val="0035020F"/>
    <w:rsid w:val="0035024F"/>
    <w:rsid w:val="0035058D"/>
    <w:rsid w:val="003506BC"/>
    <w:rsid w:val="0035075A"/>
    <w:rsid w:val="00350904"/>
    <w:rsid w:val="00350CE6"/>
    <w:rsid w:val="00351063"/>
    <w:rsid w:val="0035114B"/>
    <w:rsid w:val="0035143A"/>
    <w:rsid w:val="003516B9"/>
    <w:rsid w:val="00351726"/>
    <w:rsid w:val="0035214D"/>
    <w:rsid w:val="0035222A"/>
    <w:rsid w:val="00352EFC"/>
    <w:rsid w:val="003532C3"/>
    <w:rsid w:val="003532DB"/>
    <w:rsid w:val="003536F6"/>
    <w:rsid w:val="00353712"/>
    <w:rsid w:val="00353B07"/>
    <w:rsid w:val="003541D8"/>
    <w:rsid w:val="0035433A"/>
    <w:rsid w:val="003543E3"/>
    <w:rsid w:val="0035482B"/>
    <w:rsid w:val="003549A5"/>
    <w:rsid w:val="00354C1A"/>
    <w:rsid w:val="0035519B"/>
    <w:rsid w:val="00355C69"/>
    <w:rsid w:val="00355CD2"/>
    <w:rsid w:val="00355E13"/>
    <w:rsid w:val="00355F41"/>
    <w:rsid w:val="00356210"/>
    <w:rsid w:val="003566FA"/>
    <w:rsid w:val="00356765"/>
    <w:rsid w:val="00356C3E"/>
    <w:rsid w:val="0035706C"/>
    <w:rsid w:val="00357557"/>
    <w:rsid w:val="00357975"/>
    <w:rsid w:val="00357992"/>
    <w:rsid w:val="003579A1"/>
    <w:rsid w:val="003579AB"/>
    <w:rsid w:val="00360633"/>
    <w:rsid w:val="003609F3"/>
    <w:rsid w:val="00360A5F"/>
    <w:rsid w:val="00360D2B"/>
    <w:rsid w:val="0036191D"/>
    <w:rsid w:val="00361B3F"/>
    <w:rsid w:val="00361E07"/>
    <w:rsid w:val="00362690"/>
    <w:rsid w:val="003626C4"/>
    <w:rsid w:val="00362ABF"/>
    <w:rsid w:val="00362ADB"/>
    <w:rsid w:val="003631C2"/>
    <w:rsid w:val="0036358A"/>
    <w:rsid w:val="0036379A"/>
    <w:rsid w:val="00363AAB"/>
    <w:rsid w:val="00363BD1"/>
    <w:rsid w:val="00363CD5"/>
    <w:rsid w:val="00363D71"/>
    <w:rsid w:val="00363FB8"/>
    <w:rsid w:val="00364140"/>
    <w:rsid w:val="00364473"/>
    <w:rsid w:val="00364955"/>
    <w:rsid w:val="003649BD"/>
    <w:rsid w:val="00364A3A"/>
    <w:rsid w:val="00364BA0"/>
    <w:rsid w:val="003654A3"/>
    <w:rsid w:val="003659F0"/>
    <w:rsid w:val="00365AE0"/>
    <w:rsid w:val="00365B1D"/>
    <w:rsid w:val="00365D04"/>
    <w:rsid w:val="00365D1E"/>
    <w:rsid w:val="00365FBD"/>
    <w:rsid w:val="0036617C"/>
    <w:rsid w:val="003661E7"/>
    <w:rsid w:val="003664CD"/>
    <w:rsid w:val="003667C1"/>
    <w:rsid w:val="0036684A"/>
    <w:rsid w:val="00366935"/>
    <w:rsid w:val="003670ED"/>
    <w:rsid w:val="0036726F"/>
    <w:rsid w:val="003675E2"/>
    <w:rsid w:val="003675E7"/>
    <w:rsid w:val="00367629"/>
    <w:rsid w:val="003677A8"/>
    <w:rsid w:val="00370013"/>
    <w:rsid w:val="00370113"/>
    <w:rsid w:val="003708E7"/>
    <w:rsid w:val="003709A1"/>
    <w:rsid w:val="00371015"/>
    <w:rsid w:val="00371AB6"/>
    <w:rsid w:val="00371E53"/>
    <w:rsid w:val="003725E3"/>
    <w:rsid w:val="00372690"/>
    <w:rsid w:val="00372941"/>
    <w:rsid w:val="00372C63"/>
    <w:rsid w:val="00372CAD"/>
    <w:rsid w:val="00373358"/>
    <w:rsid w:val="00373410"/>
    <w:rsid w:val="00373462"/>
    <w:rsid w:val="0037358B"/>
    <w:rsid w:val="00373630"/>
    <w:rsid w:val="00373689"/>
    <w:rsid w:val="0037390F"/>
    <w:rsid w:val="00373AAE"/>
    <w:rsid w:val="00373CF4"/>
    <w:rsid w:val="00373E31"/>
    <w:rsid w:val="00373FFD"/>
    <w:rsid w:val="0037424F"/>
    <w:rsid w:val="003744C4"/>
    <w:rsid w:val="00374B76"/>
    <w:rsid w:val="00374E16"/>
    <w:rsid w:val="00374F8C"/>
    <w:rsid w:val="00375774"/>
    <w:rsid w:val="00375812"/>
    <w:rsid w:val="00375968"/>
    <w:rsid w:val="00375C06"/>
    <w:rsid w:val="00376096"/>
    <w:rsid w:val="003760C7"/>
    <w:rsid w:val="003763A6"/>
    <w:rsid w:val="003763F4"/>
    <w:rsid w:val="00376603"/>
    <w:rsid w:val="00376A2A"/>
    <w:rsid w:val="00376BC5"/>
    <w:rsid w:val="00376FF7"/>
    <w:rsid w:val="0037714C"/>
    <w:rsid w:val="0037738F"/>
    <w:rsid w:val="00377A1D"/>
    <w:rsid w:val="00377A24"/>
    <w:rsid w:val="00380121"/>
    <w:rsid w:val="00380261"/>
    <w:rsid w:val="003805F8"/>
    <w:rsid w:val="003808AA"/>
    <w:rsid w:val="00380E89"/>
    <w:rsid w:val="0038106B"/>
    <w:rsid w:val="003812DC"/>
    <w:rsid w:val="003815A8"/>
    <w:rsid w:val="00381790"/>
    <w:rsid w:val="00381BE4"/>
    <w:rsid w:val="00381CDF"/>
    <w:rsid w:val="00381F1F"/>
    <w:rsid w:val="0038262F"/>
    <w:rsid w:val="00382A41"/>
    <w:rsid w:val="00382B23"/>
    <w:rsid w:val="00382DC1"/>
    <w:rsid w:val="00382DF6"/>
    <w:rsid w:val="00382F1F"/>
    <w:rsid w:val="0038328A"/>
    <w:rsid w:val="003842EE"/>
    <w:rsid w:val="003846B1"/>
    <w:rsid w:val="003847DE"/>
    <w:rsid w:val="00384C47"/>
    <w:rsid w:val="00384E49"/>
    <w:rsid w:val="00384EF4"/>
    <w:rsid w:val="00385281"/>
    <w:rsid w:val="00385299"/>
    <w:rsid w:val="003853A5"/>
    <w:rsid w:val="0038567B"/>
    <w:rsid w:val="00385699"/>
    <w:rsid w:val="003856ED"/>
    <w:rsid w:val="00385882"/>
    <w:rsid w:val="003859BD"/>
    <w:rsid w:val="00385A06"/>
    <w:rsid w:val="00385B59"/>
    <w:rsid w:val="00385C67"/>
    <w:rsid w:val="00385E72"/>
    <w:rsid w:val="00386123"/>
    <w:rsid w:val="00386311"/>
    <w:rsid w:val="0038643E"/>
    <w:rsid w:val="00386FED"/>
    <w:rsid w:val="003871ED"/>
    <w:rsid w:val="00387552"/>
    <w:rsid w:val="00387563"/>
    <w:rsid w:val="003877BA"/>
    <w:rsid w:val="00387937"/>
    <w:rsid w:val="00387BDB"/>
    <w:rsid w:val="00387FF9"/>
    <w:rsid w:val="0039005C"/>
    <w:rsid w:val="003900FD"/>
    <w:rsid w:val="00390118"/>
    <w:rsid w:val="00390184"/>
    <w:rsid w:val="00390730"/>
    <w:rsid w:val="00390A34"/>
    <w:rsid w:val="00390AA9"/>
    <w:rsid w:val="00390E21"/>
    <w:rsid w:val="00391451"/>
    <w:rsid w:val="00391B6B"/>
    <w:rsid w:val="00391D1D"/>
    <w:rsid w:val="00391D5A"/>
    <w:rsid w:val="00393034"/>
    <w:rsid w:val="00393737"/>
    <w:rsid w:val="00393D39"/>
    <w:rsid w:val="00394681"/>
    <w:rsid w:val="00394B66"/>
    <w:rsid w:val="00394BC0"/>
    <w:rsid w:val="00394F1D"/>
    <w:rsid w:val="003950AD"/>
    <w:rsid w:val="003952FE"/>
    <w:rsid w:val="003957A5"/>
    <w:rsid w:val="00395826"/>
    <w:rsid w:val="003958C6"/>
    <w:rsid w:val="00395965"/>
    <w:rsid w:val="00395B97"/>
    <w:rsid w:val="00395CDF"/>
    <w:rsid w:val="00396186"/>
    <w:rsid w:val="00396205"/>
    <w:rsid w:val="003963AC"/>
    <w:rsid w:val="003966DD"/>
    <w:rsid w:val="003969D9"/>
    <w:rsid w:val="00396C81"/>
    <w:rsid w:val="00396E04"/>
    <w:rsid w:val="00396E89"/>
    <w:rsid w:val="00396ECC"/>
    <w:rsid w:val="00397052"/>
    <w:rsid w:val="00397311"/>
    <w:rsid w:val="00397A57"/>
    <w:rsid w:val="00397B14"/>
    <w:rsid w:val="00397F21"/>
    <w:rsid w:val="00397FE1"/>
    <w:rsid w:val="003A0186"/>
    <w:rsid w:val="003A0192"/>
    <w:rsid w:val="003A026C"/>
    <w:rsid w:val="003A02E0"/>
    <w:rsid w:val="003A02E7"/>
    <w:rsid w:val="003A0340"/>
    <w:rsid w:val="003A0575"/>
    <w:rsid w:val="003A0578"/>
    <w:rsid w:val="003A1012"/>
    <w:rsid w:val="003A13DA"/>
    <w:rsid w:val="003A14F3"/>
    <w:rsid w:val="003A15D4"/>
    <w:rsid w:val="003A16C0"/>
    <w:rsid w:val="003A18C9"/>
    <w:rsid w:val="003A1B64"/>
    <w:rsid w:val="003A1E14"/>
    <w:rsid w:val="003A230B"/>
    <w:rsid w:val="003A2AA3"/>
    <w:rsid w:val="003A2B10"/>
    <w:rsid w:val="003A2D4B"/>
    <w:rsid w:val="003A3A9D"/>
    <w:rsid w:val="003A3B10"/>
    <w:rsid w:val="003A4328"/>
    <w:rsid w:val="003A45A8"/>
    <w:rsid w:val="003A45E8"/>
    <w:rsid w:val="003A46BF"/>
    <w:rsid w:val="003A4F0E"/>
    <w:rsid w:val="003A50D5"/>
    <w:rsid w:val="003A564B"/>
    <w:rsid w:val="003A569F"/>
    <w:rsid w:val="003A59BC"/>
    <w:rsid w:val="003A5AFF"/>
    <w:rsid w:val="003A6851"/>
    <w:rsid w:val="003A6983"/>
    <w:rsid w:val="003A6D1E"/>
    <w:rsid w:val="003A735A"/>
    <w:rsid w:val="003A7DD0"/>
    <w:rsid w:val="003A7F63"/>
    <w:rsid w:val="003B0080"/>
    <w:rsid w:val="003B00C6"/>
    <w:rsid w:val="003B086E"/>
    <w:rsid w:val="003B08B0"/>
    <w:rsid w:val="003B0B07"/>
    <w:rsid w:val="003B0C19"/>
    <w:rsid w:val="003B0D03"/>
    <w:rsid w:val="003B0D05"/>
    <w:rsid w:val="003B14C6"/>
    <w:rsid w:val="003B1A18"/>
    <w:rsid w:val="003B25A8"/>
    <w:rsid w:val="003B2681"/>
    <w:rsid w:val="003B2844"/>
    <w:rsid w:val="003B2BD8"/>
    <w:rsid w:val="003B2D1C"/>
    <w:rsid w:val="003B3B89"/>
    <w:rsid w:val="003B3CF4"/>
    <w:rsid w:val="003B453E"/>
    <w:rsid w:val="003B45D7"/>
    <w:rsid w:val="003B45DE"/>
    <w:rsid w:val="003B46B9"/>
    <w:rsid w:val="003B46DD"/>
    <w:rsid w:val="003B4706"/>
    <w:rsid w:val="003B4A21"/>
    <w:rsid w:val="003B4E43"/>
    <w:rsid w:val="003B4E54"/>
    <w:rsid w:val="003B5350"/>
    <w:rsid w:val="003B5435"/>
    <w:rsid w:val="003B5496"/>
    <w:rsid w:val="003B5890"/>
    <w:rsid w:val="003B5BA9"/>
    <w:rsid w:val="003B63B9"/>
    <w:rsid w:val="003B6462"/>
    <w:rsid w:val="003B6678"/>
    <w:rsid w:val="003B6A6D"/>
    <w:rsid w:val="003B6EEA"/>
    <w:rsid w:val="003B7715"/>
    <w:rsid w:val="003B7A52"/>
    <w:rsid w:val="003B7C68"/>
    <w:rsid w:val="003C0126"/>
    <w:rsid w:val="003C015D"/>
    <w:rsid w:val="003C0243"/>
    <w:rsid w:val="003C0396"/>
    <w:rsid w:val="003C0890"/>
    <w:rsid w:val="003C0909"/>
    <w:rsid w:val="003C0FBE"/>
    <w:rsid w:val="003C1504"/>
    <w:rsid w:val="003C1888"/>
    <w:rsid w:val="003C1B75"/>
    <w:rsid w:val="003C1EA9"/>
    <w:rsid w:val="003C2243"/>
    <w:rsid w:val="003C27B3"/>
    <w:rsid w:val="003C2DFB"/>
    <w:rsid w:val="003C2E29"/>
    <w:rsid w:val="003C2F75"/>
    <w:rsid w:val="003C3212"/>
    <w:rsid w:val="003C340D"/>
    <w:rsid w:val="003C34A3"/>
    <w:rsid w:val="003C34B9"/>
    <w:rsid w:val="003C3BE1"/>
    <w:rsid w:val="003C3DDA"/>
    <w:rsid w:val="003C417A"/>
    <w:rsid w:val="003C48B2"/>
    <w:rsid w:val="003C4F50"/>
    <w:rsid w:val="003C4F96"/>
    <w:rsid w:val="003C4FD5"/>
    <w:rsid w:val="003C5121"/>
    <w:rsid w:val="003C5136"/>
    <w:rsid w:val="003C51C9"/>
    <w:rsid w:val="003C5327"/>
    <w:rsid w:val="003C5A00"/>
    <w:rsid w:val="003C6240"/>
    <w:rsid w:val="003C6447"/>
    <w:rsid w:val="003C6565"/>
    <w:rsid w:val="003C65CC"/>
    <w:rsid w:val="003C6A0F"/>
    <w:rsid w:val="003C6D4A"/>
    <w:rsid w:val="003C6F3E"/>
    <w:rsid w:val="003C7187"/>
    <w:rsid w:val="003C7190"/>
    <w:rsid w:val="003C72D3"/>
    <w:rsid w:val="003C73D4"/>
    <w:rsid w:val="003C7A3D"/>
    <w:rsid w:val="003C7C46"/>
    <w:rsid w:val="003C7D9A"/>
    <w:rsid w:val="003C7E54"/>
    <w:rsid w:val="003C7F09"/>
    <w:rsid w:val="003D017A"/>
    <w:rsid w:val="003D03FB"/>
    <w:rsid w:val="003D06E1"/>
    <w:rsid w:val="003D0A9B"/>
    <w:rsid w:val="003D0D72"/>
    <w:rsid w:val="003D0F9C"/>
    <w:rsid w:val="003D10FC"/>
    <w:rsid w:val="003D1433"/>
    <w:rsid w:val="003D156C"/>
    <w:rsid w:val="003D179B"/>
    <w:rsid w:val="003D1954"/>
    <w:rsid w:val="003D1C0A"/>
    <w:rsid w:val="003D1E9E"/>
    <w:rsid w:val="003D1FCE"/>
    <w:rsid w:val="003D1FD8"/>
    <w:rsid w:val="003D2636"/>
    <w:rsid w:val="003D28B4"/>
    <w:rsid w:val="003D2B09"/>
    <w:rsid w:val="003D3244"/>
    <w:rsid w:val="003D3490"/>
    <w:rsid w:val="003D3499"/>
    <w:rsid w:val="003D36C8"/>
    <w:rsid w:val="003D3988"/>
    <w:rsid w:val="003D39B3"/>
    <w:rsid w:val="003D44D6"/>
    <w:rsid w:val="003D47E7"/>
    <w:rsid w:val="003D4C98"/>
    <w:rsid w:val="003D4D24"/>
    <w:rsid w:val="003D4E8F"/>
    <w:rsid w:val="003D53B6"/>
    <w:rsid w:val="003D58DC"/>
    <w:rsid w:val="003D5997"/>
    <w:rsid w:val="003D5E2B"/>
    <w:rsid w:val="003D628C"/>
    <w:rsid w:val="003D65E4"/>
    <w:rsid w:val="003D67A9"/>
    <w:rsid w:val="003D67DA"/>
    <w:rsid w:val="003D69B3"/>
    <w:rsid w:val="003D6B57"/>
    <w:rsid w:val="003D6C8A"/>
    <w:rsid w:val="003D6C92"/>
    <w:rsid w:val="003D702A"/>
    <w:rsid w:val="003D776E"/>
    <w:rsid w:val="003D7A96"/>
    <w:rsid w:val="003D7AED"/>
    <w:rsid w:val="003E04F4"/>
    <w:rsid w:val="003E0D69"/>
    <w:rsid w:val="003E0E45"/>
    <w:rsid w:val="003E12F0"/>
    <w:rsid w:val="003E132D"/>
    <w:rsid w:val="003E15F5"/>
    <w:rsid w:val="003E19AD"/>
    <w:rsid w:val="003E1A0D"/>
    <w:rsid w:val="003E1AC3"/>
    <w:rsid w:val="003E1B01"/>
    <w:rsid w:val="003E1C00"/>
    <w:rsid w:val="003E1C06"/>
    <w:rsid w:val="003E1CBD"/>
    <w:rsid w:val="003E1E6E"/>
    <w:rsid w:val="003E255D"/>
    <w:rsid w:val="003E259B"/>
    <w:rsid w:val="003E260D"/>
    <w:rsid w:val="003E268E"/>
    <w:rsid w:val="003E26AD"/>
    <w:rsid w:val="003E2A53"/>
    <w:rsid w:val="003E2CFD"/>
    <w:rsid w:val="003E2DAB"/>
    <w:rsid w:val="003E2DAE"/>
    <w:rsid w:val="003E2FFC"/>
    <w:rsid w:val="003E3101"/>
    <w:rsid w:val="003E35C6"/>
    <w:rsid w:val="003E3784"/>
    <w:rsid w:val="003E383C"/>
    <w:rsid w:val="003E3A2F"/>
    <w:rsid w:val="003E3E7E"/>
    <w:rsid w:val="003E3F0A"/>
    <w:rsid w:val="003E3F69"/>
    <w:rsid w:val="003E41B9"/>
    <w:rsid w:val="003E4674"/>
    <w:rsid w:val="003E498B"/>
    <w:rsid w:val="003E5205"/>
    <w:rsid w:val="003E5240"/>
    <w:rsid w:val="003E5628"/>
    <w:rsid w:val="003E5A55"/>
    <w:rsid w:val="003E5F58"/>
    <w:rsid w:val="003E5FA2"/>
    <w:rsid w:val="003E620C"/>
    <w:rsid w:val="003E63E4"/>
    <w:rsid w:val="003E65A7"/>
    <w:rsid w:val="003E6774"/>
    <w:rsid w:val="003E6AD2"/>
    <w:rsid w:val="003E6EEB"/>
    <w:rsid w:val="003E6F19"/>
    <w:rsid w:val="003E7058"/>
    <w:rsid w:val="003E741A"/>
    <w:rsid w:val="003E7818"/>
    <w:rsid w:val="003E7C2A"/>
    <w:rsid w:val="003E7CDA"/>
    <w:rsid w:val="003E7D17"/>
    <w:rsid w:val="003E7DB3"/>
    <w:rsid w:val="003E7E25"/>
    <w:rsid w:val="003E7E75"/>
    <w:rsid w:val="003E7ECF"/>
    <w:rsid w:val="003F0A00"/>
    <w:rsid w:val="003F0C27"/>
    <w:rsid w:val="003F0F66"/>
    <w:rsid w:val="003F1242"/>
    <w:rsid w:val="003F1846"/>
    <w:rsid w:val="003F19B0"/>
    <w:rsid w:val="003F26FF"/>
    <w:rsid w:val="003F2B81"/>
    <w:rsid w:val="003F2D17"/>
    <w:rsid w:val="003F2D36"/>
    <w:rsid w:val="003F3120"/>
    <w:rsid w:val="003F3399"/>
    <w:rsid w:val="003F34A8"/>
    <w:rsid w:val="003F357B"/>
    <w:rsid w:val="003F37C3"/>
    <w:rsid w:val="003F3878"/>
    <w:rsid w:val="003F3C1B"/>
    <w:rsid w:val="003F3C3A"/>
    <w:rsid w:val="003F424A"/>
    <w:rsid w:val="003F4444"/>
    <w:rsid w:val="003F44A8"/>
    <w:rsid w:val="003F4678"/>
    <w:rsid w:val="003F514C"/>
    <w:rsid w:val="003F57A8"/>
    <w:rsid w:val="003F5981"/>
    <w:rsid w:val="003F5983"/>
    <w:rsid w:val="003F5988"/>
    <w:rsid w:val="003F5AFB"/>
    <w:rsid w:val="003F5DE9"/>
    <w:rsid w:val="003F5E05"/>
    <w:rsid w:val="003F5F29"/>
    <w:rsid w:val="003F6C9F"/>
    <w:rsid w:val="003F6D90"/>
    <w:rsid w:val="003F7050"/>
    <w:rsid w:val="003F7419"/>
    <w:rsid w:val="003F7437"/>
    <w:rsid w:val="003F772D"/>
    <w:rsid w:val="003F7B04"/>
    <w:rsid w:val="003F7C17"/>
    <w:rsid w:val="003F7C9C"/>
    <w:rsid w:val="003F7EE2"/>
    <w:rsid w:val="00400209"/>
    <w:rsid w:val="0040047B"/>
    <w:rsid w:val="00400522"/>
    <w:rsid w:val="004006B0"/>
    <w:rsid w:val="004006B1"/>
    <w:rsid w:val="00400B68"/>
    <w:rsid w:val="00400E6C"/>
    <w:rsid w:val="00401238"/>
    <w:rsid w:val="00401410"/>
    <w:rsid w:val="00401573"/>
    <w:rsid w:val="0040161A"/>
    <w:rsid w:val="004018C0"/>
    <w:rsid w:val="004018CD"/>
    <w:rsid w:val="00401921"/>
    <w:rsid w:val="00401D85"/>
    <w:rsid w:val="00402126"/>
    <w:rsid w:val="0040270B"/>
    <w:rsid w:val="0040279C"/>
    <w:rsid w:val="004027A1"/>
    <w:rsid w:val="00402B21"/>
    <w:rsid w:val="00402EF8"/>
    <w:rsid w:val="0040341F"/>
    <w:rsid w:val="00403836"/>
    <w:rsid w:val="00403E00"/>
    <w:rsid w:val="00403FE7"/>
    <w:rsid w:val="004040E1"/>
    <w:rsid w:val="004042A7"/>
    <w:rsid w:val="004046C6"/>
    <w:rsid w:val="004047D5"/>
    <w:rsid w:val="004048B4"/>
    <w:rsid w:val="004050C2"/>
    <w:rsid w:val="00405355"/>
    <w:rsid w:val="00405C31"/>
    <w:rsid w:val="0040620F"/>
    <w:rsid w:val="00406D15"/>
    <w:rsid w:val="00406F8D"/>
    <w:rsid w:val="00407054"/>
    <w:rsid w:val="0040710D"/>
    <w:rsid w:val="00407208"/>
    <w:rsid w:val="00407A97"/>
    <w:rsid w:val="00407BA2"/>
    <w:rsid w:val="00407C85"/>
    <w:rsid w:val="00410180"/>
    <w:rsid w:val="0041028F"/>
    <w:rsid w:val="00410335"/>
    <w:rsid w:val="004104E9"/>
    <w:rsid w:val="00410BDF"/>
    <w:rsid w:val="0041148F"/>
    <w:rsid w:val="004116CA"/>
    <w:rsid w:val="00411CCE"/>
    <w:rsid w:val="00411DAD"/>
    <w:rsid w:val="0041225F"/>
    <w:rsid w:val="00412560"/>
    <w:rsid w:val="00412816"/>
    <w:rsid w:val="00412967"/>
    <w:rsid w:val="00412AA1"/>
    <w:rsid w:val="0041303F"/>
    <w:rsid w:val="004130C8"/>
    <w:rsid w:val="004131F3"/>
    <w:rsid w:val="0041361C"/>
    <w:rsid w:val="004136BC"/>
    <w:rsid w:val="00414321"/>
    <w:rsid w:val="00414910"/>
    <w:rsid w:val="00414A3E"/>
    <w:rsid w:val="00414C79"/>
    <w:rsid w:val="00414CB3"/>
    <w:rsid w:val="00414E01"/>
    <w:rsid w:val="00415419"/>
    <w:rsid w:val="004156D8"/>
    <w:rsid w:val="00415900"/>
    <w:rsid w:val="004160A2"/>
    <w:rsid w:val="00416374"/>
    <w:rsid w:val="00416534"/>
    <w:rsid w:val="00416E3A"/>
    <w:rsid w:val="00416FB3"/>
    <w:rsid w:val="00417393"/>
    <w:rsid w:val="00417621"/>
    <w:rsid w:val="00417924"/>
    <w:rsid w:val="00420286"/>
    <w:rsid w:val="004202DE"/>
    <w:rsid w:val="0042063A"/>
    <w:rsid w:val="004206FD"/>
    <w:rsid w:val="00420E9F"/>
    <w:rsid w:val="00420F97"/>
    <w:rsid w:val="00420FB6"/>
    <w:rsid w:val="004213A2"/>
    <w:rsid w:val="00421A29"/>
    <w:rsid w:val="00421BB3"/>
    <w:rsid w:val="00421CBF"/>
    <w:rsid w:val="00421D5E"/>
    <w:rsid w:val="00421E4D"/>
    <w:rsid w:val="00422174"/>
    <w:rsid w:val="0042242A"/>
    <w:rsid w:val="004224CA"/>
    <w:rsid w:val="00422A1C"/>
    <w:rsid w:val="00422BD5"/>
    <w:rsid w:val="00422D28"/>
    <w:rsid w:val="004238C2"/>
    <w:rsid w:val="004239A6"/>
    <w:rsid w:val="00423BEE"/>
    <w:rsid w:val="00423F58"/>
    <w:rsid w:val="0042411C"/>
    <w:rsid w:val="00424166"/>
    <w:rsid w:val="00424257"/>
    <w:rsid w:val="004242A9"/>
    <w:rsid w:val="00424738"/>
    <w:rsid w:val="004247A2"/>
    <w:rsid w:val="00424B91"/>
    <w:rsid w:val="004250D2"/>
    <w:rsid w:val="004251E8"/>
    <w:rsid w:val="0042524B"/>
    <w:rsid w:val="00425474"/>
    <w:rsid w:val="00425705"/>
    <w:rsid w:val="00426116"/>
    <w:rsid w:val="00426688"/>
    <w:rsid w:val="00426A80"/>
    <w:rsid w:val="0042745E"/>
    <w:rsid w:val="00427B71"/>
    <w:rsid w:val="00427CB5"/>
    <w:rsid w:val="00427DAD"/>
    <w:rsid w:val="00427ED9"/>
    <w:rsid w:val="0043017F"/>
    <w:rsid w:val="00430412"/>
    <w:rsid w:val="0043043C"/>
    <w:rsid w:val="0043059D"/>
    <w:rsid w:val="00430727"/>
    <w:rsid w:val="004308A4"/>
    <w:rsid w:val="00430C8A"/>
    <w:rsid w:val="004315EE"/>
    <w:rsid w:val="004316F9"/>
    <w:rsid w:val="00431CF9"/>
    <w:rsid w:val="00431D22"/>
    <w:rsid w:val="004321B5"/>
    <w:rsid w:val="00432349"/>
    <w:rsid w:val="004328FC"/>
    <w:rsid w:val="0043291F"/>
    <w:rsid w:val="00432A00"/>
    <w:rsid w:val="00432BE7"/>
    <w:rsid w:val="0043323B"/>
    <w:rsid w:val="004332BC"/>
    <w:rsid w:val="0043340F"/>
    <w:rsid w:val="00433461"/>
    <w:rsid w:val="004338B4"/>
    <w:rsid w:val="00433AF8"/>
    <w:rsid w:val="00433CE0"/>
    <w:rsid w:val="00434403"/>
    <w:rsid w:val="0043441B"/>
    <w:rsid w:val="004344D2"/>
    <w:rsid w:val="004349D1"/>
    <w:rsid w:val="00434AA6"/>
    <w:rsid w:val="00434D78"/>
    <w:rsid w:val="00434DB9"/>
    <w:rsid w:val="00435158"/>
    <w:rsid w:val="004359CC"/>
    <w:rsid w:val="00435A40"/>
    <w:rsid w:val="00436286"/>
    <w:rsid w:val="004367E6"/>
    <w:rsid w:val="00436815"/>
    <w:rsid w:val="004372D6"/>
    <w:rsid w:val="004374D8"/>
    <w:rsid w:val="004375CC"/>
    <w:rsid w:val="004375E9"/>
    <w:rsid w:val="00437963"/>
    <w:rsid w:val="00437C87"/>
    <w:rsid w:val="00437CBD"/>
    <w:rsid w:val="00440156"/>
    <w:rsid w:val="0044028B"/>
    <w:rsid w:val="00440352"/>
    <w:rsid w:val="00440735"/>
    <w:rsid w:val="00440775"/>
    <w:rsid w:val="00440C87"/>
    <w:rsid w:val="00440D5A"/>
    <w:rsid w:val="00440F79"/>
    <w:rsid w:val="00441013"/>
    <w:rsid w:val="0044106C"/>
    <w:rsid w:val="00441281"/>
    <w:rsid w:val="0044148F"/>
    <w:rsid w:val="004414AF"/>
    <w:rsid w:val="00441A96"/>
    <w:rsid w:val="00441BBB"/>
    <w:rsid w:val="00441E56"/>
    <w:rsid w:val="00441EEE"/>
    <w:rsid w:val="00441F73"/>
    <w:rsid w:val="004421BF"/>
    <w:rsid w:val="004421FE"/>
    <w:rsid w:val="004428FA"/>
    <w:rsid w:val="00442A4A"/>
    <w:rsid w:val="00442E40"/>
    <w:rsid w:val="00443101"/>
    <w:rsid w:val="00443D8F"/>
    <w:rsid w:val="00443E22"/>
    <w:rsid w:val="004440D2"/>
    <w:rsid w:val="00444215"/>
    <w:rsid w:val="0044492F"/>
    <w:rsid w:val="00444B45"/>
    <w:rsid w:val="00444BEC"/>
    <w:rsid w:val="004450BB"/>
    <w:rsid w:val="00445371"/>
    <w:rsid w:val="00445520"/>
    <w:rsid w:val="00445AB0"/>
    <w:rsid w:val="00445E71"/>
    <w:rsid w:val="00445EAE"/>
    <w:rsid w:val="004464DE"/>
    <w:rsid w:val="0044713A"/>
    <w:rsid w:val="00447AC9"/>
    <w:rsid w:val="00447D54"/>
    <w:rsid w:val="00447F23"/>
    <w:rsid w:val="00450052"/>
    <w:rsid w:val="00450153"/>
    <w:rsid w:val="00450462"/>
    <w:rsid w:val="004504CF"/>
    <w:rsid w:val="004505B7"/>
    <w:rsid w:val="004508F9"/>
    <w:rsid w:val="00450A3A"/>
    <w:rsid w:val="0045100D"/>
    <w:rsid w:val="004513AB"/>
    <w:rsid w:val="004515DE"/>
    <w:rsid w:val="00451D0F"/>
    <w:rsid w:val="00451DF2"/>
    <w:rsid w:val="004521A6"/>
    <w:rsid w:val="0045226B"/>
    <w:rsid w:val="004523FA"/>
    <w:rsid w:val="00452578"/>
    <w:rsid w:val="00452641"/>
    <w:rsid w:val="00452647"/>
    <w:rsid w:val="004526ED"/>
    <w:rsid w:val="004529BC"/>
    <w:rsid w:val="00452DA9"/>
    <w:rsid w:val="00452E52"/>
    <w:rsid w:val="00452E92"/>
    <w:rsid w:val="00453135"/>
    <w:rsid w:val="00453753"/>
    <w:rsid w:val="00454042"/>
    <w:rsid w:val="00454477"/>
    <w:rsid w:val="004545A5"/>
    <w:rsid w:val="004549AE"/>
    <w:rsid w:val="00454CB5"/>
    <w:rsid w:val="00455306"/>
    <w:rsid w:val="00455F85"/>
    <w:rsid w:val="00456093"/>
    <w:rsid w:val="004564F3"/>
    <w:rsid w:val="004565F1"/>
    <w:rsid w:val="004565F3"/>
    <w:rsid w:val="004567EA"/>
    <w:rsid w:val="004568BA"/>
    <w:rsid w:val="00456A3E"/>
    <w:rsid w:val="0045704F"/>
    <w:rsid w:val="004570C5"/>
    <w:rsid w:val="0045727C"/>
    <w:rsid w:val="004575BA"/>
    <w:rsid w:val="00457A4E"/>
    <w:rsid w:val="00457AB1"/>
    <w:rsid w:val="00457BF6"/>
    <w:rsid w:val="00457F4E"/>
    <w:rsid w:val="00460140"/>
    <w:rsid w:val="0046039D"/>
    <w:rsid w:val="004605E1"/>
    <w:rsid w:val="00460A23"/>
    <w:rsid w:val="00461183"/>
    <w:rsid w:val="004617EC"/>
    <w:rsid w:val="00461A8D"/>
    <w:rsid w:val="00461B70"/>
    <w:rsid w:val="004621B3"/>
    <w:rsid w:val="00462886"/>
    <w:rsid w:val="00462A54"/>
    <w:rsid w:val="00462B07"/>
    <w:rsid w:val="00462C33"/>
    <w:rsid w:val="004634F1"/>
    <w:rsid w:val="00463623"/>
    <w:rsid w:val="00463816"/>
    <w:rsid w:val="00463950"/>
    <w:rsid w:val="004639D5"/>
    <w:rsid w:val="00463D82"/>
    <w:rsid w:val="00464218"/>
    <w:rsid w:val="004649F4"/>
    <w:rsid w:val="00464C05"/>
    <w:rsid w:val="00464E2D"/>
    <w:rsid w:val="00465163"/>
    <w:rsid w:val="00465259"/>
    <w:rsid w:val="00465325"/>
    <w:rsid w:val="0046538B"/>
    <w:rsid w:val="004655EA"/>
    <w:rsid w:val="004656C1"/>
    <w:rsid w:val="00465887"/>
    <w:rsid w:val="00465A02"/>
    <w:rsid w:val="00465D6A"/>
    <w:rsid w:val="00465E7E"/>
    <w:rsid w:val="00465FFC"/>
    <w:rsid w:val="0046605C"/>
    <w:rsid w:val="004661FF"/>
    <w:rsid w:val="00466703"/>
    <w:rsid w:val="00466C61"/>
    <w:rsid w:val="00466DF0"/>
    <w:rsid w:val="00466E34"/>
    <w:rsid w:val="00466E91"/>
    <w:rsid w:val="00466EA0"/>
    <w:rsid w:val="00466EF0"/>
    <w:rsid w:val="004670F9"/>
    <w:rsid w:val="0046738B"/>
    <w:rsid w:val="0046776C"/>
    <w:rsid w:val="00467838"/>
    <w:rsid w:val="004678C7"/>
    <w:rsid w:val="00467920"/>
    <w:rsid w:val="00467A4B"/>
    <w:rsid w:val="00467B7C"/>
    <w:rsid w:val="00467D91"/>
    <w:rsid w:val="00467F2D"/>
    <w:rsid w:val="004701C5"/>
    <w:rsid w:val="00470457"/>
    <w:rsid w:val="00470B54"/>
    <w:rsid w:val="00470EF3"/>
    <w:rsid w:val="00471074"/>
    <w:rsid w:val="00471662"/>
    <w:rsid w:val="00471C46"/>
    <w:rsid w:val="00471DBA"/>
    <w:rsid w:val="00471E8D"/>
    <w:rsid w:val="0047202B"/>
    <w:rsid w:val="004722A2"/>
    <w:rsid w:val="004723BF"/>
    <w:rsid w:val="0047261A"/>
    <w:rsid w:val="004729E2"/>
    <w:rsid w:val="00472A11"/>
    <w:rsid w:val="00472C45"/>
    <w:rsid w:val="004730EC"/>
    <w:rsid w:val="00473823"/>
    <w:rsid w:val="004738A2"/>
    <w:rsid w:val="00473960"/>
    <w:rsid w:val="00473C4E"/>
    <w:rsid w:val="00473CF3"/>
    <w:rsid w:val="00473E49"/>
    <w:rsid w:val="00473E94"/>
    <w:rsid w:val="00473FD2"/>
    <w:rsid w:val="004742B9"/>
    <w:rsid w:val="004747F6"/>
    <w:rsid w:val="004749A5"/>
    <w:rsid w:val="00474A4D"/>
    <w:rsid w:val="00474ADA"/>
    <w:rsid w:val="00474B93"/>
    <w:rsid w:val="00474FBA"/>
    <w:rsid w:val="00475276"/>
    <w:rsid w:val="0047529A"/>
    <w:rsid w:val="004753A1"/>
    <w:rsid w:val="00475645"/>
    <w:rsid w:val="0047576A"/>
    <w:rsid w:val="0047592B"/>
    <w:rsid w:val="00475BAB"/>
    <w:rsid w:val="00475C95"/>
    <w:rsid w:val="00475E9A"/>
    <w:rsid w:val="0047601E"/>
    <w:rsid w:val="004761AE"/>
    <w:rsid w:val="0047632E"/>
    <w:rsid w:val="004763D4"/>
    <w:rsid w:val="00476A4A"/>
    <w:rsid w:val="00476FA0"/>
    <w:rsid w:val="004772D4"/>
    <w:rsid w:val="00477C4D"/>
    <w:rsid w:val="00477D04"/>
    <w:rsid w:val="00480048"/>
    <w:rsid w:val="00480272"/>
    <w:rsid w:val="00480590"/>
    <w:rsid w:val="00480843"/>
    <w:rsid w:val="00480A70"/>
    <w:rsid w:val="00480F50"/>
    <w:rsid w:val="0048100F"/>
    <w:rsid w:val="00481398"/>
    <w:rsid w:val="00481803"/>
    <w:rsid w:val="00481C9C"/>
    <w:rsid w:val="00481EF5"/>
    <w:rsid w:val="00482087"/>
    <w:rsid w:val="00482309"/>
    <w:rsid w:val="00482CC1"/>
    <w:rsid w:val="00482DB8"/>
    <w:rsid w:val="00482E8B"/>
    <w:rsid w:val="00482E9E"/>
    <w:rsid w:val="00482FBE"/>
    <w:rsid w:val="004832E3"/>
    <w:rsid w:val="004838A9"/>
    <w:rsid w:val="00483B45"/>
    <w:rsid w:val="00483BBD"/>
    <w:rsid w:val="00483C7E"/>
    <w:rsid w:val="00483E89"/>
    <w:rsid w:val="00483FCC"/>
    <w:rsid w:val="0048407B"/>
    <w:rsid w:val="00484114"/>
    <w:rsid w:val="004843ED"/>
    <w:rsid w:val="004844A8"/>
    <w:rsid w:val="0048451F"/>
    <w:rsid w:val="00484645"/>
    <w:rsid w:val="00484888"/>
    <w:rsid w:val="00484951"/>
    <w:rsid w:val="00484E0E"/>
    <w:rsid w:val="00484F87"/>
    <w:rsid w:val="0048507F"/>
    <w:rsid w:val="004851A8"/>
    <w:rsid w:val="0048530B"/>
    <w:rsid w:val="0048565F"/>
    <w:rsid w:val="00485743"/>
    <w:rsid w:val="004857B0"/>
    <w:rsid w:val="00485C76"/>
    <w:rsid w:val="00485CE6"/>
    <w:rsid w:val="004861CC"/>
    <w:rsid w:val="0048663E"/>
    <w:rsid w:val="00486BFE"/>
    <w:rsid w:val="00486C68"/>
    <w:rsid w:val="00486E03"/>
    <w:rsid w:val="00486E1D"/>
    <w:rsid w:val="00486E50"/>
    <w:rsid w:val="00486E9C"/>
    <w:rsid w:val="00486F79"/>
    <w:rsid w:val="00487008"/>
    <w:rsid w:val="00487774"/>
    <w:rsid w:val="00487A6E"/>
    <w:rsid w:val="00487B2F"/>
    <w:rsid w:val="00487C09"/>
    <w:rsid w:val="004902FC"/>
    <w:rsid w:val="00490393"/>
    <w:rsid w:val="00490869"/>
    <w:rsid w:val="00490961"/>
    <w:rsid w:val="00490A88"/>
    <w:rsid w:val="00490B48"/>
    <w:rsid w:val="00490CB4"/>
    <w:rsid w:val="00490DF8"/>
    <w:rsid w:val="00490EAE"/>
    <w:rsid w:val="00491024"/>
    <w:rsid w:val="00491388"/>
    <w:rsid w:val="00491560"/>
    <w:rsid w:val="00491768"/>
    <w:rsid w:val="004918D1"/>
    <w:rsid w:val="00491AC6"/>
    <w:rsid w:val="00491DED"/>
    <w:rsid w:val="00492059"/>
    <w:rsid w:val="00492655"/>
    <w:rsid w:val="004927A0"/>
    <w:rsid w:val="004927F7"/>
    <w:rsid w:val="00492901"/>
    <w:rsid w:val="00492B7C"/>
    <w:rsid w:val="00492B8D"/>
    <w:rsid w:val="00492F43"/>
    <w:rsid w:val="00492FB5"/>
    <w:rsid w:val="00493011"/>
    <w:rsid w:val="004930E9"/>
    <w:rsid w:val="0049342A"/>
    <w:rsid w:val="0049354A"/>
    <w:rsid w:val="00493595"/>
    <w:rsid w:val="0049369C"/>
    <w:rsid w:val="00493C8B"/>
    <w:rsid w:val="00494487"/>
    <w:rsid w:val="00494B75"/>
    <w:rsid w:val="00494D03"/>
    <w:rsid w:val="00494DFA"/>
    <w:rsid w:val="004950BD"/>
    <w:rsid w:val="00495236"/>
    <w:rsid w:val="0049530C"/>
    <w:rsid w:val="00495399"/>
    <w:rsid w:val="004953A4"/>
    <w:rsid w:val="00495972"/>
    <w:rsid w:val="00495A23"/>
    <w:rsid w:val="00495C4D"/>
    <w:rsid w:val="00495DC9"/>
    <w:rsid w:val="00495EC4"/>
    <w:rsid w:val="004965E5"/>
    <w:rsid w:val="00496C07"/>
    <w:rsid w:val="00497192"/>
    <w:rsid w:val="004971B1"/>
    <w:rsid w:val="004973CF"/>
    <w:rsid w:val="00497631"/>
    <w:rsid w:val="00497BDF"/>
    <w:rsid w:val="004A024F"/>
    <w:rsid w:val="004A049A"/>
    <w:rsid w:val="004A06B2"/>
    <w:rsid w:val="004A070F"/>
    <w:rsid w:val="004A0BB5"/>
    <w:rsid w:val="004A0EF7"/>
    <w:rsid w:val="004A11E4"/>
    <w:rsid w:val="004A1292"/>
    <w:rsid w:val="004A1643"/>
    <w:rsid w:val="004A1CBA"/>
    <w:rsid w:val="004A207A"/>
    <w:rsid w:val="004A2450"/>
    <w:rsid w:val="004A2898"/>
    <w:rsid w:val="004A2BF7"/>
    <w:rsid w:val="004A2C6B"/>
    <w:rsid w:val="004A2D74"/>
    <w:rsid w:val="004A2FC0"/>
    <w:rsid w:val="004A30AF"/>
    <w:rsid w:val="004A33C1"/>
    <w:rsid w:val="004A3559"/>
    <w:rsid w:val="004A3700"/>
    <w:rsid w:val="004A38F7"/>
    <w:rsid w:val="004A39E1"/>
    <w:rsid w:val="004A3A3E"/>
    <w:rsid w:val="004A40F7"/>
    <w:rsid w:val="004A4118"/>
    <w:rsid w:val="004A415D"/>
    <w:rsid w:val="004A42BF"/>
    <w:rsid w:val="004A4535"/>
    <w:rsid w:val="004A4A0C"/>
    <w:rsid w:val="004A4B45"/>
    <w:rsid w:val="004A4E68"/>
    <w:rsid w:val="004A561C"/>
    <w:rsid w:val="004A58CF"/>
    <w:rsid w:val="004A5A1E"/>
    <w:rsid w:val="004A5ACB"/>
    <w:rsid w:val="004A5D6F"/>
    <w:rsid w:val="004A5DF9"/>
    <w:rsid w:val="004A5EF0"/>
    <w:rsid w:val="004A62B6"/>
    <w:rsid w:val="004A6C0C"/>
    <w:rsid w:val="004A6EB1"/>
    <w:rsid w:val="004A7303"/>
    <w:rsid w:val="004B019D"/>
    <w:rsid w:val="004B0398"/>
    <w:rsid w:val="004B0477"/>
    <w:rsid w:val="004B0649"/>
    <w:rsid w:val="004B09FB"/>
    <w:rsid w:val="004B1473"/>
    <w:rsid w:val="004B1A93"/>
    <w:rsid w:val="004B1FAE"/>
    <w:rsid w:val="004B2055"/>
    <w:rsid w:val="004B216B"/>
    <w:rsid w:val="004B2191"/>
    <w:rsid w:val="004B245C"/>
    <w:rsid w:val="004B2798"/>
    <w:rsid w:val="004B33AB"/>
    <w:rsid w:val="004B3BFA"/>
    <w:rsid w:val="004B3C20"/>
    <w:rsid w:val="004B3FC4"/>
    <w:rsid w:val="004B491D"/>
    <w:rsid w:val="004B4C45"/>
    <w:rsid w:val="004B51C6"/>
    <w:rsid w:val="004B5DF0"/>
    <w:rsid w:val="004B62EE"/>
    <w:rsid w:val="004B6B42"/>
    <w:rsid w:val="004B6BB9"/>
    <w:rsid w:val="004B6CE1"/>
    <w:rsid w:val="004B6F8B"/>
    <w:rsid w:val="004B7733"/>
    <w:rsid w:val="004B77F6"/>
    <w:rsid w:val="004B789C"/>
    <w:rsid w:val="004B78DC"/>
    <w:rsid w:val="004B7C5E"/>
    <w:rsid w:val="004B7D2E"/>
    <w:rsid w:val="004C0079"/>
    <w:rsid w:val="004C0BC6"/>
    <w:rsid w:val="004C0E34"/>
    <w:rsid w:val="004C144D"/>
    <w:rsid w:val="004C16C9"/>
    <w:rsid w:val="004C1910"/>
    <w:rsid w:val="004C1E7C"/>
    <w:rsid w:val="004C20EA"/>
    <w:rsid w:val="004C2634"/>
    <w:rsid w:val="004C294A"/>
    <w:rsid w:val="004C2A5F"/>
    <w:rsid w:val="004C3013"/>
    <w:rsid w:val="004C345F"/>
    <w:rsid w:val="004C36E7"/>
    <w:rsid w:val="004C38A4"/>
    <w:rsid w:val="004C39D9"/>
    <w:rsid w:val="004C3F60"/>
    <w:rsid w:val="004C42E2"/>
    <w:rsid w:val="004C4381"/>
    <w:rsid w:val="004C4481"/>
    <w:rsid w:val="004C47FF"/>
    <w:rsid w:val="004C4922"/>
    <w:rsid w:val="004C4B5A"/>
    <w:rsid w:val="004C5463"/>
    <w:rsid w:val="004C57CC"/>
    <w:rsid w:val="004C5A02"/>
    <w:rsid w:val="004C5E47"/>
    <w:rsid w:val="004C6828"/>
    <w:rsid w:val="004C6A49"/>
    <w:rsid w:val="004C6B2D"/>
    <w:rsid w:val="004C71C3"/>
    <w:rsid w:val="004C7A2E"/>
    <w:rsid w:val="004C7A91"/>
    <w:rsid w:val="004C7B81"/>
    <w:rsid w:val="004C7BC1"/>
    <w:rsid w:val="004D018F"/>
    <w:rsid w:val="004D030A"/>
    <w:rsid w:val="004D072C"/>
    <w:rsid w:val="004D0836"/>
    <w:rsid w:val="004D0984"/>
    <w:rsid w:val="004D0BD5"/>
    <w:rsid w:val="004D0DD3"/>
    <w:rsid w:val="004D1B74"/>
    <w:rsid w:val="004D1C2F"/>
    <w:rsid w:val="004D1E68"/>
    <w:rsid w:val="004D1F06"/>
    <w:rsid w:val="004D2080"/>
    <w:rsid w:val="004D2507"/>
    <w:rsid w:val="004D26FD"/>
    <w:rsid w:val="004D2747"/>
    <w:rsid w:val="004D2974"/>
    <w:rsid w:val="004D2A0C"/>
    <w:rsid w:val="004D2D83"/>
    <w:rsid w:val="004D3A7B"/>
    <w:rsid w:val="004D3BB4"/>
    <w:rsid w:val="004D3FC5"/>
    <w:rsid w:val="004D42EB"/>
    <w:rsid w:val="004D4995"/>
    <w:rsid w:val="004D4DB3"/>
    <w:rsid w:val="004D4F97"/>
    <w:rsid w:val="004D5211"/>
    <w:rsid w:val="004D5644"/>
    <w:rsid w:val="004D588C"/>
    <w:rsid w:val="004D58C4"/>
    <w:rsid w:val="004D5AC5"/>
    <w:rsid w:val="004D5E0D"/>
    <w:rsid w:val="004D6476"/>
    <w:rsid w:val="004D655B"/>
    <w:rsid w:val="004D6768"/>
    <w:rsid w:val="004D6C4D"/>
    <w:rsid w:val="004D6CBE"/>
    <w:rsid w:val="004D7198"/>
    <w:rsid w:val="004D71ED"/>
    <w:rsid w:val="004D72BD"/>
    <w:rsid w:val="004D7318"/>
    <w:rsid w:val="004D774C"/>
    <w:rsid w:val="004D7912"/>
    <w:rsid w:val="004D7BBB"/>
    <w:rsid w:val="004D7F40"/>
    <w:rsid w:val="004E034A"/>
    <w:rsid w:val="004E098D"/>
    <w:rsid w:val="004E0A4A"/>
    <w:rsid w:val="004E0B6A"/>
    <w:rsid w:val="004E13ED"/>
    <w:rsid w:val="004E183B"/>
    <w:rsid w:val="004E1C4A"/>
    <w:rsid w:val="004E1F30"/>
    <w:rsid w:val="004E2080"/>
    <w:rsid w:val="004E2AE4"/>
    <w:rsid w:val="004E30B3"/>
    <w:rsid w:val="004E333A"/>
    <w:rsid w:val="004E3375"/>
    <w:rsid w:val="004E358F"/>
    <w:rsid w:val="004E37CD"/>
    <w:rsid w:val="004E3826"/>
    <w:rsid w:val="004E38FF"/>
    <w:rsid w:val="004E3BE9"/>
    <w:rsid w:val="004E4234"/>
    <w:rsid w:val="004E467F"/>
    <w:rsid w:val="004E479B"/>
    <w:rsid w:val="004E487E"/>
    <w:rsid w:val="004E4A2B"/>
    <w:rsid w:val="004E50E1"/>
    <w:rsid w:val="004E53FE"/>
    <w:rsid w:val="004E551F"/>
    <w:rsid w:val="004E5D6C"/>
    <w:rsid w:val="004E6145"/>
    <w:rsid w:val="004E6253"/>
    <w:rsid w:val="004E6363"/>
    <w:rsid w:val="004E65A4"/>
    <w:rsid w:val="004E66BF"/>
    <w:rsid w:val="004E699C"/>
    <w:rsid w:val="004E6FA2"/>
    <w:rsid w:val="004E7183"/>
    <w:rsid w:val="004E7589"/>
    <w:rsid w:val="004E7EDC"/>
    <w:rsid w:val="004F0A8F"/>
    <w:rsid w:val="004F12B5"/>
    <w:rsid w:val="004F1469"/>
    <w:rsid w:val="004F1A7B"/>
    <w:rsid w:val="004F1E78"/>
    <w:rsid w:val="004F1F08"/>
    <w:rsid w:val="004F2349"/>
    <w:rsid w:val="004F2C5C"/>
    <w:rsid w:val="004F2E17"/>
    <w:rsid w:val="004F3068"/>
    <w:rsid w:val="004F34A2"/>
    <w:rsid w:val="004F39A6"/>
    <w:rsid w:val="004F3A5A"/>
    <w:rsid w:val="004F4808"/>
    <w:rsid w:val="004F499A"/>
    <w:rsid w:val="004F4CB6"/>
    <w:rsid w:val="004F4F82"/>
    <w:rsid w:val="004F51F4"/>
    <w:rsid w:val="004F5546"/>
    <w:rsid w:val="004F5B41"/>
    <w:rsid w:val="004F5EA2"/>
    <w:rsid w:val="004F6138"/>
    <w:rsid w:val="004F619B"/>
    <w:rsid w:val="004F63E4"/>
    <w:rsid w:val="004F6F35"/>
    <w:rsid w:val="004F7237"/>
    <w:rsid w:val="004F7327"/>
    <w:rsid w:val="004F733A"/>
    <w:rsid w:val="004F76BD"/>
    <w:rsid w:val="004F7878"/>
    <w:rsid w:val="004F7F8B"/>
    <w:rsid w:val="00500054"/>
    <w:rsid w:val="00500401"/>
    <w:rsid w:val="005004D7"/>
    <w:rsid w:val="00500549"/>
    <w:rsid w:val="00500664"/>
    <w:rsid w:val="00500813"/>
    <w:rsid w:val="00500B41"/>
    <w:rsid w:val="005014C0"/>
    <w:rsid w:val="005016E7"/>
    <w:rsid w:val="00501B5F"/>
    <w:rsid w:val="00501F17"/>
    <w:rsid w:val="005021EE"/>
    <w:rsid w:val="005024C2"/>
    <w:rsid w:val="005025A1"/>
    <w:rsid w:val="00502769"/>
    <w:rsid w:val="00502B2B"/>
    <w:rsid w:val="00502CC4"/>
    <w:rsid w:val="00502F8E"/>
    <w:rsid w:val="005034E1"/>
    <w:rsid w:val="005035FA"/>
    <w:rsid w:val="0050361F"/>
    <w:rsid w:val="005037B7"/>
    <w:rsid w:val="005038D4"/>
    <w:rsid w:val="00503D3E"/>
    <w:rsid w:val="00504053"/>
    <w:rsid w:val="005040DE"/>
    <w:rsid w:val="00504357"/>
    <w:rsid w:val="00504B30"/>
    <w:rsid w:val="00504BFE"/>
    <w:rsid w:val="00504D0B"/>
    <w:rsid w:val="00504F1D"/>
    <w:rsid w:val="00505690"/>
    <w:rsid w:val="005059BD"/>
    <w:rsid w:val="00505A96"/>
    <w:rsid w:val="00505D95"/>
    <w:rsid w:val="00505F4C"/>
    <w:rsid w:val="00505FDB"/>
    <w:rsid w:val="005062E5"/>
    <w:rsid w:val="0050658A"/>
    <w:rsid w:val="0050696B"/>
    <w:rsid w:val="00506C59"/>
    <w:rsid w:val="0050736B"/>
    <w:rsid w:val="00507578"/>
    <w:rsid w:val="005075FD"/>
    <w:rsid w:val="00507B5F"/>
    <w:rsid w:val="00507F3F"/>
    <w:rsid w:val="00507FCF"/>
    <w:rsid w:val="0051023A"/>
    <w:rsid w:val="00510288"/>
    <w:rsid w:val="00510717"/>
    <w:rsid w:val="00510C10"/>
    <w:rsid w:val="00510D62"/>
    <w:rsid w:val="0051126C"/>
    <w:rsid w:val="00511324"/>
    <w:rsid w:val="005115AE"/>
    <w:rsid w:val="005115D6"/>
    <w:rsid w:val="00511CA9"/>
    <w:rsid w:val="005121CA"/>
    <w:rsid w:val="00512338"/>
    <w:rsid w:val="005127D3"/>
    <w:rsid w:val="005128AF"/>
    <w:rsid w:val="005128B5"/>
    <w:rsid w:val="005128CF"/>
    <w:rsid w:val="00512B37"/>
    <w:rsid w:val="00512D89"/>
    <w:rsid w:val="00512E03"/>
    <w:rsid w:val="00512EA4"/>
    <w:rsid w:val="005132FA"/>
    <w:rsid w:val="0051349E"/>
    <w:rsid w:val="0051365A"/>
    <w:rsid w:val="005137BE"/>
    <w:rsid w:val="00513FE7"/>
    <w:rsid w:val="00514078"/>
    <w:rsid w:val="005140E5"/>
    <w:rsid w:val="0051412B"/>
    <w:rsid w:val="00514345"/>
    <w:rsid w:val="00514927"/>
    <w:rsid w:val="00514A20"/>
    <w:rsid w:val="00514E28"/>
    <w:rsid w:val="00515D2F"/>
    <w:rsid w:val="00516049"/>
    <w:rsid w:val="0051667E"/>
    <w:rsid w:val="005167BC"/>
    <w:rsid w:val="0051692C"/>
    <w:rsid w:val="00517052"/>
    <w:rsid w:val="00517448"/>
    <w:rsid w:val="005177FC"/>
    <w:rsid w:val="005178A0"/>
    <w:rsid w:val="005179A3"/>
    <w:rsid w:val="00517B6C"/>
    <w:rsid w:val="00517C1D"/>
    <w:rsid w:val="0052000E"/>
    <w:rsid w:val="0052003E"/>
    <w:rsid w:val="00520110"/>
    <w:rsid w:val="00520335"/>
    <w:rsid w:val="005206CB"/>
    <w:rsid w:val="00520812"/>
    <w:rsid w:val="00520913"/>
    <w:rsid w:val="00520A20"/>
    <w:rsid w:val="00520AD0"/>
    <w:rsid w:val="00520DEC"/>
    <w:rsid w:val="00520E84"/>
    <w:rsid w:val="00521191"/>
    <w:rsid w:val="0052139E"/>
    <w:rsid w:val="0052184A"/>
    <w:rsid w:val="00521945"/>
    <w:rsid w:val="00521E7A"/>
    <w:rsid w:val="00521FBC"/>
    <w:rsid w:val="00522402"/>
    <w:rsid w:val="00522987"/>
    <w:rsid w:val="00522CB6"/>
    <w:rsid w:val="00522D8C"/>
    <w:rsid w:val="00522DCA"/>
    <w:rsid w:val="00523113"/>
    <w:rsid w:val="0052333B"/>
    <w:rsid w:val="00523C14"/>
    <w:rsid w:val="00523DC0"/>
    <w:rsid w:val="00523ED4"/>
    <w:rsid w:val="00523F86"/>
    <w:rsid w:val="00524120"/>
    <w:rsid w:val="005248A8"/>
    <w:rsid w:val="00525063"/>
    <w:rsid w:val="0052574F"/>
    <w:rsid w:val="00525A9C"/>
    <w:rsid w:val="00525BF3"/>
    <w:rsid w:val="00526341"/>
    <w:rsid w:val="00526343"/>
    <w:rsid w:val="00526761"/>
    <w:rsid w:val="00526EA2"/>
    <w:rsid w:val="005273AB"/>
    <w:rsid w:val="005274A1"/>
    <w:rsid w:val="005274C7"/>
    <w:rsid w:val="00527880"/>
    <w:rsid w:val="00527BE3"/>
    <w:rsid w:val="00527EB7"/>
    <w:rsid w:val="00530008"/>
    <w:rsid w:val="005300D1"/>
    <w:rsid w:val="005302D3"/>
    <w:rsid w:val="0053057F"/>
    <w:rsid w:val="005305C9"/>
    <w:rsid w:val="0053061E"/>
    <w:rsid w:val="005309F6"/>
    <w:rsid w:val="00530AF1"/>
    <w:rsid w:val="00530BB8"/>
    <w:rsid w:val="00530CA1"/>
    <w:rsid w:val="00530F7B"/>
    <w:rsid w:val="005315D2"/>
    <w:rsid w:val="005318B3"/>
    <w:rsid w:val="00531FA7"/>
    <w:rsid w:val="005320C9"/>
    <w:rsid w:val="00532253"/>
    <w:rsid w:val="00532503"/>
    <w:rsid w:val="00532514"/>
    <w:rsid w:val="00532570"/>
    <w:rsid w:val="00532B4F"/>
    <w:rsid w:val="00532BA1"/>
    <w:rsid w:val="00532CB4"/>
    <w:rsid w:val="005333B8"/>
    <w:rsid w:val="00533415"/>
    <w:rsid w:val="00533D18"/>
    <w:rsid w:val="00533F0E"/>
    <w:rsid w:val="0053416D"/>
    <w:rsid w:val="00534240"/>
    <w:rsid w:val="00534608"/>
    <w:rsid w:val="00534A7F"/>
    <w:rsid w:val="005350BC"/>
    <w:rsid w:val="00535260"/>
    <w:rsid w:val="0053559F"/>
    <w:rsid w:val="005358E6"/>
    <w:rsid w:val="005359B8"/>
    <w:rsid w:val="00535AEB"/>
    <w:rsid w:val="00535D1C"/>
    <w:rsid w:val="00535E3F"/>
    <w:rsid w:val="00536035"/>
    <w:rsid w:val="00536080"/>
    <w:rsid w:val="005360CB"/>
    <w:rsid w:val="00536176"/>
    <w:rsid w:val="00536C8C"/>
    <w:rsid w:val="00536E7E"/>
    <w:rsid w:val="00536F54"/>
    <w:rsid w:val="005370A3"/>
    <w:rsid w:val="005371D1"/>
    <w:rsid w:val="005371E8"/>
    <w:rsid w:val="005372C6"/>
    <w:rsid w:val="005374A5"/>
    <w:rsid w:val="005376DD"/>
    <w:rsid w:val="0053783E"/>
    <w:rsid w:val="00537CF6"/>
    <w:rsid w:val="00537D71"/>
    <w:rsid w:val="00537D80"/>
    <w:rsid w:val="00537DE0"/>
    <w:rsid w:val="00537E29"/>
    <w:rsid w:val="00540164"/>
    <w:rsid w:val="00540323"/>
    <w:rsid w:val="0054053A"/>
    <w:rsid w:val="00540792"/>
    <w:rsid w:val="00540840"/>
    <w:rsid w:val="005409F8"/>
    <w:rsid w:val="00540ACC"/>
    <w:rsid w:val="00541091"/>
    <w:rsid w:val="005416DC"/>
    <w:rsid w:val="00541888"/>
    <w:rsid w:val="00541FD8"/>
    <w:rsid w:val="005422FE"/>
    <w:rsid w:val="00542D98"/>
    <w:rsid w:val="005431AB"/>
    <w:rsid w:val="005431B8"/>
    <w:rsid w:val="0054329F"/>
    <w:rsid w:val="00543572"/>
    <w:rsid w:val="0054374B"/>
    <w:rsid w:val="005437C7"/>
    <w:rsid w:val="00543946"/>
    <w:rsid w:val="00543A8D"/>
    <w:rsid w:val="00543A90"/>
    <w:rsid w:val="00543B68"/>
    <w:rsid w:val="0054405B"/>
    <w:rsid w:val="00544550"/>
    <w:rsid w:val="005445AE"/>
    <w:rsid w:val="00544A2C"/>
    <w:rsid w:val="00544AFB"/>
    <w:rsid w:val="00544C50"/>
    <w:rsid w:val="00544C9F"/>
    <w:rsid w:val="00544CE2"/>
    <w:rsid w:val="00544D9E"/>
    <w:rsid w:val="00544DC9"/>
    <w:rsid w:val="00545056"/>
    <w:rsid w:val="005450C7"/>
    <w:rsid w:val="00545587"/>
    <w:rsid w:val="00545625"/>
    <w:rsid w:val="00546006"/>
    <w:rsid w:val="005462DA"/>
    <w:rsid w:val="00546608"/>
    <w:rsid w:val="00546728"/>
    <w:rsid w:val="00546B32"/>
    <w:rsid w:val="00546DE9"/>
    <w:rsid w:val="00546E8C"/>
    <w:rsid w:val="0054768F"/>
    <w:rsid w:val="005476E0"/>
    <w:rsid w:val="00547C26"/>
    <w:rsid w:val="005500A4"/>
    <w:rsid w:val="005500A5"/>
    <w:rsid w:val="00550438"/>
    <w:rsid w:val="0055055A"/>
    <w:rsid w:val="005506B2"/>
    <w:rsid w:val="0055096B"/>
    <w:rsid w:val="00550B57"/>
    <w:rsid w:val="00550B6F"/>
    <w:rsid w:val="00550DDF"/>
    <w:rsid w:val="00550E71"/>
    <w:rsid w:val="00550FA3"/>
    <w:rsid w:val="00551511"/>
    <w:rsid w:val="0055168A"/>
    <w:rsid w:val="00551756"/>
    <w:rsid w:val="0055182E"/>
    <w:rsid w:val="00551874"/>
    <w:rsid w:val="005518FE"/>
    <w:rsid w:val="00551983"/>
    <w:rsid w:val="00551E32"/>
    <w:rsid w:val="00552089"/>
    <w:rsid w:val="0055209C"/>
    <w:rsid w:val="00552311"/>
    <w:rsid w:val="005523AE"/>
    <w:rsid w:val="00552406"/>
    <w:rsid w:val="0055285B"/>
    <w:rsid w:val="00552A40"/>
    <w:rsid w:val="00552E96"/>
    <w:rsid w:val="005536AA"/>
    <w:rsid w:val="0055384C"/>
    <w:rsid w:val="00553997"/>
    <w:rsid w:val="00553B13"/>
    <w:rsid w:val="005543D1"/>
    <w:rsid w:val="00554B38"/>
    <w:rsid w:val="00554D53"/>
    <w:rsid w:val="00554ECF"/>
    <w:rsid w:val="005559CF"/>
    <w:rsid w:val="00555BF0"/>
    <w:rsid w:val="00556005"/>
    <w:rsid w:val="00556684"/>
    <w:rsid w:val="00556716"/>
    <w:rsid w:val="00556AE2"/>
    <w:rsid w:val="00556E52"/>
    <w:rsid w:val="005571B5"/>
    <w:rsid w:val="00557212"/>
    <w:rsid w:val="005572B4"/>
    <w:rsid w:val="00557531"/>
    <w:rsid w:val="00557A67"/>
    <w:rsid w:val="00557B84"/>
    <w:rsid w:val="0056002F"/>
    <w:rsid w:val="005602A2"/>
    <w:rsid w:val="005602C4"/>
    <w:rsid w:val="005603E8"/>
    <w:rsid w:val="00560637"/>
    <w:rsid w:val="005607F2"/>
    <w:rsid w:val="00560A40"/>
    <w:rsid w:val="00560BE7"/>
    <w:rsid w:val="00560F52"/>
    <w:rsid w:val="00561078"/>
    <w:rsid w:val="005615FA"/>
    <w:rsid w:val="00561610"/>
    <w:rsid w:val="0056170B"/>
    <w:rsid w:val="0056175C"/>
    <w:rsid w:val="005618CD"/>
    <w:rsid w:val="0056243F"/>
    <w:rsid w:val="00562666"/>
    <w:rsid w:val="005626D4"/>
    <w:rsid w:val="00562C66"/>
    <w:rsid w:val="00562EB3"/>
    <w:rsid w:val="00562F2C"/>
    <w:rsid w:val="00562FE4"/>
    <w:rsid w:val="00563107"/>
    <w:rsid w:val="00563193"/>
    <w:rsid w:val="005631FF"/>
    <w:rsid w:val="005634EA"/>
    <w:rsid w:val="005634FF"/>
    <w:rsid w:val="00563A7E"/>
    <w:rsid w:val="00563E30"/>
    <w:rsid w:val="00563EF7"/>
    <w:rsid w:val="00563FBE"/>
    <w:rsid w:val="00564000"/>
    <w:rsid w:val="0056436B"/>
    <w:rsid w:val="00564C80"/>
    <w:rsid w:val="00564CB8"/>
    <w:rsid w:val="00564FE0"/>
    <w:rsid w:val="0056544A"/>
    <w:rsid w:val="005655A9"/>
    <w:rsid w:val="00566163"/>
    <w:rsid w:val="0056620F"/>
    <w:rsid w:val="00566576"/>
    <w:rsid w:val="005665C1"/>
    <w:rsid w:val="0056660D"/>
    <w:rsid w:val="005666DE"/>
    <w:rsid w:val="0056687A"/>
    <w:rsid w:val="005669E5"/>
    <w:rsid w:val="005669F3"/>
    <w:rsid w:val="00566B33"/>
    <w:rsid w:val="00566E68"/>
    <w:rsid w:val="005670CB"/>
    <w:rsid w:val="005672C5"/>
    <w:rsid w:val="005673FB"/>
    <w:rsid w:val="005674F0"/>
    <w:rsid w:val="005704BC"/>
    <w:rsid w:val="0057052A"/>
    <w:rsid w:val="0057070C"/>
    <w:rsid w:val="00570933"/>
    <w:rsid w:val="00570C23"/>
    <w:rsid w:val="00570D24"/>
    <w:rsid w:val="00570F09"/>
    <w:rsid w:val="005711D3"/>
    <w:rsid w:val="00571398"/>
    <w:rsid w:val="0057149E"/>
    <w:rsid w:val="0057163F"/>
    <w:rsid w:val="005717C8"/>
    <w:rsid w:val="00571836"/>
    <w:rsid w:val="00571E40"/>
    <w:rsid w:val="005720DE"/>
    <w:rsid w:val="0057213A"/>
    <w:rsid w:val="00572673"/>
    <w:rsid w:val="005726B5"/>
    <w:rsid w:val="0057286B"/>
    <w:rsid w:val="005729E1"/>
    <w:rsid w:val="005730E4"/>
    <w:rsid w:val="00573101"/>
    <w:rsid w:val="00573941"/>
    <w:rsid w:val="00573C04"/>
    <w:rsid w:val="00573C8C"/>
    <w:rsid w:val="00574064"/>
    <w:rsid w:val="00574074"/>
    <w:rsid w:val="005742F6"/>
    <w:rsid w:val="0057452C"/>
    <w:rsid w:val="0057462D"/>
    <w:rsid w:val="00574A0B"/>
    <w:rsid w:val="00574B86"/>
    <w:rsid w:val="00574D34"/>
    <w:rsid w:val="005750DF"/>
    <w:rsid w:val="005751CC"/>
    <w:rsid w:val="005751D2"/>
    <w:rsid w:val="00575418"/>
    <w:rsid w:val="005759F8"/>
    <w:rsid w:val="00575AE0"/>
    <w:rsid w:val="00575D6B"/>
    <w:rsid w:val="00576038"/>
    <w:rsid w:val="0057664E"/>
    <w:rsid w:val="00576E52"/>
    <w:rsid w:val="00577496"/>
    <w:rsid w:val="00577FC0"/>
    <w:rsid w:val="00580128"/>
    <w:rsid w:val="0058073B"/>
    <w:rsid w:val="005808DB"/>
    <w:rsid w:val="00580F07"/>
    <w:rsid w:val="00580F15"/>
    <w:rsid w:val="00581033"/>
    <w:rsid w:val="005810E8"/>
    <w:rsid w:val="005816DC"/>
    <w:rsid w:val="00581836"/>
    <w:rsid w:val="005818C8"/>
    <w:rsid w:val="00581E70"/>
    <w:rsid w:val="00581F6B"/>
    <w:rsid w:val="00582058"/>
    <w:rsid w:val="005820BA"/>
    <w:rsid w:val="0058217C"/>
    <w:rsid w:val="0058234C"/>
    <w:rsid w:val="00582722"/>
    <w:rsid w:val="00582B99"/>
    <w:rsid w:val="00582C80"/>
    <w:rsid w:val="0058317D"/>
    <w:rsid w:val="00583199"/>
    <w:rsid w:val="00583316"/>
    <w:rsid w:val="0058347F"/>
    <w:rsid w:val="005835A6"/>
    <w:rsid w:val="005835FC"/>
    <w:rsid w:val="00583CEE"/>
    <w:rsid w:val="0058422B"/>
    <w:rsid w:val="00584519"/>
    <w:rsid w:val="00584ED4"/>
    <w:rsid w:val="00585193"/>
    <w:rsid w:val="005858C9"/>
    <w:rsid w:val="005859D3"/>
    <w:rsid w:val="00585A5E"/>
    <w:rsid w:val="00585B32"/>
    <w:rsid w:val="00585CFC"/>
    <w:rsid w:val="005862CA"/>
    <w:rsid w:val="005863F0"/>
    <w:rsid w:val="0058676B"/>
    <w:rsid w:val="00586AB4"/>
    <w:rsid w:val="00586C92"/>
    <w:rsid w:val="00586EAA"/>
    <w:rsid w:val="00587023"/>
    <w:rsid w:val="00587238"/>
    <w:rsid w:val="005873EF"/>
    <w:rsid w:val="0058746A"/>
    <w:rsid w:val="005874C7"/>
    <w:rsid w:val="0058759A"/>
    <w:rsid w:val="005877A9"/>
    <w:rsid w:val="00587B0F"/>
    <w:rsid w:val="00587E0C"/>
    <w:rsid w:val="00590139"/>
    <w:rsid w:val="005902D5"/>
    <w:rsid w:val="005902FD"/>
    <w:rsid w:val="00590435"/>
    <w:rsid w:val="00590559"/>
    <w:rsid w:val="00590754"/>
    <w:rsid w:val="005907D6"/>
    <w:rsid w:val="00590852"/>
    <w:rsid w:val="00590860"/>
    <w:rsid w:val="005909AC"/>
    <w:rsid w:val="005912A7"/>
    <w:rsid w:val="005915CE"/>
    <w:rsid w:val="00591769"/>
    <w:rsid w:val="00591967"/>
    <w:rsid w:val="00591B0F"/>
    <w:rsid w:val="00592676"/>
    <w:rsid w:val="0059291D"/>
    <w:rsid w:val="0059295A"/>
    <w:rsid w:val="00592C38"/>
    <w:rsid w:val="005932B8"/>
    <w:rsid w:val="005937EF"/>
    <w:rsid w:val="00593AF2"/>
    <w:rsid w:val="00593B4E"/>
    <w:rsid w:val="00593D3C"/>
    <w:rsid w:val="00593FA7"/>
    <w:rsid w:val="005941C9"/>
    <w:rsid w:val="0059429B"/>
    <w:rsid w:val="0059445F"/>
    <w:rsid w:val="00594539"/>
    <w:rsid w:val="00594FDE"/>
    <w:rsid w:val="00594FDF"/>
    <w:rsid w:val="0059514B"/>
    <w:rsid w:val="00595150"/>
    <w:rsid w:val="00595166"/>
    <w:rsid w:val="005954F1"/>
    <w:rsid w:val="00595A2B"/>
    <w:rsid w:val="00595BD6"/>
    <w:rsid w:val="00595D29"/>
    <w:rsid w:val="00595D74"/>
    <w:rsid w:val="0059611D"/>
    <w:rsid w:val="00596276"/>
    <w:rsid w:val="0059665F"/>
    <w:rsid w:val="00596819"/>
    <w:rsid w:val="00596AB9"/>
    <w:rsid w:val="0059764D"/>
    <w:rsid w:val="0059792E"/>
    <w:rsid w:val="00597D2F"/>
    <w:rsid w:val="00597FE8"/>
    <w:rsid w:val="005A003C"/>
    <w:rsid w:val="005A00EC"/>
    <w:rsid w:val="005A0327"/>
    <w:rsid w:val="005A03A4"/>
    <w:rsid w:val="005A073A"/>
    <w:rsid w:val="005A07C9"/>
    <w:rsid w:val="005A0C65"/>
    <w:rsid w:val="005A0D33"/>
    <w:rsid w:val="005A127A"/>
    <w:rsid w:val="005A1882"/>
    <w:rsid w:val="005A1ACB"/>
    <w:rsid w:val="005A1F25"/>
    <w:rsid w:val="005A209A"/>
    <w:rsid w:val="005A2486"/>
    <w:rsid w:val="005A2B2F"/>
    <w:rsid w:val="005A2C8E"/>
    <w:rsid w:val="005A2CFB"/>
    <w:rsid w:val="005A2E7C"/>
    <w:rsid w:val="005A3078"/>
    <w:rsid w:val="005A30A3"/>
    <w:rsid w:val="005A32D4"/>
    <w:rsid w:val="005A3367"/>
    <w:rsid w:val="005A3391"/>
    <w:rsid w:val="005A36EF"/>
    <w:rsid w:val="005A37E0"/>
    <w:rsid w:val="005A3883"/>
    <w:rsid w:val="005A394B"/>
    <w:rsid w:val="005A3DE5"/>
    <w:rsid w:val="005A3FB4"/>
    <w:rsid w:val="005A4113"/>
    <w:rsid w:val="005A421B"/>
    <w:rsid w:val="005A438F"/>
    <w:rsid w:val="005A4550"/>
    <w:rsid w:val="005A4576"/>
    <w:rsid w:val="005A482A"/>
    <w:rsid w:val="005A4A67"/>
    <w:rsid w:val="005A4BD2"/>
    <w:rsid w:val="005A5512"/>
    <w:rsid w:val="005A55D5"/>
    <w:rsid w:val="005A5733"/>
    <w:rsid w:val="005A58CF"/>
    <w:rsid w:val="005A5FC5"/>
    <w:rsid w:val="005A63C5"/>
    <w:rsid w:val="005A63C7"/>
    <w:rsid w:val="005A6637"/>
    <w:rsid w:val="005A68F4"/>
    <w:rsid w:val="005A6BC8"/>
    <w:rsid w:val="005A6D46"/>
    <w:rsid w:val="005A6D48"/>
    <w:rsid w:val="005A7327"/>
    <w:rsid w:val="005A7691"/>
    <w:rsid w:val="005A7B59"/>
    <w:rsid w:val="005A7DAB"/>
    <w:rsid w:val="005B07A2"/>
    <w:rsid w:val="005B0CCA"/>
    <w:rsid w:val="005B0D19"/>
    <w:rsid w:val="005B0FD5"/>
    <w:rsid w:val="005B1692"/>
    <w:rsid w:val="005B1985"/>
    <w:rsid w:val="005B1A0B"/>
    <w:rsid w:val="005B1A0C"/>
    <w:rsid w:val="005B1F8E"/>
    <w:rsid w:val="005B2297"/>
    <w:rsid w:val="005B2599"/>
    <w:rsid w:val="005B265F"/>
    <w:rsid w:val="005B2826"/>
    <w:rsid w:val="005B2ADB"/>
    <w:rsid w:val="005B2D67"/>
    <w:rsid w:val="005B2D76"/>
    <w:rsid w:val="005B31E3"/>
    <w:rsid w:val="005B3332"/>
    <w:rsid w:val="005B3411"/>
    <w:rsid w:val="005B3B5A"/>
    <w:rsid w:val="005B45DD"/>
    <w:rsid w:val="005B4932"/>
    <w:rsid w:val="005B4BBA"/>
    <w:rsid w:val="005B5008"/>
    <w:rsid w:val="005B51A1"/>
    <w:rsid w:val="005B5629"/>
    <w:rsid w:val="005B5A7A"/>
    <w:rsid w:val="005B652A"/>
    <w:rsid w:val="005B691A"/>
    <w:rsid w:val="005B6D9F"/>
    <w:rsid w:val="005B6FA3"/>
    <w:rsid w:val="005B70E3"/>
    <w:rsid w:val="005B71E9"/>
    <w:rsid w:val="005B73FA"/>
    <w:rsid w:val="005B782D"/>
    <w:rsid w:val="005B785E"/>
    <w:rsid w:val="005B7C97"/>
    <w:rsid w:val="005C00FB"/>
    <w:rsid w:val="005C011B"/>
    <w:rsid w:val="005C040D"/>
    <w:rsid w:val="005C05F7"/>
    <w:rsid w:val="005C09F4"/>
    <w:rsid w:val="005C0DF4"/>
    <w:rsid w:val="005C0E13"/>
    <w:rsid w:val="005C0E9C"/>
    <w:rsid w:val="005C0ED8"/>
    <w:rsid w:val="005C117E"/>
    <w:rsid w:val="005C1586"/>
    <w:rsid w:val="005C15EE"/>
    <w:rsid w:val="005C15FA"/>
    <w:rsid w:val="005C16DA"/>
    <w:rsid w:val="005C1B8A"/>
    <w:rsid w:val="005C1D26"/>
    <w:rsid w:val="005C1FF0"/>
    <w:rsid w:val="005C225A"/>
    <w:rsid w:val="005C2382"/>
    <w:rsid w:val="005C25F5"/>
    <w:rsid w:val="005C2944"/>
    <w:rsid w:val="005C2E0A"/>
    <w:rsid w:val="005C2F12"/>
    <w:rsid w:val="005C3381"/>
    <w:rsid w:val="005C33DC"/>
    <w:rsid w:val="005C3556"/>
    <w:rsid w:val="005C36F4"/>
    <w:rsid w:val="005C385A"/>
    <w:rsid w:val="005C3A1B"/>
    <w:rsid w:val="005C3E5E"/>
    <w:rsid w:val="005C3E9E"/>
    <w:rsid w:val="005C4AB4"/>
    <w:rsid w:val="005C4BD7"/>
    <w:rsid w:val="005C4CFE"/>
    <w:rsid w:val="005C4E6C"/>
    <w:rsid w:val="005C5091"/>
    <w:rsid w:val="005C515D"/>
    <w:rsid w:val="005C5203"/>
    <w:rsid w:val="005C52A0"/>
    <w:rsid w:val="005C5652"/>
    <w:rsid w:val="005C5696"/>
    <w:rsid w:val="005C5CCD"/>
    <w:rsid w:val="005C5FD8"/>
    <w:rsid w:val="005C6063"/>
    <w:rsid w:val="005C61A0"/>
    <w:rsid w:val="005C6375"/>
    <w:rsid w:val="005C6CDE"/>
    <w:rsid w:val="005C702D"/>
    <w:rsid w:val="005C7076"/>
    <w:rsid w:val="005C76FA"/>
    <w:rsid w:val="005C7834"/>
    <w:rsid w:val="005C7AF1"/>
    <w:rsid w:val="005C7DC7"/>
    <w:rsid w:val="005C7EFB"/>
    <w:rsid w:val="005D005D"/>
    <w:rsid w:val="005D011C"/>
    <w:rsid w:val="005D0313"/>
    <w:rsid w:val="005D03D2"/>
    <w:rsid w:val="005D046F"/>
    <w:rsid w:val="005D0AC7"/>
    <w:rsid w:val="005D0B1B"/>
    <w:rsid w:val="005D0C4C"/>
    <w:rsid w:val="005D0CA9"/>
    <w:rsid w:val="005D0EC1"/>
    <w:rsid w:val="005D0F56"/>
    <w:rsid w:val="005D14B6"/>
    <w:rsid w:val="005D1FC7"/>
    <w:rsid w:val="005D1FF8"/>
    <w:rsid w:val="005D22A1"/>
    <w:rsid w:val="005D254F"/>
    <w:rsid w:val="005D2597"/>
    <w:rsid w:val="005D25F7"/>
    <w:rsid w:val="005D266B"/>
    <w:rsid w:val="005D29CE"/>
    <w:rsid w:val="005D2AF3"/>
    <w:rsid w:val="005D2B5A"/>
    <w:rsid w:val="005D2C02"/>
    <w:rsid w:val="005D2E7A"/>
    <w:rsid w:val="005D311F"/>
    <w:rsid w:val="005D3484"/>
    <w:rsid w:val="005D351E"/>
    <w:rsid w:val="005D3658"/>
    <w:rsid w:val="005D37A6"/>
    <w:rsid w:val="005D3ADE"/>
    <w:rsid w:val="005D3FEA"/>
    <w:rsid w:val="005D447D"/>
    <w:rsid w:val="005D45E9"/>
    <w:rsid w:val="005D47AE"/>
    <w:rsid w:val="005D4817"/>
    <w:rsid w:val="005D49FA"/>
    <w:rsid w:val="005D4C2F"/>
    <w:rsid w:val="005D4DC3"/>
    <w:rsid w:val="005D4E24"/>
    <w:rsid w:val="005D4FF5"/>
    <w:rsid w:val="005D5A38"/>
    <w:rsid w:val="005D5CCF"/>
    <w:rsid w:val="005D5E56"/>
    <w:rsid w:val="005D5EED"/>
    <w:rsid w:val="005D5F01"/>
    <w:rsid w:val="005D5FA3"/>
    <w:rsid w:val="005D5FA6"/>
    <w:rsid w:val="005D6178"/>
    <w:rsid w:val="005D6B57"/>
    <w:rsid w:val="005D6CC2"/>
    <w:rsid w:val="005D6F67"/>
    <w:rsid w:val="005D7629"/>
    <w:rsid w:val="005D76C0"/>
    <w:rsid w:val="005D79F2"/>
    <w:rsid w:val="005D7BC2"/>
    <w:rsid w:val="005D7CE4"/>
    <w:rsid w:val="005D7EE8"/>
    <w:rsid w:val="005E030B"/>
    <w:rsid w:val="005E0688"/>
    <w:rsid w:val="005E09BD"/>
    <w:rsid w:val="005E09D3"/>
    <w:rsid w:val="005E0BC3"/>
    <w:rsid w:val="005E0BFE"/>
    <w:rsid w:val="005E0CEC"/>
    <w:rsid w:val="005E0D9B"/>
    <w:rsid w:val="005E0F58"/>
    <w:rsid w:val="005E10BB"/>
    <w:rsid w:val="005E1296"/>
    <w:rsid w:val="005E1491"/>
    <w:rsid w:val="005E1BC9"/>
    <w:rsid w:val="005E1D91"/>
    <w:rsid w:val="005E23ED"/>
    <w:rsid w:val="005E27D7"/>
    <w:rsid w:val="005E28D2"/>
    <w:rsid w:val="005E2944"/>
    <w:rsid w:val="005E2A27"/>
    <w:rsid w:val="005E2CE5"/>
    <w:rsid w:val="005E2DC9"/>
    <w:rsid w:val="005E3540"/>
    <w:rsid w:val="005E376C"/>
    <w:rsid w:val="005E3F02"/>
    <w:rsid w:val="005E4193"/>
    <w:rsid w:val="005E435D"/>
    <w:rsid w:val="005E4799"/>
    <w:rsid w:val="005E4E14"/>
    <w:rsid w:val="005E5226"/>
    <w:rsid w:val="005E55BC"/>
    <w:rsid w:val="005E55DF"/>
    <w:rsid w:val="005E56EB"/>
    <w:rsid w:val="005E5733"/>
    <w:rsid w:val="005E59CA"/>
    <w:rsid w:val="005E6CB5"/>
    <w:rsid w:val="005E6FA7"/>
    <w:rsid w:val="005E72A6"/>
    <w:rsid w:val="005E7304"/>
    <w:rsid w:val="005E7652"/>
    <w:rsid w:val="005E77B6"/>
    <w:rsid w:val="005E78B2"/>
    <w:rsid w:val="005E7A99"/>
    <w:rsid w:val="005E7C35"/>
    <w:rsid w:val="005E7CD0"/>
    <w:rsid w:val="005E7D34"/>
    <w:rsid w:val="005F01F6"/>
    <w:rsid w:val="005F0338"/>
    <w:rsid w:val="005F0B48"/>
    <w:rsid w:val="005F0E60"/>
    <w:rsid w:val="005F1063"/>
    <w:rsid w:val="005F14C2"/>
    <w:rsid w:val="005F1549"/>
    <w:rsid w:val="005F1987"/>
    <w:rsid w:val="005F19AA"/>
    <w:rsid w:val="005F1B61"/>
    <w:rsid w:val="005F1FA5"/>
    <w:rsid w:val="005F22CC"/>
    <w:rsid w:val="005F25BF"/>
    <w:rsid w:val="005F29DD"/>
    <w:rsid w:val="005F2A6A"/>
    <w:rsid w:val="005F2C5B"/>
    <w:rsid w:val="005F2CDA"/>
    <w:rsid w:val="005F321F"/>
    <w:rsid w:val="005F32CA"/>
    <w:rsid w:val="005F336F"/>
    <w:rsid w:val="005F33B5"/>
    <w:rsid w:val="005F33BF"/>
    <w:rsid w:val="005F33F9"/>
    <w:rsid w:val="005F375A"/>
    <w:rsid w:val="005F3A16"/>
    <w:rsid w:val="005F4084"/>
    <w:rsid w:val="005F4259"/>
    <w:rsid w:val="005F48D9"/>
    <w:rsid w:val="005F4F87"/>
    <w:rsid w:val="005F5806"/>
    <w:rsid w:val="005F64EB"/>
    <w:rsid w:val="005F6655"/>
    <w:rsid w:val="005F67B0"/>
    <w:rsid w:val="005F6BCE"/>
    <w:rsid w:val="005F6D17"/>
    <w:rsid w:val="005F6D46"/>
    <w:rsid w:val="005F6DE0"/>
    <w:rsid w:val="005F71B2"/>
    <w:rsid w:val="005F71CD"/>
    <w:rsid w:val="005F72D8"/>
    <w:rsid w:val="005F748A"/>
    <w:rsid w:val="005F75E4"/>
    <w:rsid w:val="005F7793"/>
    <w:rsid w:val="005F796D"/>
    <w:rsid w:val="005F7C6D"/>
    <w:rsid w:val="00600096"/>
    <w:rsid w:val="00600280"/>
    <w:rsid w:val="00600408"/>
    <w:rsid w:val="00600537"/>
    <w:rsid w:val="00600612"/>
    <w:rsid w:val="006006FF"/>
    <w:rsid w:val="00600A6D"/>
    <w:rsid w:val="00600B7A"/>
    <w:rsid w:val="006011F2"/>
    <w:rsid w:val="006013BF"/>
    <w:rsid w:val="00601560"/>
    <w:rsid w:val="0060167C"/>
    <w:rsid w:val="00601880"/>
    <w:rsid w:val="0060194F"/>
    <w:rsid w:val="006019FA"/>
    <w:rsid w:val="00602065"/>
    <w:rsid w:val="00602214"/>
    <w:rsid w:val="0060224B"/>
    <w:rsid w:val="00602632"/>
    <w:rsid w:val="00602683"/>
    <w:rsid w:val="006027CF"/>
    <w:rsid w:val="00602F6A"/>
    <w:rsid w:val="00603106"/>
    <w:rsid w:val="00603145"/>
    <w:rsid w:val="0060319E"/>
    <w:rsid w:val="00603472"/>
    <w:rsid w:val="006037BA"/>
    <w:rsid w:val="00603869"/>
    <w:rsid w:val="00603A14"/>
    <w:rsid w:val="00603CE8"/>
    <w:rsid w:val="006045D6"/>
    <w:rsid w:val="006049B8"/>
    <w:rsid w:val="00604A1C"/>
    <w:rsid w:val="00604A39"/>
    <w:rsid w:val="00604A40"/>
    <w:rsid w:val="00604C5B"/>
    <w:rsid w:val="00605274"/>
    <w:rsid w:val="0060546F"/>
    <w:rsid w:val="00605642"/>
    <w:rsid w:val="00605828"/>
    <w:rsid w:val="006058FF"/>
    <w:rsid w:val="00605916"/>
    <w:rsid w:val="00605AE8"/>
    <w:rsid w:val="00605C93"/>
    <w:rsid w:val="0060666B"/>
    <w:rsid w:val="00606CDC"/>
    <w:rsid w:val="00606D35"/>
    <w:rsid w:val="00606D9E"/>
    <w:rsid w:val="00606F02"/>
    <w:rsid w:val="00607060"/>
    <w:rsid w:val="00607187"/>
    <w:rsid w:val="006076E6"/>
    <w:rsid w:val="00607766"/>
    <w:rsid w:val="00607F5E"/>
    <w:rsid w:val="00610183"/>
    <w:rsid w:val="006105B7"/>
    <w:rsid w:val="0061073F"/>
    <w:rsid w:val="00610868"/>
    <w:rsid w:val="006110B3"/>
    <w:rsid w:val="00611119"/>
    <w:rsid w:val="00611203"/>
    <w:rsid w:val="00611435"/>
    <w:rsid w:val="006116D0"/>
    <w:rsid w:val="00611971"/>
    <w:rsid w:val="00612317"/>
    <w:rsid w:val="00612724"/>
    <w:rsid w:val="00612CF1"/>
    <w:rsid w:val="00612D26"/>
    <w:rsid w:val="0061307B"/>
    <w:rsid w:val="006130DB"/>
    <w:rsid w:val="00613152"/>
    <w:rsid w:val="006135D2"/>
    <w:rsid w:val="006137BB"/>
    <w:rsid w:val="00613833"/>
    <w:rsid w:val="00613CA5"/>
    <w:rsid w:val="006142E4"/>
    <w:rsid w:val="006143DA"/>
    <w:rsid w:val="00614634"/>
    <w:rsid w:val="006146EB"/>
    <w:rsid w:val="006148C8"/>
    <w:rsid w:val="0061510E"/>
    <w:rsid w:val="0061524E"/>
    <w:rsid w:val="0061545C"/>
    <w:rsid w:val="00615475"/>
    <w:rsid w:val="006155DC"/>
    <w:rsid w:val="0061574B"/>
    <w:rsid w:val="00615A39"/>
    <w:rsid w:val="00615ABA"/>
    <w:rsid w:val="00615ADE"/>
    <w:rsid w:val="00615D8D"/>
    <w:rsid w:val="00615F26"/>
    <w:rsid w:val="00615FEE"/>
    <w:rsid w:val="006160F2"/>
    <w:rsid w:val="00616677"/>
    <w:rsid w:val="00616A74"/>
    <w:rsid w:val="00616BC7"/>
    <w:rsid w:val="00616F89"/>
    <w:rsid w:val="00617092"/>
    <w:rsid w:val="00617C43"/>
    <w:rsid w:val="006216D4"/>
    <w:rsid w:val="006222CD"/>
    <w:rsid w:val="00622352"/>
    <w:rsid w:val="0062282F"/>
    <w:rsid w:val="00622F0B"/>
    <w:rsid w:val="00622FD6"/>
    <w:rsid w:val="006230CD"/>
    <w:rsid w:val="00623348"/>
    <w:rsid w:val="00623364"/>
    <w:rsid w:val="0062447B"/>
    <w:rsid w:val="00624A6F"/>
    <w:rsid w:val="00624EF6"/>
    <w:rsid w:val="00625041"/>
    <w:rsid w:val="00625096"/>
    <w:rsid w:val="006251B0"/>
    <w:rsid w:val="00625448"/>
    <w:rsid w:val="00625608"/>
    <w:rsid w:val="0062577F"/>
    <w:rsid w:val="0062595A"/>
    <w:rsid w:val="00625989"/>
    <w:rsid w:val="006259CF"/>
    <w:rsid w:val="00625B6B"/>
    <w:rsid w:val="00625C0A"/>
    <w:rsid w:val="00625D17"/>
    <w:rsid w:val="006265ED"/>
    <w:rsid w:val="006275E4"/>
    <w:rsid w:val="00627615"/>
    <w:rsid w:val="0062786F"/>
    <w:rsid w:val="00627BB0"/>
    <w:rsid w:val="00627C72"/>
    <w:rsid w:val="00627E09"/>
    <w:rsid w:val="00627F89"/>
    <w:rsid w:val="00630C55"/>
    <w:rsid w:val="00630C9A"/>
    <w:rsid w:val="00630D04"/>
    <w:rsid w:val="006315B6"/>
    <w:rsid w:val="006316AF"/>
    <w:rsid w:val="00631BAE"/>
    <w:rsid w:val="00631D06"/>
    <w:rsid w:val="00631F56"/>
    <w:rsid w:val="00631FB8"/>
    <w:rsid w:val="006321D6"/>
    <w:rsid w:val="00632524"/>
    <w:rsid w:val="00632562"/>
    <w:rsid w:val="006325C8"/>
    <w:rsid w:val="006326B4"/>
    <w:rsid w:val="00632B50"/>
    <w:rsid w:val="00632E18"/>
    <w:rsid w:val="00633821"/>
    <w:rsid w:val="00633C68"/>
    <w:rsid w:val="00633C84"/>
    <w:rsid w:val="00633FF8"/>
    <w:rsid w:val="00634133"/>
    <w:rsid w:val="00634188"/>
    <w:rsid w:val="00634257"/>
    <w:rsid w:val="006347D7"/>
    <w:rsid w:val="0063496E"/>
    <w:rsid w:val="00634A76"/>
    <w:rsid w:val="00634C26"/>
    <w:rsid w:val="0063522E"/>
    <w:rsid w:val="00635893"/>
    <w:rsid w:val="00635BA3"/>
    <w:rsid w:val="00635D2C"/>
    <w:rsid w:val="0063614E"/>
    <w:rsid w:val="006361A4"/>
    <w:rsid w:val="006363A8"/>
    <w:rsid w:val="00636A9E"/>
    <w:rsid w:val="00636BBD"/>
    <w:rsid w:val="00637266"/>
    <w:rsid w:val="0063765F"/>
    <w:rsid w:val="006376CB"/>
    <w:rsid w:val="00637DFE"/>
    <w:rsid w:val="00637F18"/>
    <w:rsid w:val="00640034"/>
    <w:rsid w:val="006401BF"/>
    <w:rsid w:val="006401F8"/>
    <w:rsid w:val="00640E42"/>
    <w:rsid w:val="00640FB6"/>
    <w:rsid w:val="00641004"/>
    <w:rsid w:val="0064124C"/>
    <w:rsid w:val="006417D4"/>
    <w:rsid w:val="0064185E"/>
    <w:rsid w:val="006418E1"/>
    <w:rsid w:val="006419C8"/>
    <w:rsid w:val="00641F72"/>
    <w:rsid w:val="00642455"/>
    <w:rsid w:val="00642550"/>
    <w:rsid w:val="0064267D"/>
    <w:rsid w:val="00642C29"/>
    <w:rsid w:val="00642C7D"/>
    <w:rsid w:val="00642EC4"/>
    <w:rsid w:val="00643132"/>
    <w:rsid w:val="0064325A"/>
    <w:rsid w:val="006433CE"/>
    <w:rsid w:val="006434E8"/>
    <w:rsid w:val="00643611"/>
    <w:rsid w:val="00643616"/>
    <w:rsid w:val="00643C06"/>
    <w:rsid w:val="00643C57"/>
    <w:rsid w:val="00643D06"/>
    <w:rsid w:val="00643E0B"/>
    <w:rsid w:val="006441BF"/>
    <w:rsid w:val="00644236"/>
    <w:rsid w:val="00644244"/>
    <w:rsid w:val="00644274"/>
    <w:rsid w:val="006443FC"/>
    <w:rsid w:val="0064463E"/>
    <w:rsid w:val="00644655"/>
    <w:rsid w:val="0064468D"/>
    <w:rsid w:val="006446D5"/>
    <w:rsid w:val="00644941"/>
    <w:rsid w:val="006449AF"/>
    <w:rsid w:val="00645618"/>
    <w:rsid w:val="00645B6F"/>
    <w:rsid w:val="00645C5D"/>
    <w:rsid w:val="00645E77"/>
    <w:rsid w:val="006469F0"/>
    <w:rsid w:val="006477CD"/>
    <w:rsid w:val="0064791A"/>
    <w:rsid w:val="006479D3"/>
    <w:rsid w:val="00647AA4"/>
    <w:rsid w:val="00647B13"/>
    <w:rsid w:val="00647B72"/>
    <w:rsid w:val="006500F3"/>
    <w:rsid w:val="00650167"/>
    <w:rsid w:val="00650458"/>
    <w:rsid w:val="006505AE"/>
    <w:rsid w:val="00650644"/>
    <w:rsid w:val="006506BA"/>
    <w:rsid w:val="00650C95"/>
    <w:rsid w:val="00650D07"/>
    <w:rsid w:val="00650D16"/>
    <w:rsid w:val="00650D5F"/>
    <w:rsid w:val="00650D9E"/>
    <w:rsid w:val="006519D6"/>
    <w:rsid w:val="006525D4"/>
    <w:rsid w:val="00652AFA"/>
    <w:rsid w:val="00652D2B"/>
    <w:rsid w:val="0065328C"/>
    <w:rsid w:val="00653758"/>
    <w:rsid w:val="00653B40"/>
    <w:rsid w:val="00653C16"/>
    <w:rsid w:val="00653C2D"/>
    <w:rsid w:val="006541EF"/>
    <w:rsid w:val="00654247"/>
    <w:rsid w:val="0065431D"/>
    <w:rsid w:val="00654324"/>
    <w:rsid w:val="0065477A"/>
    <w:rsid w:val="0065554E"/>
    <w:rsid w:val="00655E00"/>
    <w:rsid w:val="00655F09"/>
    <w:rsid w:val="00655F3B"/>
    <w:rsid w:val="006560C1"/>
    <w:rsid w:val="0065612D"/>
    <w:rsid w:val="00656F03"/>
    <w:rsid w:val="0065728A"/>
    <w:rsid w:val="006574C9"/>
    <w:rsid w:val="00657777"/>
    <w:rsid w:val="006578D8"/>
    <w:rsid w:val="006579F8"/>
    <w:rsid w:val="00657D8F"/>
    <w:rsid w:val="00657FD7"/>
    <w:rsid w:val="0065881F"/>
    <w:rsid w:val="006606BA"/>
    <w:rsid w:val="006606C8"/>
    <w:rsid w:val="006608F1"/>
    <w:rsid w:val="006609E0"/>
    <w:rsid w:val="00660B88"/>
    <w:rsid w:val="00661098"/>
    <w:rsid w:val="00661610"/>
    <w:rsid w:val="00661967"/>
    <w:rsid w:val="00661A97"/>
    <w:rsid w:val="00661BD7"/>
    <w:rsid w:val="00661C52"/>
    <w:rsid w:val="00661F15"/>
    <w:rsid w:val="00661F6B"/>
    <w:rsid w:val="006621F5"/>
    <w:rsid w:val="0066245A"/>
    <w:rsid w:val="00662623"/>
    <w:rsid w:val="006627D1"/>
    <w:rsid w:val="00662BF0"/>
    <w:rsid w:val="00662D88"/>
    <w:rsid w:val="00662EB4"/>
    <w:rsid w:val="00662F57"/>
    <w:rsid w:val="00662F7F"/>
    <w:rsid w:val="0066307B"/>
    <w:rsid w:val="00663172"/>
    <w:rsid w:val="00663202"/>
    <w:rsid w:val="0066324F"/>
    <w:rsid w:val="006636E6"/>
    <w:rsid w:val="006638A9"/>
    <w:rsid w:val="00663B11"/>
    <w:rsid w:val="00664226"/>
    <w:rsid w:val="00664A81"/>
    <w:rsid w:val="00664AFA"/>
    <w:rsid w:val="00664CF5"/>
    <w:rsid w:val="006650E3"/>
    <w:rsid w:val="00665282"/>
    <w:rsid w:val="0066548F"/>
    <w:rsid w:val="00665495"/>
    <w:rsid w:val="00665509"/>
    <w:rsid w:val="00665546"/>
    <w:rsid w:val="006657EF"/>
    <w:rsid w:val="00665AC6"/>
    <w:rsid w:val="00665B93"/>
    <w:rsid w:val="00665F4C"/>
    <w:rsid w:val="006660F3"/>
    <w:rsid w:val="006662A6"/>
    <w:rsid w:val="006662F2"/>
    <w:rsid w:val="006662F6"/>
    <w:rsid w:val="006663CE"/>
    <w:rsid w:val="00666710"/>
    <w:rsid w:val="006667AB"/>
    <w:rsid w:val="0066699C"/>
    <w:rsid w:val="00666AFB"/>
    <w:rsid w:val="00666D6B"/>
    <w:rsid w:val="00666D79"/>
    <w:rsid w:val="00666E53"/>
    <w:rsid w:val="00666EDC"/>
    <w:rsid w:val="006674B9"/>
    <w:rsid w:val="006679AB"/>
    <w:rsid w:val="006679AF"/>
    <w:rsid w:val="00667F5A"/>
    <w:rsid w:val="00670004"/>
    <w:rsid w:val="00670451"/>
    <w:rsid w:val="00670481"/>
    <w:rsid w:val="00670609"/>
    <w:rsid w:val="00670B0F"/>
    <w:rsid w:val="00670CFD"/>
    <w:rsid w:val="00670D68"/>
    <w:rsid w:val="00670DA0"/>
    <w:rsid w:val="00671096"/>
    <w:rsid w:val="006719BC"/>
    <w:rsid w:val="006719EC"/>
    <w:rsid w:val="00671B76"/>
    <w:rsid w:val="00671D69"/>
    <w:rsid w:val="00672542"/>
    <w:rsid w:val="00672A9B"/>
    <w:rsid w:val="00672C73"/>
    <w:rsid w:val="00672D28"/>
    <w:rsid w:val="00672D3B"/>
    <w:rsid w:val="00672F9A"/>
    <w:rsid w:val="00672F9E"/>
    <w:rsid w:val="006730AC"/>
    <w:rsid w:val="0067340A"/>
    <w:rsid w:val="006735A5"/>
    <w:rsid w:val="006736F0"/>
    <w:rsid w:val="00673859"/>
    <w:rsid w:val="00673B83"/>
    <w:rsid w:val="00673C12"/>
    <w:rsid w:val="00673E42"/>
    <w:rsid w:val="00673FC4"/>
    <w:rsid w:val="006748C6"/>
    <w:rsid w:val="00674B54"/>
    <w:rsid w:val="00674B7D"/>
    <w:rsid w:val="00674E69"/>
    <w:rsid w:val="00675016"/>
    <w:rsid w:val="00675019"/>
    <w:rsid w:val="006752F4"/>
    <w:rsid w:val="00675700"/>
    <w:rsid w:val="00675968"/>
    <w:rsid w:val="00675CF6"/>
    <w:rsid w:val="00675F14"/>
    <w:rsid w:val="00676C82"/>
    <w:rsid w:val="00676CDE"/>
    <w:rsid w:val="00676CF1"/>
    <w:rsid w:val="00676D6D"/>
    <w:rsid w:val="00676DF8"/>
    <w:rsid w:val="00677553"/>
    <w:rsid w:val="0067782C"/>
    <w:rsid w:val="00677A38"/>
    <w:rsid w:val="00677CE3"/>
    <w:rsid w:val="00680108"/>
    <w:rsid w:val="0068015E"/>
    <w:rsid w:val="00680299"/>
    <w:rsid w:val="0068059A"/>
    <w:rsid w:val="006805C1"/>
    <w:rsid w:val="00680CB1"/>
    <w:rsid w:val="00680E17"/>
    <w:rsid w:val="00680E43"/>
    <w:rsid w:val="006816FB"/>
    <w:rsid w:val="006818E4"/>
    <w:rsid w:val="00681D28"/>
    <w:rsid w:val="00681D4D"/>
    <w:rsid w:val="00681D95"/>
    <w:rsid w:val="00682075"/>
    <w:rsid w:val="006820ED"/>
    <w:rsid w:val="0068248E"/>
    <w:rsid w:val="006826FE"/>
    <w:rsid w:val="00682875"/>
    <w:rsid w:val="00682B62"/>
    <w:rsid w:val="00682C76"/>
    <w:rsid w:val="00682FB4"/>
    <w:rsid w:val="00683114"/>
    <w:rsid w:val="00683541"/>
    <w:rsid w:val="00683AD1"/>
    <w:rsid w:val="0068422C"/>
    <w:rsid w:val="00684432"/>
    <w:rsid w:val="0068483E"/>
    <w:rsid w:val="00684875"/>
    <w:rsid w:val="00684A36"/>
    <w:rsid w:val="00684D5E"/>
    <w:rsid w:val="00685514"/>
    <w:rsid w:val="00685D67"/>
    <w:rsid w:val="00685D8F"/>
    <w:rsid w:val="0068600D"/>
    <w:rsid w:val="006861B0"/>
    <w:rsid w:val="00686789"/>
    <w:rsid w:val="00686CA9"/>
    <w:rsid w:val="0068705E"/>
    <w:rsid w:val="006875DB"/>
    <w:rsid w:val="00687A64"/>
    <w:rsid w:val="00687AAF"/>
    <w:rsid w:val="00687AD0"/>
    <w:rsid w:val="00687C08"/>
    <w:rsid w:val="0068BC45"/>
    <w:rsid w:val="006901A1"/>
    <w:rsid w:val="00690360"/>
    <w:rsid w:val="0069048A"/>
    <w:rsid w:val="00690716"/>
    <w:rsid w:val="006908EE"/>
    <w:rsid w:val="006909C1"/>
    <w:rsid w:val="00690B54"/>
    <w:rsid w:val="00690CAD"/>
    <w:rsid w:val="006910D5"/>
    <w:rsid w:val="00691329"/>
    <w:rsid w:val="00691558"/>
    <w:rsid w:val="00691B21"/>
    <w:rsid w:val="00692241"/>
    <w:rsid w:val="006926DF"/>
    <w:rsid w:val="00692702"/>
    <w:rsid w:val="006928B3"/>
    <w:rsid w:val="00692A07"/>
    <w:rsid w:val="00692D45"/>
    <w:rsid w:val="00692D6B"/>
    <w:rsid w:val="0069348A"/>
    <w:rsid w:val="006934AF"/>
    <w:rsid w:val="00693673"/>
    <w:rsid w:val="006936CC"/>
    <w:rsid w:val="00693A26"/>
    <w:rsid w:val="00693B8E"/>
    <w:rsid w:val="0069440D"/>
    <w:rsid w:val="0069458A"/>
    <w:rsid w:val="00694842"/>
    <w:rsid w:val="0069486F"/>
    <w:rsid w:val="00695342"/>
    <w:rsid w:val="00695347"/>
    <w:rsid w:val="00695559"/>
    <w:rsid w:val="006958C3"/>
    <w:rsid w:val="00695C47"/>
    <w:rsid w:val="00695EBB"/>
    <w:rsid w:val="006964CE"/>
    <w:rsid w:val="006965E9"/>
    <w:rsid w:val="00696763"/>
    <w:rsid w:val="006968D1"/>
    <w:rsid w:val="00696EF4"/>
    <w:rsid w:val="006974DE"/>
    <w:rsid w:val="00697742"/>
    <w:rsid w:val="0069779B"/>
    <w:rsid w:val="00697B18"/>
    <w:rsid w:val="00697C87"/>
    <w:rsid w:val="00697D00"/>
    <w:rsid w:val="00697FD1"/>
    <w:rsid w:val="006A0431"/>
    <w:rsid w:val="006A0600"/>
    <w:rsid w:val="006A075A"/>
    <w:rsid w:val="006A0ED6"/>
    <w:rsid w:val="006A0FBF"/>
    <w:rsid w:val="006A1096"/>
    <w:rsid w:val="006A13EF"/>
    <w:rsid w:val="006A13FC"/>
    <w:rsid w:val="006A15BD"/>
    <w:rsid w:val="006A1AD1"/>
    <w:rsid w:val="006A1E10"/>
    <w:rsid w:val="006A2148"/>
    <w:rsid w:val="006A21B0"/>
    <w:rsid w:val="006A2661"/>
    <w:rsid w:val="006A2B62"/>
    <w:rsid w:val="006A2C2B"/>
    <w:rsid w:val="006A31C2"/>
    <w:rsid w:val="006A3475"/>
    <w:rsid w:val="006A3505"/>
    <w:rsid w:val="006A392F"/>
    <w:rsid w:val="006A3F74"/>
    <w:rsid w:val="006A46D7"/>
    <w:rsid w:val="006A470C"/>
    <w:rsid w:val="006A4733"/>
    <w:rsid w:val="006A47CD"/>
    <w:rsid w:val="006A4D16"/>
    <w:rsid w:val="006A4E8B"/>
    <w:rsid w:val="006A4F97"/>
    <w:rsid w:val="006A5546"/>
    <w:rsid w:val="006A5DF7"/>
    <w:rsid w:val="006A5E0C"/>
    <w:rsid w:val="006A6307"/>
    <w:rsid w:val="006A6665"/>
    <w:rsid w:val="006A6737"/>
    <w:rsid w:val="006A69D1"/>
    <w:rsid w:val="006A6A04"/>
    <w:rsid w:val="006A6EC4"/>
    <w:rsid w:val="006A7312"/>
    <w:rsid w:val="006A7327"/>
    <w:rsid w:val="006A77A0"/>
    <w:rsid w:val="006A78B8"/>
    <w:rsid w:val="006A7A73"/>
    <w:rsid w:val="006B013C"/>
    <w:rsid w:val="006B053F"/>
    <w:rsid w:val="006B080F"/>
    <w:rsid w:val="006B08E9"/>
    <w:rsid w:val="006B0A27"/>
    <w:rsid w:val="006B0BC7"/>
    <w:rsid w:val="006B0D15"/>
    <w:rsid w:val="006B0D8D"/>
    <w:rsid w:val="006B1575"/>
    <w:rsid w:val="006B15A8"/>
    <w:rsid w:val="006B16A9"/>
    <w:rsid w:val="006B17A6"/>
    <w:rsid w:val="006B189B"/>
    <w:rsid w:val="006B194D"/>
    <w:rsid w:val="006B1B0F"/>
    <w:rsid w:val="006B22EB"/>
    <w:rsid w:val="006B28C0"/>
    <w:rsid w:val="006B2BAF"/>
    <w:rsid w:val="006B30F5"/>
    <w:rsid w:val="006B3171"/>
    <w:rsid w:val="006B328C"/>
    <w:rsid w:val="006B36EF"/>
    <w:rsid w:val="006B402A"/>
    <w:rsid w:val="006B41F8"/>
    <w:rsid w:val="006B4214"/>
    <w:rsid w:val="006B43E9"/>
    <w:rsid w:val="006B43F7"/>
    <w:rsid w:val="006B4686"/>
    <w:rsid w:val="006B46A7"/>
    <w:rsid w:val="006B4827"/>
    <w:rsid w:val="006B48E3"/>
    <w:rsid w:val="006B49F8"/>
    <w:rsid w:val="006B535F"/>
    <w:rsid w:val="006B5452"/>
    <w:rsid w:val="006B5600"/>
    <w:rsid w:val="006B590F"/>
    <w:rsid w:val="006B59F0"/>
    <w:rsid w:val="006B5D7B"/>
    <w:rsid w:val="006B5DC0"/>
    <w:rsid w:val="006B6053"/>
    <w:rsid w:val="006B60A3"/>
    <w:rsid w:val="006B6B6F"/>
    <w:rsid w:val="006B6BFE"/>
    <w:rsid w:val="006B6EC3"/>
    <w:rsid w:val="006B6F44"/>
    <w:rsid w:val="006B72C6"/>
    <w:rsid w:val="006B739B"/>
    <w:rsid w:val="006B7F1B"/>
    <w:rsid w:val="006C008C"/>
    <w:rsid w:val="006C0236"/>
    <w:rsid w:val="006C04AB"/>
    <w:rsid w:val="006C072C"/>
    <w:rsid w:val="006C07EE"/>
    <w:rsid w:val="006C0C25"/>
    <w:rsid w:val="006C1291"/>
    <w:rsid w:val="006C1493"/>
    <w:rsid w:val="006C168C"/>
    <w:rsid w:val="006C1B9E"/>
    <w:rsid w:val="006C1D84"/>
    <w:rsid w:val="006C1FBA"/>
    <w:rsid w:val="006C20E2"/>
    <w:rsid w:val="006C23A7"/>
    <w:rsid w:val="006C2A26"/>
    <w:rsid w:val="006C2FAB"/>
    <w:rsid w:val="006C3003"/>
    <w:rsid w:val="006C3015"/>
    <w:rsid w:val="006C3814"/>
    <w:rsid w:val="006C3846"/>
    <w:rsid w:val="006C38D5"/>
    <w:rsid w:val="006C3AB6"/>
    <w:rsid w:val="006C3C22"/>
    <w:rsid w:val="006C3F27"/>
    <w:rsid w:val="006C40FB"/>
    <w:rsid w:val="006C418C"/>
    <w:rsid w:val="006C4452"/>
    <w:rsid w:val="006C472B"/>
    <w:rsid w:val="006C47E7"/>
    <w:rsid w:val="006C4B04"/>
    <w:rsid w:val="006C4B75"/>
    <w:rsid w:val="006C5D6D"/>
    <w:rsid w:val="006C5EC6"/>
    <w:rsid w:val="006C62E3"/>
    <w:rsid w:val="006C65D9"/>
    <w:rsid w:val="006C6A71"/>
    <w:rsid w:val="006C6B1A"/>
    <w:rsid w:val="006C6E83"/>
    <w:rsid w:val="006C71E7"/>
    <w:rsid w:val="006C7485"/>
    <w:rsid w:val="006C752B"/>
    <w:rsid w:val="006C7653"/>
    <w:rsid w:val="006C7673"/>
    <w:rsid w:val="006C792A"/>
    <w:rsid w:val="006C7C45"/>
    <w:rsid w:val="006C7C9E"/>
    <w:rsid w:val="006C7CDD"/>
    <w:rsid w:val="006D01F2"/>
    <w:rsid w:val="006D0514"/>
    <w:rsid w:val="006D0540"/>
    <w:rsid w:val="006D09C7"/>
    <w:rsid w:val="006D09D6"/>
    <w:rsid w:val="006D0AFF"/>
    <w:rsid w:val="006D1031"/>
    <w:rsid w:val="006D10E2"/>
    <w:rsid w:val="006D1247"/>
    <w:rsid w:val="006D12BD"/>
    <w:rsid w:val="006D1333"/>
    <w:rsid w:val="006D14EF"/>
    <w:rsid w:val="006D1874"/>
    <w:rsid w:val="006D18E8"/>
    <w:rsid w:val="006D1F85"/>
    <w:rsid w:val="006D2487"/>
    <w:rsid w:val="006D25F1"/>
    <w:rsid w:val="006D2657"/>
    <w:rsid w:val="006D2983"/>
    <w:rsid w:val="006D29D9"/>
    <w:rsid w:val="006D2F99"/>
    <w:rsid w:val="006D305F"/>
    <w:rsid w:val="006D32DE"/>
    <w:rsid w:val="006D35B9"/>
    <w:rsid w:val="006D36EB"/>
    <w:rsid w:val="006D377C"/>
    <w:rsid w:val="006D3CCC"/>
    <w:rsid w:val="006D3E83"/>
    <w:rsid w:val="006D3F96"/>
    <w:rsid w:val="006D3FE9"/>
    <w:rsid w:val="006D4480"/>
    <w:rsid w:val="006D452F"/>
    <w:rsid w:val="006D45E1"/>
    <w:rsid w:val="006D4AB0"/>
    <w:rsid w:val="006D4BDA"/>
    <w:rsid w:val="006D4D00"/>
    <w:rsid w:val="006D4F8A"/>
    <w:rsid w:val="006D566B"/>
    <w:rsid w:val="006D5BEE"/>
    <w:rsid w:val="006D5D32"/>
    <w:rsid w:val="006D5EA5"/>
    <w:rsid w:val="006D5FEE"/>
    <w:rsid w:val="006D6044"/>
    <w:rsid w:val="006D6DCE"/>
    <w:rsid w:val="006D712B"/>
    <w:rsid w:val="006D72EE"/>
    <w:rsid w:val="006D74F1"/>
    <w:rsid w:val="006D765F"/>
    <w:rsid w:val="006D7913"/>
    <w:rsid w:val="006D7AD6"/>
    <w:rsid w:val="006D7DDF"/>
    <w:rsid w:val="006D7E55"/>
    <w:rsid w:val="006D7EF0"/>
    <w:rsid w:val="006E02FE"/>
    <w:rsid w:val="006E038B"/>
    <w:rsid w:val="006E0A75"/>
    <w:rsid w:val="006E0CFE"/>
    <w:rsid w:val="006E0ECD"/>
    <w:rsid w:val="006E15B4"/>
    <w:rsid w:val="006E1854"/>
    <w:rsid w:val="006E18A6"/>
    <w:rsid w:val="006E18BA"/>
    <w:rsid w:val="006E1EF1"/>
    <w:rsid w:val="006E1F8E"/>
    <w:rsid w:val="006E1FF4"/>
    <w:rsid w:val="006E2157"/>
    <w:rsid w:val="006E21F5"/>
    <w:rsid w:val="006E261A"/>
    <w:rsid w:val="006E289B"/>
    <w:rsid w:val="006E2984"/>
    <w:rsid w:val="006E2D21"/>
    <w:rsid w:val="006E30F3"/>
    <w:rsid w:val="006E34DF"/>
    <w:rsid w:val="006E355F"/>
    <w:rsid w:val="006E3568"/>
    <w:rsid w:val="006E3D68"/>
    <w:rsid w:val="006E41BB"/>
    <w:rsid w:val="006E4524"/>
    <w:rsid w:val="006E4535"/>
    <w:rsid w:val="006E4A92"/>
    <w:rsid w:val="006E500A"/>
    <w:rsid w:val="006E512B"/>
    <w:rsid w:val="006E54AA"/>
    <w:rsid w:val="006E55EE"/>
    <w:rsid w:val="006E56A4"/>
    <w:rsid w:val="006E602B"/>
    <w:rsid w:val="006E64C7"/>
    <w:rsid w:val="006E6991"/>
    <w:rsid w:val="006E6AFF"/>
    <w:rsid w:val="006E705B"/>
    <w:rsid w:val="006E73D0"/>
    <w:rsid w:val="006E73FA"/>
    <w:rsid w:val="006E7514"/>
    <w:rsid w:val="006E7560"/>
    <w:rsid w:val="006E7601"/>
    <w:rsid w:val="006E7983"/>
    <w:rsid w:val="006E7A19"/>
    <w:rsid w:val="006E7A34"/>
    <w:rsid w:val="006F07C7"/>
    <w:rsid w:val="006F08E1"/>
    <w:rsid w:val="006F09DA"/>
    <w:rsid w:val="006F0C8E"/>
    <w:rsid w:val="006F0EC5"/>
    <w:rsid w:val="006F10CA"/>
    <w:rsid w:val="006F1204"/>
    <w:rsid w:val="006F1658"/>
    <w:rsid w:val="006F168E"/>
    <w:rsid w:val="006F1CFD"/>
    <w:rsid w:val="006F2166"/>
    <w:rsid w:val="006F21A2"/>
    <w:rsid w:val="006F26A6"/>
    <w:rsid w:val="006F2E1B"/>
    <w:rsid w:val="006F2F73"/>
    <w:rsid w:val="006F3337"/>
    <w:rsid w:val="006F352B"/>
    <w:rsid w:val="006F39EE"/>
    <w:rsid w:val="006F3AA9"/>
    <w:rsid w:val="006F3B29"/>
    <w:rsid w:val="006F3BBF"/>
    <w:rsid w:val="006F3FA8"/>
    <w:rsid w:val="006F41B3"/>
    <w:rsid w:val="006F43EA"/>
    <w:rsid w:val="006F44DE"/>
    <w:rsid w:val="006F4763"/>
    <w:rsid w:val="006F4BCD"/>
    <w:rsid w:val="006F4CE4"/>
    <w:rsid w:val="006F54F7"/>
    <w:rsid w:val="006F5650"/>
    <w:rsid w:val="006F589F"/>
    <w:rsid w:val="006F58AD"/>
    <w:rsid w:val="006F58D4"/>
    <w:rsid w:val="006F58F2"/>
    <w:rsid w:val="006F5CE4"/>
    <w:rsid w:val="006F5DDC"/>
    <w:rsid w:val="006F65FB"/>
    <w:rsid w:val="006F662A"/>
    <w:rsid w:val="006F6760"/>
    <w:rsid w:val="006F6F87"/>
    <w:rsid w:val="006F7026"/>
    <w:rsid w:val="006F735F"/>
    <w:rsid w:val="006F75AC"/>
    <w:rsid w:val="006F76B3"/>
    <w:rsid w:val="006F7A9D"/>
    <w:rsid w:val="006F7AB7"/>
    <w:rsid w:val="006F7C8F"/>
    <w:rsid w:val="007001D3"/>
    <w:rsid w:val="007003EE"/>
    <w:rsid w:val="00700509"/>
    <w:rsid w:val="0070092E"/>
    <w:rsid w:val="00700A0A"/>
    <w:rsid w:val="00700E6F"/>
    <w:rsid w:val="0070127A"/>
    <w:rsid w:val="0070138E"/>
    <w:rsid w:val="007013D5"/>
    <w:rsid w:val="007018FA"/>
    <w:rsid w:val="00701970"/>
    <w:rsid w:val="00701AE9"/>
    <w:rsid w:val="00701CD6"/>
    <w:rsid w:val="00702361"/>
    <w:rsid w:val="007024C4"/>
    <w:rsid w:val="007026C5"/>
    <w:rsid w:val="0070270A"/>
    <w:rsid w:val="007027D9"/>
    <w:rsid w:val="00702A53"/>
    <w:rsid w:val="00702C46"/>
    <w:rsid w:val="00702DBF"/>
    <w:rsid w:val="0070311C"/>
    <w:rsid w:val="007034C8"/>
    <w:rsid w:val="0070371F"/>
    <w:rsid w:val="00703773"/>
    <w:rsid w:val="0070379A"/>
    <w:rsid w:val="00703A66"/>
    <w:rsid w:val="00703AEE"/>
    <w:rsid w:val="00703BA0"/>
    <w:rsid w:val="00703CE7"/>
    <w:rsid w:val="00703D75"/>
    <w:rsid w:val="007041A7"/>
    <w:rsid w:val="007047A1"/>
    <w:rsid w:val="00704869"/>
    <w:rsid w:val="00704ECB"/>
    <w:rsid w:val="007053EC"/>
    <w:rsid w:val="00705EB5"/>
    <w:rsid w:val="007069D9"/>
    <w:rsid w:val="00706CE8"/>
    <w:rsid w:val="00706F1A"/>
    <w:rsid w:val="00707A74"/>
    <w:rsid w:val="00707A9E"/>
    <w:rsid w:val="007101CA"/>
    <w:rsid w:val="00710401"/>
    <w:rsid w:val="00710438"/>
    <w:rsid w:val="00710622"/>
    <w:rsid w:val="007106BE"/>
    <w:rsid w:val="0071086F"/>
    <w:rsid w:val="00710D51"/>
    <w:rsid w:val="007115D8"/>
    <w:rsid w:val="0071188E"/>
    <w:rsid w:val="00711A16"/>
    <w:rsid w:val="00711C5E"/>
    <w:rsid w:val="00711CF2"/>
    <w:rsid w:val="00711D54"/>
    <w:rsid w:val="00711ED1"/>
    <w:rsid w:val="007123A7"/>
    <w:rsid w:val="00712474"/>
    <w:rsid w:val="00712681"/>
    <w:rsid w:val="007128B0"/>
    <w:rsid w:val="00712A4B"/>
    <w:rsid w:val="00712E12"/>
    <w:rsid w:val="00712FED"/>
    <w:rsid w:val="007131A8"/>
    <w:rsid w:val="0071322D"/>
    <w:rsid w:val="00713277"/>
    <w:rsid w:val="0071355F"/>
    <w:rsid w:val="007135EB"/>
    <w:rsid w:val="007138D5"/>
    <w:rsid w:val="00713B04"/>
    <w:rsid w:val="0071413E"/>
    <w:rsid w:val="00714336"/>
    <w:rsid w:val="00714786"/>
    <w:rsid w:val="00714814"/>
    <w:rsid w:val="00714D27"/>
    <w:rsid w:val="00715024"/>
    <w:rsid w:val="00715231"/>
    <w:rsid w:val="007153B1"/>
    <w:rsid w:val="007155EA"/>
    <w:rsid w:val="00715967"/>
    <w:rsid w:val="00715CC8"/>
    <w:rsid w:val="00715D9A"/>
    <w:rsid w:val="00715E87"/>
    <w:rsid w:val="00715FE3"/>
    <w:rsid w:val="007161D9"/>
    <w:rsid w:val="0071669E"/>
    <w:rsid w:val="007166A1"/>
    <w:rsid w:val="00716841"/>
    <w:rsid w:val="00716E75"/>
    <w:rsid w:val="00717066"/>
    <w:rsid w:val="007173D5"/>
    <w:rsid w:val="0071747D"/>
    <w:rsid w:val="00717973"/>
    <w:rsid w:val="0071798E"/>
    <w:rsid w:val="00717E9D"/>
    <w:rsid w:val="00717F5E"/>
    <w:rsid w:val="00717F79"/>
    <w:rsid w:val="00720071"/>
    <w:rsid w:val="007204A9"/>
    <w:rsid w:val="0072085D"/>
    <w:rsid w:val="0072092A"/>
    <w:rsid w:val="00720AEF"/>
    <w:rsid w:val="00720B63"/>
    <w:rsid w:val="00720E51"/>
    <w:rsid w:val="00721725"/>
    <w:rsid w:val="00721777"/>
    <w:rsid w:val="007217EA"/>
    <w:rsid w:val="0072191C"/>
    <w:rsid w:val="00721C0E"/>
    <w:rsid w:val="00721C5B"/>
    <w:rsid w:val="00722138"/>
    <w:rsid w:val="00722322"/>
    <w:rsid w:val="00722861"/>
    <w:rsid w:val="00722903"/>
    <w:rsid w:val="00722B20"/>
    <w:rsid w:val="00722B41"/>
    <w:rsid w:val="00722B51"/>
    <w:rsid w:val="00722EE5"/>
    <w:rsid w:val="00722EF0"/>
    <w:rsid w:val="00723102"/>
    <w:rsid w:val="00723331"/>
    <w:rsid w:val="007237AE"/>
    <w:rsid w:val="00723C52"/>
    <w:rsid w:val="00723CB1"/>
    <w:rsid w:val="00723D0F"/>
    <w:rsid w:val="00723DB6"/>
    <w:rsid w:val="0072414D"/>
    <w:rsid w:val="007241B1"/>
    <w:rsid w:val="00724538"/>
    <w:rsid w:val="00724573"/>
    <w:rsid w:val="007245C1"/>
    <w:rsid w:val="007249C9"/>
    <w:rsid w:val="00724A33"/>
    <w:rsid w:val="00724B29"/>
    <w:rsid w:val="00724D19"/>
    <w:rsid w:val="00725404"/>
    <w:rsid w:val="007254A9"/>
    <w:rsid w:val="0072556F"/>
    <w:rsid w:val="007256EE"/>
    <w:rsid w:val="00725870"/>
    <w:rsid w:val="007258EF"/>
    <w:rsid w:val="00726150"/>
    <w:rsid w:val="00726AB8"/>
    <w:rsid w:val="00726AEE"/>
    <w:rsid w:val="00726C49"/>
    <w:rsid w:val="00726E29"/>
    <w:rsid w:val="00726FD7"/>
    <w:rsid w:val="007271FB"/>
    <w:rsid w:val="007275BE"/>
    <w:rsid w:val="007275CD"/>
    <w:rsid w:val="00727786"/>
    <w:rsid w:val="007277A3"/>
    <w:rsid w:val="0072787E"/>
    <w:rsid w:val="007278AA"/>
    <w:rsid w:val="00727C36"/>
    <w:rsid w:val="00727C5F"/>
    <w:rsid w:val="00727D01"/>
    <w:rsid w:val="00727DFB"/>
    <w:rsid w:val="00727E9E"/>
    <w:rsid w:val="00730FF3"/>
    <w:rsid w:val="0073171F"/>
    <w:rsid w:val="0073175F"/>
    <w:rsid w:val="0073181D"/>
    <w:rsid w:val="00731C15"/>
    <w:rsid w:val="00732055"/>
    <w:rsid w:val="0073218E"/>
    <w:rsid w:val="0073224F"/>
    <w:rsid w:val="007322FA"/>
    <w:rsid w:val="00732710"/>
    <w:rsid w:val="00732814"/>
    <w:rsid w:val="0073284F"/>
    <w:rsid w:val="00732FA7"/>
    <w:rsid w:val="00732FA8"/>
    <w:rsid w:val="00733041"/>
    <w:rsid w:val="0073313B"/>
    <w:rsid w:val="00733330"/>
    <w:rsid w:val="007335BD"/>
    <w:rsid w:val="00733710"/>
    <w:rsid w:val="00733859"/>
    <w:rsid w:val="00733DBE"/>
    <w:rsid w:val="00733DD5"/>
    <w:rsid w:val="00733E42"/>
    <w:rsid w:val="00733E8C"/>
    <w:rsid w:val="00733E9D"/>
    <w:rsid w:val="00733F41"/>
    <w:rsid w:val="0073406A"/>
    <w:rsid w:val="00734165"/>
    <w:rsid w:val="007342B1"/>
    <w:rsid w:val="00734778"/>
    <w:rsid w:val="007351F4"/>
    <w:rsid w:val="00735A55"/>
    <w:rsid w:val="00735E1A"/>
    <w:rsid w:val="007360F4"/>
    <w:rsid w:val="007362CF"/>
    <w:rsid w:val="007363C1"/>
    <w:rsid w:val="007364FC"/>
    <w:rsid w:val="0073661D"/>
    <w:rsid w:val="00736E76"/>
    <w:rsid w:val="00736EB8"/>
    <w:rsid w:val="00736F33"/>
    <w:rsid w:val="007370D8"/>
    <w:rsid w:val="00737341"/>
    <w:rsid w:val="007374C3"/>
    <w:rsid w:val="00740038"/>
    <w:rsid w:val="00740499"/>
    <w:rsid w:val="00740509"/>
    <w:rsid w:val="00740560"/>
    <w:rsid w:val="00740573"/>
    <w:rsid w:val="00740635"/>
    <w:rsid w:val="00740876"/>
    <w:rsid w:val="00740966"/>
    <w:rsid w:val="00740BE3"/>
    <w:rsid w:val="00741514"/>
    <w:rsid w:val="0074165D"/>
    <w:rsid w:val="0074168C"/>
    <w:rsid w:val="007418AB"/>
    <w:rsid w:val="007419E4"/>
    <w:rsid w:val="00741AFB"/>
    <w:rsid w:val="007420F6"/>
    <w:rsid w:val="00742147"/>
    <w:rsid w:val="00742B25"/>
    <w:rsid w:val="00742B9B"/>
    <w:rsid w:val="00742CB6"/>
    <w:rsid w:val="00742DE0"/>
    <w:rsid w:val="00742E3C"/>
    <w:rsid w:val="00742FB9"/>
    <w:rsid w:val="007431EF"/>
    <w:rsid w:val="00743279"/>
    <w:rsid w:val="007432B3"/>
    <w:rsid w:val="007432B6"/>
    <w:rsid w:val="007433D5"/>
    <w:rsid w:val="00743466"/>
    <w:rsid w:val="007434C1"/>
    <w:rsid w:val="007437D2"/>
    <w:rsid w:val="0074393A"/>
    <w:rsid w:val="0074399C"/>
    <w:rsid w:val="00743E7F"/>
    <w:rsid w:val="00744136"/>
    <w:rsid w:val="007442CA"/>
    <w:rsid w:val="00744400"/>
    <w:rsid w:val="00744698"/>
    <w:rsid w:val="00744BDA"/>
    <w:rsid w:val="00744DA9"/>
    <w:rsid w:val="00744E70"/>
    <w:rsid w:val="00744F68"/>
    <w:rsid w:val="00744F89"/>
    <w:rsid w:val="007452E2"/>
    <w:rsid w:val="00745631"/>
    <w:rsid w:val="007457EB"/>
    <w:rsid w:val="0074596F"/>
    <w:rsid w:val="00745AF8"/>
    <w:rsid w:val="00745E83"/>
    <w:rsid w:val="00745FB0"/>
    <w:rsid w:val="00745FBD"/>
    <w:rsid w:val="00746086"/>
    <w:rsid w:val="00746428"/>
    <w:rsid w:val="0074677B"/>
    <w:rsid w:val="007469B7"/>
    <w:rsid w:val="00746AA0"/>
    <w:rsid w:val="00747175"/>
    <w:rsid w:val="007471D2"/>
    <w:rsid w:val="007471E5"/>
    <w:rsid w:val="007472C3"/>
    <w:rsid w:val="0074735E"/>
    <w:rsid w:val="00747576"/>
    <w:rsid w:val="0074784B"/>
    <w:rsid w:val="00747886"/>
    <w:rsid w:val="00747F73"/>
    <w:rsid w:val="007500EF"/>
    <w:rsid w:val="00750252"/>
    <w:rsid w:val="00750AB7"/>
    <w:rsid w:val="00750C4D"/>
    <w:rsid w:val="00750F42"/>
    <w:rsid w:val="00751223"/>
    <w:rsid w:val="00751C69"/>
    <w:rsid w:val="00751C72"/>
    <w:rsid w:val="00751DEA"/>
    <w:rsid w:val="00752893"/>
    <w:rsid w:val="00752950"/>
    <w:rsid w:val="00752EC9"/>
    <w:rsid w:val="007530DA"/>
    <w:rsid w:val="0075343D"/>
    <w:rsid w:val="007536B8"/>
    <w:rsid w:val="0075391B"/>
    <w:rsid w:val="007540A2"/>
    <w:rsid w:val="00754810"/>
    <w:rsid w:val="00754A6F"/>
    <w:rsid w:val="00754E47"/>
    <w:rsid w:val="00754EC9"/>
    <w:rsid w:val="00755120"/>
    <w:rsid w:val="007555DD"/>
    <w:rsid w:val="00755611"/>
    <w:rsid w:val="0075596E"/>
    <w:rsid w:val="007559BC"/>
    <w:rsid w:val="007559CC"/>
    <w:rsid w:val="00755AF9"/>
    <w:rsid w:val="00755BAE"/>
    <w:rsid w:val="007561F3"/>
    <w:rsid w:val="0075624B"/>
    <w:rsid w:val="007563AB"/>
    <w:rsid w:val="0075643D"/>
    <w:rsid w:val="0075656E"/>
    <w:rsid w:val="00756788"/>
    <w:rsid w:val="00756E35"/>
    <w:rsid w:val="00756E3E"/>
    <w:rsid w:val="00756F4B"/>
    <w:rsid w:val="00757191"/>
    <w:rsid w:val="007571B4"/>
    <w:rsid w:val="007571F5"/>
    <w:rsid w:val="007573B9"/>
    <w:rsid w:val="007573EA"/>
    <w:rsid w:val="00757F1E"/>
    <w:rsid w:val="00760083"/>
    <w:rsid w:val="007604E4"/>
    <w:rsid w:val="007606C5"/>
    <w:rsid w:val="0076083F"/>
    <w:rsid w:val="00760B47"/>
    <w:rsid w:val="00760E06"/>
    <w:rsid w:val="007614CD"/>
    <w:rsid w:val="007616A5"/>
    <w:rsid w:val="007616E1"/>
    <w:rsid w:val="00761CFF"/>
    <w:rsid w:val="0076213C"/>
    <w:rsid w:val="00762192"/>
    <w:rsid w:val="0076256B"/>
    <w:rsid w:val="0076259C"/>
    <w:rsid w:val="007627E8"/>
    <w:rsid w:val="00762C2B"/>
    <w:rsid w:val="00763225"/>
    <w:rsid w:val="0076332B"/>
    <w:rsid w:val="00763338"/>
    <w:rsid w:val="00763567"/>
    <w:rsid w:val="00763707"/>
    <w:rsid w:val="00763E6A"/>
    <w:rsid w:val="00764677"/>
    <w:rsid w:val="00764CD9"/>
    <w:rsid w:val="00764D60"/>
    <w:rsid w:val="00764DDF"/>
    <w:rsid w:val="00765150"/>
    <w:rsid w:val="007651CC"/>
    <w:rsid w:val="00765210"/>
    <w:rsid w:val="007653BE"/>
    <w:rsid w:val="00765718"/>
    <w:rsid w:val="0076581F"/>
    <w:rsid w:val="00765BAD"/>
    <w:rsid w:val="007660AB"/>
    <w:rsid w:val="007660AC"/>
    <w:rsid w:val="00766202"/>
    <w:rsid w:val="00766568"/>
    <w:rsid w:val="00766AB7"/>
    <w:rsid w:val="00767035"/>
    <w:rsid w:val="0076711C"/>
    <w:rsid w:val="00767304"/>
    <w:rsid w:val="00767D54"/>
    <w:rsid w:val="00767E05"/>
    <w:rsid w:val="00767F35"/>
    <w:rsid w:val="00770236"/>
    <w:rsid w:val="00770467"/>
    <w:rsid w:val="007707DA"/>
    <w:rsid w:val="00770B96"/>
    <w:rsid w:val="00770EAA"/>
    <w:rsid w:val="00771056"/>
    <w:rsid w:val="00771229"/>
    <w:rsid w:val="0077167A"/>
    <w:rsid w:val="00771898"/>
    <w:rsid w:val="0077260C"/>
    <w:rsid w:val="00772B66"/>
    <w:rsid w:val="00773572"/>
    <w:rsid w:val="00773588"/>
    <w:rsid w:val="00773E19"/>
    <w:rsid w:val="00774247"/>
    <w:rsid w:val="0077436A"/>
    <w:rsid w:val="007748BA"/>
    <w:rsid w:val="00774C1F"/>
    <w:rsid w:val="00775259"/>
    <w:rsid w:val="007752FE"/>
    <w:rsid w:val="00775309"/>
    <w:rsid w:val="00775608"/>
    <w:rsid w:val="00775912"/>
    <w:rsid w:val="00775A12"/>
    <w:rsid w:val="00775E91"/>
    <w:rsid w:val="00776607"/>
    <w:rsid w:val="00776F7B"/>
    <w:rsid w:val="00777160"/>
    <w:rsid w:val="0077724E"/>
    <w:rsid w:val="007774C5"/>
    <w:rsid w:val="007775A3"/>
    <w:rsid w:val="007776F7"/>
    <w:rsid w:val="00777944"/>
    <w:rsid w:val="00777A28"/>
    <w:rsid w:val="00777E82"/>
    <w:rsid w:val="007801B0"/>
    <w:rsid w:val="007802C4"/>
    <w:rsid w:val="0078039D"/>
    <w:rsid w:val="00780593"/>
    <w:rsid w:val="00780711"/>
    <w:rsid w:val="007808A9"/>
    <w:rsid w:val="00780A62"/>
    <w:rsid w:val="0078106C"/>
    <w:rsid w:val="007817CA"/>
    <w:rsid w:val="00781839"/>
    <w:rsid w:val="00781B47"/>
    <w:rsid w:val="00781C97"/>
    <w:rsid w:val="0078221A"/>
    <w:rsid w:val="00782885"/>
    <w:rsid w:val="00782E67"/>
    <w:rsid w:val="00783155"/>
    <w:rsid w:val="007839BF"/>
    <w:rsid w:val="00783D70"/>
    <w:rsid w:val="0078421E"/>
    <w:rsid w:val="007844B6"/>
    <w:rsid w:val="007845DC"/>
    <w:rsid w:val="00784DD3"/>
    <w:rsid w:val="00784EE7"/>
    <w:rsid w:val="0078573D"/>
    <w:rsid w:val="00785DF2"/>
    <w:rsid w:val="00785EF7"/>
    <w:rsid w:val="00786175"/>
    <w:rsid w:val="00786248"/>
    <w:rsid w:val="0078628A"/>
    <w:rsid w:val="00786414"/>
    <w:rsid w:val="007867AD"/>
    <w:rsid w:val="007868FB"/>
    <w:rsid w:val="00786959"/>
    <w:rsid w:val="00786E3E"/>
    <w:rsid w:val="00787191"/>
    <w:rsid w:val="007871BC"/>
    <w:rsid w:val="00787785"/>
    <w:rsid w:val="0078784E"/>
    <w:rsid w:val="0078794E"/>
    <w:rsid w:val="007907E2"/>
    <w:rsid w:val="0079080C"/>
    <w:rsid w:val="007909D1"/>
    <w:rsid w:val="00790CCE"/>
    <w:rsid w:val="00790DE9"/>
    <w:rsid w:val="00790F6D"/>
    <w:rsid w:val="00790F8C"/>
    <w:rsid w:val="00790FBD"/>
    <w:rsid w:val="007910CA"/>
    <w:rsid w:val="007911AD"/>
    <w:rsid w:val="0079126D"/>
    <w:rsid w:val="0079157B"/>
    <w:rsid w:val="00791780"/>
    <w:rsid w:val="00791966"/>
    <w:rsid w:val="0079257E"/>
    <w:rsid w:val="0079264A"/>
    <w:rsid w:val="0079276F"/>
    <w:rsid w:val="00792B6A"/>
    <w:rsid w:val="00792CBC"/>
    <w:rsid w:val="00792D67"/>
    <w:rsid w:val="00792D8C"/>
    <w:rsid w:val="00792E18"/>
    <w:rsid w:val="00792E55"/>
    <w:rsid w:val="00792E6A"/>
    <w:rsid w:val="00792ED3"/>
    <w:rsid w:val="00792F18"/>
    <w:rsid w:val="00792F87"/>
    <w:rsid w:val="00793027"/>
    <w:rsid w:val="00793165"/>
    <w:rsid w:val="00793589"/>
    <w:rsid w:val="00793F42"/>
    <w:rsid w:val="0079421F"/>
    <w:rsid w:val="007942E7"/>
    <w:rsid w:val="0079439E"/>
    <w:rsid w:val="00794601"/>
    <w:rsid w:val="00794BDB"/>
    <w:rsid w:val="00794CD5"/>
    <w:rsid w:val="00794E60"/>
    <w:rsid w:val="00795198"/>
    <w:rsid w:val="007952C3"/>
    <w:rsid w:val="007955B9"/>
    <w:rsid w:val="0079579B"/>
    <w:rsid w:val="00795877"/>
    <w:rsid w:val="007958BA"/>
    <w:rsid w:val="00795DD7"/>
    <w:rsid w:val="00795E8E"/>
    <w:rsid w:val="00796436"/>
    <w:rsid w:val="0079690B"/>
    <w:rsid w:val="00796BB8"/>
    <w:rsid w:val="007971EC"/>
    <w:rsid w:val="0079722C"/>
    <w:rsid w:val="00797236"/>
    <w:rsid w:val="0079742C"/>
    <w:rsid w:val="00797606"/>
    <w:rsid w:val="007976DF"/>
    <w:rsid w:val="00797807"/>
    <w:rsid w:val="00797BB3"/>
    <w:rsid w:val="00797FBD"/>
    <w:rsid w:val="007A0166"/>
    <w:rsid w:val="007A0759"/>
    <w:rsid w:val="007A0814"/>
    <w:rsid w:val="007A0892"/>
    <w:rsid w:val="007A0F8F"/>
    <w:rsid w:val="007A1088"/>
    <w:rsid w:val="007A12C6"/>
    <w:rsid w:val="007A15F8"/>
    <w:rsid w:val="007A17D6"/>
    <w:rsid w:val="007A17EC"/>
    <w:rsid w:val="007A187C"/>
    <w:rsid w:val="007A193E"/>
    <w:rsid w:val="007A19DB"/>
    <w:rsid w:val="007A1DC1"/>
    <w:rsid w:val="007A1E2B"/>
    <w:rsid w:val="007A1EA4"/>
    <w:rsid w:val="007A1FC6"/>
    <w:rsid w:val="007A20E6"/>
    <w:rsid w:val="007A22AA"/>
    <w:rsid w:val="007A239A"/>
    <w:rsid w:val="007A2429"/>
    <w:rsid w:val="007A24FB"/>
    <w:rsid w:val="007A2630"/>
    <w:rsid w:val="007A2990"/>
    <w:rsid w:val="007A2B6B"/>
    <w:rsid w:val="007A2BC1"/>
    <w:rsid w:val="007A2FB7"/>
    <w:rsid w:val="007A31ED"/>
    <w:rsid w:val="007A358D"/>
    <w:rsid w:val="007A35EE"/>
    <w:rsid w:val="007A3AA1"/>
    <w:rsid w:val="007A3C00"/>
    <w:rsid w:val="007A3D10"/>
    <w:rsid w:val="007A3D4A"/>
    <w:rsid w:val="007A3D7B"/>
    <w:rsid w:val="007A3FDA"/>
    <w:rsid w:val="007A4383"/>
    <w:rsid w:val="007A4475"/>
    <w:rsid w:val="007A4C7F"/>
    <w:rsid w:val="007A4F56"/>
    <w:rsid w:val="007A51DE"/>
    <w:rsid w:val="007A5301"/>
    <w:rsid w:val="007A539C"/>
    <w:rsid w:val="007A53DF"/>
    <w:rsid w:val="007A594B"/>
    <w:rsid w:val="007A5DB1"/>
    <w:rsid w:val="007A6039"/>
    <w:rsid w:val="007A6387"/>
    <w:rsid w:val="007A63A5"/>
    <w:rsid w:val="007A643C"/>
    <w:rsid w:val="007A6440"/>
    <w:rsid w:val="007A67A4"/>
    <w:rsid w:val="007A6CE4"/>
    <w:rsid w:val="007A70C9"/>
    <w:rsid w:val="007A753B"/>
    <w:rsid w:val="007A75C3"/>
    <w:rsid w:val="007A7622"/>
    <w:rsid w:val="007A7A3F"/>
    <w:rsid w:val="007A7ACE"/>
    <w:rsid w:val="007A7D7E"/>
    <w:rsid w:val="007A7DC2"/>
    <w:rsid w:val="007A7F7F"/>
    <w:rsid w:val="007B008B"/>
    <w:rsid w:val="007B0258"/>
    <w:rsid w:val="007B0267"/>
    <w:rsid w:val="007B02A6"/>
    <w:rsid w:val="007B03CC"/>
    <w:rsid w:val="007B0474"/>
    <w:rsid w:val="007B0CE0"/>
    <w:rsid w:val="007B0D00"/>
    <w:rsid w:val="007B181C"/>
    <w:rsid w:val="007B1916"/>
    <w:rsid w:val="007B19D4"/>
    <w:rsid w:val="007B1F6F"/>
    <w:rsid w:val="007B23AE"/>
    <w:rsid w:val="007B268B"/>
    <w:rsid w:val="007B30AE"/>
    <w:rsid w:val="007B33B4"/>
    <w:rsid w:val="007B39C7"/>
    <w:rsid w:val="007B3A56"/>
    <w:rsid w:val="007B3BDE"/>
    <w:rsid w:val="007B41BC"/>
    <w:rsid w:val="007B4207"/>
    <w:rsid w:val="007B4395"/>
    <w:rsid w:val="007B469B"/>
    <w:rsid w:val="007B47D4"/>
    <w:rsid w:val="007B4A28"/>
    <w:rsid w:val="007B4F8D"/>
    <w:rsid w:val="007B4FE1"/>
    <w:rsid w:val="007B5387"/>
    <w:rsid w:val="007B53F4"/>
    <w:rsid w:val="007B544E"/>
    <w:rsid w:val="007B554F"/>
    <w:rsid w:val="007B55EE"/>
    <w:rsid w:val="007B597D"/>
    <w:rsid w:val="007B5D0E"/>
    <w:rsid w:val="007B5D1E"/>
    <w:rsid w:val="007B5D21"/>
    <w:rsid w:val="007B63EF"/>
    <w:rsid w:val="007B6576"/>
    <w:rsid w:val="007B6598"/>
    <w:rsid w:val="007B7093"/>
    <w:rsid w:val="007B7325"/>
    <w:rsid w:val="007B76ED"/>
    <w:rsid w:val="007B775F"/>
    <w:rsid w:val="007B78B4"/>
    <w:rsid w:val="007B7998"/>
    <w:rsid w:val="007B79F3"/>
    <w:rsid w:val="007B7AED"/>
    <w:rsid w:val="007B7B53"/>
    <w:rsid w:val="007B7C68"/>
    <w:rsid w:val="007B7CAF"/>
    <w:rsid w:val="007C005D"/>
    <w:rsid w:val="007C0474"/>
    <w:rsid w:val="007C07E3"/>
    <w:rsid w:val="007C0FB4"/>
    <w:rsid w:val="007C1264"/>
    <w:rsid w:val="007C13F4"/>
    <w:rsid w:val="007C19E2"/>
    <w:rsid w:val="007C1AE5"/>
    <w:rsid w:val="007C2086"/>
    <w:rsid w:val="007C2C86"/>
    <w:rsid w:val="007C31B0"/>
    <w:rsid w:val="007C3321"/>
    <w:rsid w:val="007C332E"/>
    <w:rsid w:val="007C3519"/>
    <w:rsid w:val="007C38B7"/>
    <w:rsid w:val="007C3CA7"/>
    <w:rsid w:val="007C40E5"/>
    <w:rsid w:val="007C4253"/>
    <w:rsid w:val="007C44E5"/>
    <w:rsid w:val="007C4803"/>
    <w:rsid w:val="007C4DAE"/>
    <w:rsid w:val="007C4FF4"/>
    <w:rsid w:val="007C4FF7"/>
    <w:rsid w:val="007C50BB"/>
    <w:rsid w:val="007C5136"/>
    <w:rsid w:val="007C541C"/>
    <w:rsid w:val="007C54DF"/>
    <w:rsid w:val="007C54E9"/>
    <w:rsid w:val="007C54EE"/>
    <w:rsid w:val="007C563F"/>
    <w:rsid w:val="007C588A"/>
    <w:rsid w:val="007C5F0F"/>
    <w:rsid w:val="007C5F31"/>
    <w:rsid w:val="007C646F"/>
    <w:rsid w:val="007C656F"/>
    <w:rsid w:val="007C6595"/>
    <w:rsid w:val="007C66E2"/>
    <w:rsid w:val="007C6924"/>
    <w:rsid w:val="007C69CD"/>
    <w:rsid w:val="007C6BA9"/>
    <w:rsid w:val="007C6BC0"/>
    <w:rsid w:val="007C6CA5"/>
    <w:rsid w:val="007C6F36"/>
    <w:rsid w:val="007C6F9C"/>
    <w:rsid w:val="007C7124"/>
    <w:rsid w:val="007C717E"/>
    <w:rsid w:val="007C737B"/>
    <w:rsid w:val="007C772C"/>
    <w:rsid w:val="007C785A"/>
    <w:rsid w:val="007C7A79"/>
    <w:rsid w:val="007C7C5B"/>
    <w:rsid w:val="007C7D08"/>
    <w:rsid w:val="007C7E6F"/>
    <w:rsid w:val="007C7FAA"/>
    <w:rsid w:val="007D0384"/>
    <w:rsid w:val="007D0C9D"/>
    <w:rsid w:val="007D0DF4"/>
    <w:rsid w:val="007D0DFB"/>
    <w:rsid w:val="007D10F5"/>
    <w:rsid w:val="007D1AFF"/>
    <w:rsid w:val="007D1B21"/>
    <w:rsid w:val="007D1E62"/>
    <w:rsid w:val="007D1FAE"/>
    <w:rsid w:val="007D23E5"/>
    <w:rsid w:val="007D26B7"/>
    <w:rsid w:val="007D288E"/>
    <w:rsid w:val="007D2C8D"/>
    <w:rsid w:val="007D351F"/>
    <w:rsid w:val="007D3561"/>
    <w:rsid w:val="007D3A1A"/>
    <w:rsid w:val="007D3AC7"/>
    <w:rsid w:val="007D4103"/>
    <w:rsid w:val="007D4342"/>
    <w:rsid w:val="007D43DA"/>
    <w:rsid w:val="007D4474"/>
    <w:rsid w:val="007D4557"/>
    <w:rsid w:val="007D46EE"/>
    <w:rsid w:val="007D4C37"/>
    <w:rsid w:val="007D4DDE"/>
    <w:rsid w:val="007D5049"/>
    <w:rsid w:val="007D5770"/>
    <w:rsid w:val="007D58AB"/>
    <w:rsid w:val="007D5961"/>
    <w:rsid w:val="007D5A4C"/>
    <w:rsid w:val="007D5B98"/>
    <w:rsid w:val="007D615C"/>
    <w:rsid w:val="007D6254"/>
    <w:rsid w:val="007D6395"/>
    <w:rsid w:val="007D652D"/>
    <w:rsid w:val="007D6A64"/>
    <w:rsid w:val="007D6AA2"/>
    <w:rsid w:val="007D74BE"/>
    <w:rsid w:val="007D76C1"/>
    <w:rsid w:val="007D7A2D"/>
    <w:rsid w:val="007D7F50"/>
    <w:rsid w:val="007E0085"/>
    <w:rsid w:val="007E0145"/>
    <w:rsid w:val="007E01B2"/>
    <w:rsid w:val="007E0AEB"/>
    <w:rsid w:val="007E0B2A"/>
    <w:rsid w:val="007E122A"/>
    <w:rsid w:val="007E140D"/>
    <w:rsid w:val="007E185C"/>
    <w:rsid w:val="007E1879"/>
    <w:rsid w:val="007E1946"/>
    <w:rsid w:val="007E1A10"/>
    <w:rsid w:val="007E1ADF"/>
    <w:rsid w:val="007E1DEF"/>
    <w:rsid w:val="007E20AD"/>
    <w:rsid w:val="007E23A6"/>
    <w:rsid w:val="007E2615"/>
    <w:rsid w:val="007E2627"/>
    <w:rsid w:val="007E27A5"/>
    <w:rsid w:val="007E2CB8"/>
    <w:rsid w:val="007E2CCB"/>
    <w:rsid w:val="007E2E01"/>
    <w:rsid w:val="007E33ED"/>
    <w:rsid w:val="007E3486"/>
    <w:rsid w:val="007E3519"/>
    <w:rsid w:val="007E3733"/>
    <w:rsid w:val="007E38D8"/>
    <w:rsid w:val="007E39EC"/>
    <w:rsid w:val="007E3A2B"/>
    <w:rsid w:val="007E3BD0"/>
    <w:rsid w:val="007E493E"/>
    <w:rsid w:val="007E4A99"/>
    <w:rsid w:val="007E4B2E"/>
    <w:rsid w:val="007E4B6C"/>
    <w:rsid w:val="007E5085"/>
    <w:rsid w:val="007E51FC"/>
    <w:rsid w:val="007E5323"/>
    <w:rsid w:val="007E56CA"/>
    <w:rsid w:val="007E5B04"/>
    <w:rsid w:val="007E5B83"/>
    <w:rsid w:val="007E5D29"/>
    <w:rsid w:val="007E6D31"/>
    <w:rsid w:val="007E6E65"/>
    <w:rsid w:val="007E6EE1"/>
    <w:rsid w:val="007E6F43"/>
    <w:rsid w:val="007E7671"/>
    <w:rsid w:val="007E7B94"/>
    <w:rsid w:val="007E7BBD"/>
    <w:rsid w:val="007E7D5C"/>
    <w:rsid w:val="007F03FD"/>
    <w:rsid w:val="007F0738"/>
    <w:rsid w:val="007F094A"/>
    <w:rsid w:val="007F0E93"/>
    <w:rsid w:val="007F1228"/>
    <w:rsid w:val="007F1575"/>
    <w:rsid w:val="007F15E6"/>
    <w:rsid w:val="007F163C"/>
    <w:rsid w:val="007F16CF"/>
    <w:rsid w:val="007F1A06"/>
    <w:rsid w:val="007F1C03"/>
    <w:rsid w:val="007F1C41"/>
    <w:rsid w:val="007F1DF8"/>
    <w:rsid w:val="007F1E9E"/>
    <w:rsid w:val="007F1FF8"/>
    <w:rsid w:val="007F27CE"/>
    <w:rsid w:val="007F27FD"/>
    <w:rsid w:val="007F3012"/>
    <w:rsid w:val="007F316A"/>
    <w:rsid w:val="007F31BA"/>
    <w:rsid w:val="007F32E6"/>
    <w:rsid w:val="007F36A6"/>
    <w:rsid w:val="007F36B0"/>
    <w:rsid w:val="007F3777"/>
    <w:rsid w:val="007F3C2A"/>
    <w:rsid w:val="007F3C66"/>
    <w:rsid w:val="007F3D66"/>
    <w:rsid w:val="007F3F73"/>
    <w:rsid w:val="007F3FD5"/>
    <w:rsid w:val="007F40E0"/>
    <w:rsid w:val="007F4113"/>
    <w:rsid w:val="007F413B"/>
    <w:rsid w:val="007F4434"/>
    <w:rsid w:val="007F46DC"/>
    <w:rsid w:val="007F4FA9"/>
    <w:rsid w:val="007F564B"/>
    <w:rsid w:val="007F588C"/>
    <w:rsid w:val="007F58C6"/>
    <w:rsid w:val="007F5982"/>
    <w:rsid w:val="007F5DF0"/>
    <w:rsid w:val="007F6255"/>
    <w:rsid w:val="007F6502"/>
    <w:rsid w:val="007F6680"/>
    <w:rsid w:val="007F697F"/>
    <w:rsid w:val="007F6A78"/>
    <w:rsid w:val="007F71AA"/>
    <w:rsid w:val="007F73F9"/>
    <w:rsid w:val="007F74B2"/>
    <w:rsid w:val="007F793F"/>
    <w:rsid w:val="007F7965"/>
    <w:rsid w:val="007F7F22"/>
    <w:rsid w:val="00800085"/>
    <w:rsid w:val="00800145"/>
    <w:rsid w:val="008005E2"/>
    <w:rsid w:val="0080098E"/>
    <w:rsid w:val="00800B2E"/>
    <w:rsid w:val="0080147C"/>
    <w:rsid w:val="00801856"/>
    <w:rsid w:val="00801EB7"/>
    <w:rsid w:val="008020E3"/>
    <w:rsid w:val="008022D7"/>
    <w:rsid w:val="008027EF"/>
    <w:rsid w:val="008029BF"/>
    <w:rsid w:val="00802AD8"/>
    <w:rsid w:val="00803196"/>
    <w:rsid w:val="00803269"/>
    <w:rsid w:val="00803292"/>
    <w:rsid w:val="008033CB"/>
    <w:rsid w:val="0080351D"/>
    <w:rsid w:val="00803800"/>
    <w:rsid w:val="00803B3A"/>
    <w:rsid w:val="00803CD0"/>
    <w:rsid w:val="00803CFE"/>
    <w:rsid w:val="00803D3D"/>
    <w:rsid w:val="00803D88"/>
    <w:rsid w:val="008043CC"/>
    <w:rsid w:val="008044CA"/>
    <w:rsid w:val="008050F0"/>
    <w:rsid w:val="00805314"/>
    <w:rsid w:val="00805814"/>
    <w:rsid w:val="00805ADF"/>
    <w:rsid w:val="00806077"/>
    <w:rsid w:val="0080678F"/>
    <w:rsid w:val="00806A07"/>
    <w:rsid w:val="00806C90"/>
    <w:rsid w:val="00806DDE"/>
    <w:rsid w:val="00806FEF"/>
    <w:rsid w:val="00807215"/>
    <w:rsid w:val="0080721A"/>
    <w:rsid w:val="00807771"/>
    <w:rsid w:val="00807DB1"/>
    <w:rsid w:val="00810112"/>
    <w:rsid w:val="0081013B"/>
    <w:rsid w:val="0081032B"/>
    <w:rsid w:val="00810700"/>
    <w:rsid w:val="00810823"/>
    <w:rsid w:val="00810A6D"/>
    <w:rsid w:val="00810C0F"/>
    <w:rsid w:val="00810D4A"/>
    <w:rsid w:val="00810D5F"/>
    <w:rsid w:val="00810ED0"/>
    <w:rsid w:val="00810F6E"/>
    <w:rsid w:val="00811090"/>
    <w:rsid w:val="00811126"/>
    <w:rsid w:val="0081140B"/>
    <w:rsid w:val="00811774"/>
    <w:rsid w:val="008119F3"/>
    <w:rsid w:val="00811CAF"/>
    <w:rsid w:val="0081210F"/>
    <w:rsid w:val="00812142"/>
    <w:rsid w:val="008123C0"/>
    <w:rsid w:val="00812754"/>
    <w:rsid w:val="00812933"/>
    <w:rsid w:val="00812AAC"/>
    <w:rsid w:val="00812EF5"/>
    <w:rsid w:val="00814278"/>
    <w:rsid w:val="008143B8"/>
    <w:rsid w:val="0081448F"/>
    <w:rsid w:val="00814874"/>
    <w:rsid w:val="008152CB"/>
    <w:rsid w:val="00815439"/>
    <w:rsid w:val="00815574"/>
    <w:rsid w:val="00815797"/>
    <w:rsid w:val="0081618D"/>
    <w:rsid w:val="00816217"/>
    <w:rsid w:val="00816435"/>
    <w:rsid w:val="00816F32"/>
    <w:rsid w:val="00817003"/>
    <w:rsid w:val="0081719F"/>
    <w:rsid w:val="008171BE"/>
    <w:rsid w:val="0081736A"/>
    <w:rsid w:val="00817A47"/>
    <w:rsid w:val="00817A84"/>
    <w:rsid w:val="00817EA0"/>
    <w:rsid w:val="00817F42"/>
    <w:rsid w:val="00820268"/>
    <w:rsid w:val="00820578"/>
    <w:rsid w:val="0082096B"/>
    <w:rsid w:val="00820A17"/>
    <w:rsid w:val="008219D0"/>
    <w:rsid w:val="00821A83"/>
    <w:rsid w:val="00821B46"/>
    <w:rsid w:val="008221CC"/>
    <w:rsid w:val="008225D9"/>
    <w:rsid w:val="0082271D"/>
    <w:rsid w:val="008227B1"/>
    <w:rsid w:val="008227E6"/>
    <w:rsid w:val="00822985"/>
    <w:rsid w:val="00822B35"/>
    <w:rsid w:val="00822B55"/>
    <w:rsid w:val="00822DDB"/>
    <w:rsid w:val="0082320B"/>
    <w:rsid w:val="008234CC"/>
    <w:rsid w:val="008236EE"/>
    <w:rsid w:val="008237ED"/>
    <w:rsid w:val="00823E07"/>
    <w:rsid w:val="00824075"/>
    <w:rsid w:val="0082426C"/>
    <w:rsid w:val="00824474"/>
    <w:rsid w:val="008244F8"/>
    <w:rsid w:val="00824760"/>
    <w:rsid w:val="008247DE"/>
    <w:rsid w:val="008249C3"/>
    <w:rsid w:val="00824DCB"/>
    <w:rsid w:val="0082502D"/>
    <w:rsid w:val="0082527D"/>
    <w:rsid w:val="008252B1"/>
    <w:rsid w:val="0082551D"/>
    <w:rsid w:val="0082554E"/>
    <w:rsid w:val="008255FC"/>
    <w:rsid w:val="00825712"/>
    <w:rsid w:val="00825CCF"/>
    <w:rsid w:val="00825E87"/>
    <w:rsid w:val="00826816"/>
    <w:rsid w:val="008269CB"/>
    <w:rsid w:val="00826BB8"/>
    <w:rsid w:val="0082745C"/>
    <w:rsid w:val="008275A4"/>
    <w:rsid w:val="00827650"/>
    <w:rsid w:val="0082785B"/>
    <w:rsid w:val="008278B4"/>
    <w:rsid w:val="0082790F"/>
    <w:rsid w:val="00830281"/>
    <w:rsid w:val="008309D1"/>
    <w:rsid w:val="00830AE6"/>
    <w:rsid w:val="00830C78"/>
    <w:rsid w:val="00830E08"/>
    <w:rsid w:val="008310E4"/>
    <w:rsid w:val="00831243"/>
    <w:rsid w:val="00831309"/>
    <w:rsid w:val="00831CBC"/>
    <w:rsid w:val="008320B0"/>
    <w:rsid w:val="008322CE"/>
    <w:rsid w:val="00832384"/>
    <w:rsid w:val="008327EA"/>
    <w:rsid w:val="008334A8"/>
    <w:rsid w:val="008334E6"/>
    <w:rsid w:val="0083367C"/>
    <w:rsid w:val="0083370B"/>
    <w:rsid w:val="00833829"/>
    <w:rsid w:val="008339B8"/>
    <w:rsid w:val="00833CF2"/>
    <w:rsid w:val="00833F93"/>
    <w:rsid w:val="008345E4"/>
    <w:rsid w:val="008346B0"/>
    <w:rsid w:val="00834720"/>
    <w:rsid w:val="00834B71"/>
    <w:rsid w:val="00834C7D"/>
    <w:rsid w:val="00834D6F"/>
    <w:rsid w:val="00834DF5"/>
    <w:rsid w:val="00834EDE"/>
    <w:rsid w:val="00835190"/>
    <w:rsid w:val="008354F9"/>
    <w:rsid w:val="00835705"/>
    <w:rsid w:val="0083645C"/>
    <w:rsid w:val="00836858"/>
    <w:rsid w:val="00836A62"/>
    <w:rsid w:val="00836B0E"/>
    <w:rsid w:val="00836CC3"/>
    <w:rsid w:val="00836CF5"/>
    <w:rsid w:val="00836E74"/>
    <w:rsid w:val="00836EAF"/>
    <w:rsid w:val="008370FB"/>
    <w:rsid w:val="008371BC"/>
    <w:rsid w:val="008372D4"/>
    <w:rsid w:val="00837446"/>
    <w:rsid w:val="0083752D"/>
    <w:rsid w:val="00837A3E"/>
    <w:rsid w:val="008402EA"/>
    <w:rsid w:val="008406A2"/>
    <w:rsid w:val="00840745"/>
    <w:rsid w:val="008411E7"/>
    <w:rsid w:val="00841295"/>
    <w:rsid w:val="00841383"/>
    <w:rsid w:val="008413A0"/>
    <w:rsid w:val="00841654"/>
    <w:rsid w:val="008417D7"/>
    <w:rsid w:val="008418DF"/>
    <w:rsid w:val="00841A0C"/>
    <w:rsid w:val="00841D11"/>
    <w:rsid w:val="00841E92"/>
    <w:rsid w:val="008426EC"/>
    <w:rsid w:val="00842850"/>
    <w:rsid w:val="00842992"/>
    <w:rsid w:val="00842BBE"/>
    <w:rsid w:val="00842BD1"/>
    <w:rsid w:val="00842C15"/>
    <w:rsid w:val="0084363A"/>
    <w:rsid w:val="008436F3"/>
    <w:rsid w:val="00843804"/>
    <w:rsid w:val="00843C31"/>
    <w:rsid w:val="00843C80"/>
    <w:rsid w:val="00843D35"/>
    <w:rsid w:val="00843E8F"/>
    <w:rsid w:val="008442D7"/>
    <w:rsid w:val="00844D87"/>
    <w:rsid w:val="00844E3E"/>
    <w:rsid w:val="00844E73"/>
    <w:rsid w:val="008450B9"/>
    <w:rsid w:val="008451B7"/>
    <w:rsid w:val="008455C1"/>
    <w:rsid w:val="00845711"/>
    <w:rsid w:val="00845724"/>
    <w:rsid w:val="0084625B"/>
    <w:rsid w:val="0084643F"/>
    <w:rsid w:val="00846B4F"/>
    <w:rsid w:val="00847975"/>
    <w:rsid w:val="00847B81"/>
    <w:rsid w:val="00847CE8"/>
    <w:rsid w:val="008500C9"/>
    <w:rsid w:val="008503C9"/>
    <w:rsid w:val="00850694"/>
    <w:rsid w:val="0085070D"/>
    <w:rsid w:val="0085087F"/>
    <w:rsid w:val="00850921"/>
    <w:rsid w:val="00850A40"/>
    <w:rsid w:val="00850E9A"/>
    <w:rsid w:val="00851170"/>
    <w:rsid w:val="008511CC"/>
    <w:rsid w:val="00851B6A"/>
    <w:rsid w:val="00851B8C"/>
    <w:rsid w:val="00851BE2"/>
    <w:rsid w:val="008526FD"/>
    <w:rsid w:val="00853BBC"/>
    <w:rsid w:val="0085429F"/>
    <w:rsid w:val="00854368"/>
    <w:rsid w:val="00854467"/>
    <w:rsid w:val="00854982"/>
    <w:rsid w:val="00854AC8"/>
    <w:rsid w:val="00855350"/>
    <w:rsid w:val="00855530"/>
    <w:rsid w:val="00855B98"/>
    <w:rsid w:val="00855C91"/>
    <w:rsid w:val="00855E86"/>
    <w:rsid w:val="0085612F"/>
    <w:rsid w:val="00856204"/>
    <w:rsid w:val="00856439"/>
    <w:rsid w:val="00856454"/>
    <w:rsid w:val="008568A2"/>
    <w:rsid w:val="0085694F"/>
    <w:rsid w:val="00856956"/>
    <w:rsid w:val="00856B4D"/>
    <w:rsid w:val="00856B9C"/>
    <w:rsid w:val="0085746E"/>
    <w:rsid w:val="008579D7"/>
    <w:rsid w:val="00857D11"/>
    <w:rsid w:val="00857DBE"/>
    <w:rsid w:val="00860141"/>
    <w:rsid w:val="00860530"/>
    <w:rsid w:val="00860921"/>
    <w:rsid w:val="00860A3D"/>
    <w:rsid w:val="00860AF2"/>
    <w:rsid w:val="008611EB"/>
    <w:rsid w:val="008612AB"/>
    <w:rsid w:val="008616A2"/>
    <w:rsid w:val="0086192B"/>
    <w:rsid w:val="00861D4D"/>
    <w:rsid w:val="00861EBD"/>
    <w:rsid w:val="00861FA8"/>
    <w:rsid w:val="00862287"/>
    <w:rsid w:val="0086236E"/>
    <w:rsid w:val="008625B6"/>
    <w:rsid w:val="00862842"/>
    <w:rsid w:val="00863209"/>
    <w:rsid w:val="008634CC"/>
    <w:rsid w:val="0086381D"/>
    <w:rsid w:val="008639C1"/>
    <w:rsid w:val="00864149"/>
    <w:rsid w:val="00864590"/>
    <w:rsid w:val="008645E7"/>
    <w:rsid w:val="00864A33"/>
    <w:rsid w:val="00864C4C"/>
    <w:rsid w:val="00864F61"/>
    <w:rsid w:val="00865354"/>
    <w:rsid w:val="0086548B"/>
    <w:rsid w:val="0086552E"/>
    <w:rsid w:val="008658CC"/>
    <w:rsid w:val="00865A8B"/>
    <w:rsid w:val="00865AE2"/>
    <w:rsid w:val="00865C43"/>
    <w:rsid w:val="00866058"/>
    <w:rsid w:val="008666F0"/>
    <w:rsid w:val="00866822"/>
    <w:rsid w:val="00866894"/>
    <w:rsid w:val="00866E42"/>
    <w:rsid w:val="00866EE6"/>
    <w:rsid w:val="0086715D"/>
    <w:rsid w:val="008672F8"/>
    <w:rsid w:val="008674D7"/>
    <w:rsid w:val="00867AB5"/>
    <w:rsid w:val="00867B53"/>
    <w:rsid w:val="00867E83"/>
    <w:rsid w:val="00867FDB"/>
    <w:rsid w:val="0087027E"/>
    <w:rsid w:val="008702F7"/>
    <w:rsid w:val="00870306"/>
    <w:rsid w:val="00870A59"/>
    <w:rsid w:val="00870A79"/>
    <w:rsid w:val="00870C9E"/>
    <w:rsid w:val="00870E95"/>
    <w:rsid w:val="00870F78"/>
    <w:rsid w:val="00871034"/>
    <w:rsid w:val="00871803"/>
    <w:rsid w:val="00871BF2"/>
    <w:rsid w:val="00871DF2"/>
    <w:rsid w:val="00871E4B"/>
    <w:rsid w:val="00871F86"/>
    <w:rsid w:val="0087258B"/>
    <w:rsid w:val="008729AA"/>
    <w:rsid w:val="00872C3B"/>
    <w:rsid w:val="00873079"/>
    <w:rsid w:val="00873781"/>
    <w:rsid w:val="00873B3C"/>
    <w:rsid w:val="00873CB3"/>
    <w:rsid w:val="008740E4"/>
    <w:rsid w:val="008743E4"/>
    <w:rsid w:val="00874B6D"/>
    <w:rsid w:val="00874F67"/>
    <w:rsid w:val="00875045"/>
    <w:rsid w:val="00875101"/>
    <w:rsid w:val="00875570"/>
    <w:rsid w:val="00875D42"/>
    <w:rsid w:val="00876120"/>
    <w:rsid w:val="00876646"/>
    <w:rsid w:val="008768C8"/>
    <w:rsid w:val="00876C9A"/>
    <w:rsid w:val="008773DE"/>
    <w:rsid w:val="00877CE0"/>
    <w:rsid w:val="008802A1"/>
    <w:rsid w:val="008802D4"/>
    <w:rsid w:val="00880391"/>
    <w:rsid w:val="008809B0"/>
    <w:rsid w:val="00880F8D"/>
    <w:rsid w:val="0088131B"/>
    <w:rsid w:val="008815F3"/>
    <w:rsid w:val="0088170C"/>
    <w:rsid w:val="008819CF"/>
    <w:rsid w:val="008819EB"/>
    <w:rsid w:val="00881A95"/>
    <w:rsid w:val="00882043"/>
    <w:rsid w:val="00882104"/>
    <w:rsid w:val="008821DC"/>
    <w:rsid w:val="00882299"/>
    <w:rsid w:val="008823EE"/>
    <w:rsid w:val="00882DB9"/>
    <w:rsid w:val="00882F88"/>
    <w:rsid w:val="00883454"/>
    <w:rsid w:val="008834E7"/>
    <w:rsid w:val="008836A2"/>
    <w:rsid w:val="00883A7D"/>
    <w:rsid w:val="00883B49"/>
    <w:rsid w:val="00883BED"/>
    <w:rsid w:val="008841BC"/>
    <w:rsid w:val="00884253"/>
    <w:rsid w:val="00884375"/>
    <w:rsid w:val="008844B0"/>
    <w:rsid w:val="0088470F"/>
    <w:rsid w:val="008849C3"/>
    <w:rsid w:val="00884A31"/>
    <w:rsid w:val="00884D7B"/>
    <w:rsid w:val="008853A2"/>
    <w:rsid w:val="00885538"/>
    <w:rsid w:val="0088589D"/>
    <w:rsid w:val="00885977"/>
    <w:rsid w:val="00886285"/>
    <w:rsid w:val="008868C5"/>
    <w:rsid w:val="00886A7E"/>
    <w:rsid w:val="00886C17"/>
    <w:rsid w:val="00886FF6"/>
    <w:rsid w:val="00887407"/>
    <w:rsid w:val="00887ABB"/>
    <w:rsid w:val="00887C94"/>
    <w:rsid w:val="00890516"/>
    <w:rsid w:val="00890597"/>
    <w:rsid w:val="008906F8"/>
    <w:rsid w:val="00890A16"/>
    <w:rsid w:val="00890BB9"/>
    <w:rsid w:val="00890C1A"/>
    <w:rsid w:val="00890E2F"/>
    <w:rsid w:val="008914B2"/>
    <w:rsid w:val="008914F3"/>
    <w:rsid w:val="008914FC"/>
    <w:rsid w:val="00891BF8"/>
    <w:rsid w:val="00892029"/>
    <w:rsid w:val="008920C3"/>
    <w:rsid w:val="00892220"/>
    <w:rsid w:val="0089224A"/>
    <w:rsid w:val="008922B4"/>
    <w:rsid w:val="008925A2"/>
    <w:rsid w:val="0089260C"/>
    <w:rsid w:val="008927B9"/>
    <w:rsid w:val="00892C40"/>
    <w:rsid w:val="00892C42"/>
    <w:rsid w:val="00892CA9"/>
    <w:rsid w:val="008937E9"/>
    <w:rsid w:val="00893886"/>
    <w:rsid w:val="00893A17"/>
    <w:rsid w:val="00893DCC"/>
    <w:rsid w:val="00893E65"/>
    <w:rsid w:val="00893F70"/>
    <w:rsid w:val="00894122"/>
    <w:rsid w:val="00894144"/>
    <w:rsid w:val="008942FC"/>
    <w:rsid w:val="0089472E"/>
    <w:rsid w:val="00894F38"/>
    <w:rsid w:val="008955D3"/>
    <w:rsid w:val="0089564C"/>
    <w:rsid w:val="00895865"/>
    <w:rsid w:val="00895CA5"/>
    <w:rsid w:val="00895EC9"/>
    <w:rsid w:val="008960B2"/>
    <w:rsid w:val="008967AB"/>
    <w:rsid w:val="00896854"/>
    <w:rsid w:val="00896B11"/>
    <w:rsid w:val="00896B8C"/>
    <w:rsid w:val="00896BD2"/>
    <w:rsid w:val="00897097"/>
    <w:rsid w:val="00897290"/>
    <w:rsid w:val="0089771B"/>
    <w:rsid w:val="00897B41"/>
    <w:rsid w:val="00897BE1"/>
    <w:rsid w:val="00897CAD"/>
    <w:rsid w:val="008A02C8"/>
    <w:rsid w:val="008A0459"/>
    <w:rsid w:val="008A059F"/>
    <w:rsid w:val="008A06BC"/>
    <w:rsid w:val="008A0816"/>
    <w:rsid w:val="008A081F"/>
    <w:rsid w:val="008A0864"/>
    <w:rsid w:val="008A088D"/>
    <w:rsid w:val="008A08D5"/>
    <w:rsid w:val="008A0928"/>
    <w:rsid w:val="008A0CCB"/>
    <w:rsid w:val="008A0EFC"/>
    <w:rsid w:val="008A1431"/>
    <w:rsid w:val="008A1E39"/>
    <w:rsid w:val="008A2263"/>
    <w:rsid w:val="008A253D"/>
    <w:rsid w:val="008A26C9"/>
    <w:rsid w:val="008A2845"/>
    <w:rsid w:val="008A28A6"/>
    <w:rsid w:val="008A2B52"/>
    <w:rsid w:val="008A364B"/>
    <w:rsid w:val="008A36D0"/>
    <w:rsid w:val="008A45E3"/>
    <w:rsid w:val="008A45F9"/>
    <w:rsid w:val="008A4EDF"/>
    <w:rsid w:val="008A4FF0"/>
    <w:rsid w:val="008A507F"/>
    <w:rsid w:val="008A53E4"/>
    <w:rsid w:val="008A545C"/>
    <w:rsid w:val="008A55F5"/>
    <w:rsid w:val="008A5B48"/>
    <w:rsid w:val="008A5EA1"/>
    <w:rsid w:val="008A6332"/>
    <w:rsid w:val="008A656B"/>
    <w:rsid w:val="008A66F7"/>
    <w:rsid w:val="008A6790"/>
    <w:rsid w:val="008A67B3"/>
    <w:rsid w:val="008A6834"/>
    <w:rsid w:val="008A69D2"/>
    <w:rsid w:val="008A6A29"/>
    <w:rsid w:val="008A6BFC"/>
    <w:rsid w:val="008A70B6"/>
    <w:rsid w:val="008A70C7"/>
    <w:rsid w:val="008A72A2"/>
    <w:rsid w:val="008A7479"/>
    <w:rsid w:val="008A783A"/>
    <w:rsid w:val="008A7DB9"/>
    <w:rsid w:val="008B0286"/>
    <w:rsid w:val="008B02DE"/>
    <w:rsid w:val="008B0352"/>
    <w:rsid w:val="008B04FD"/>
    <w:rsid w:val="008B0853"/>
    <w:rsid w:val="008B0A30"/>
    <w:rsid w:val="008B0D2F"/>
    <w:rsid w:val="008B0D3F"/>
    <w:rsid w:val="008B113E"/>
    <w:rsid w:val="008B11A8"/>
    <w:rsid w:val="008B12D0"/>
    <w:rsid w:val="008B1A4F"/>
    <w:rsid w:val="008B1ECD"/>
    <w:rsid w:val="008B1F57"/>
    <w:rsid w:val="008B1FAD"/>
    <w:rsid w:val="008B211C"/>
    <w:rsid w:val="008B218C"/>
    <w:rsid w:val="008B24BB"/>
    <w:rsid w:val="008B250F"/>
    <w:rsid w:val="008B2D28"/>
    <w:rsid w:val="008B2E1E"/>
    <w:rsid w:val="008B31C3"/>
    <w:rsid w:val="008B3271"/>
    <w:rsid w:val="008B36BD"/>
    <w:rsid w:val="008B395E"/>
    <w:rsid w:val="008B3CBE"/>
    <w:rsid w:val="008B3D49"/>
    <w:rsid w:val="008B3DAC"/>
    <w:rsid w:val="008B3FE9"/>
    <w:rsid w:val="008B4420"/>
    <w:rsid w:val="008B4832"/>
    <w:rsid w:val="008B4EEF"/>
    <w:rsid w:val="008B5474"/>
    <w:rsid w:val="008B55B1"/>
    <w:rsid w:val="008B6074"/>
    <w:rsid w:val="008B625D"/>
    <w:rsid w:val="008B641E"/>
    <w:rsid w:val="008B6B17"/>
    <w:rsid w:val="008B6BD7"/>
    <w:rsid w:val="008B6DFD"/>
    <w:rsid w:val="008B6E34"/>
    <w:rsid w:val="008B7037"/>
    <w:rsid w:val="008B709A"/>
    <w:rsid w:val="008B71DC"/>
    <w:rsid w:val="008B7248"/>
    <w:rsid w:val="008B7367"/>
    <w:rsid w:val="008B77B3"/>
    <w:rsid w:val="008B78F4"/>
    <w:rsid w:val="008B7F24"/>
    <w:rsid w:val="008B7FAC"/>
    <w:rsid w:val="008C00A2"/>
    <w:rsid w:val="008C0829"/>
    <w:rsid w:val="008C0B2B"/>
    <w:rsid w:val="008C0B6F"/>
    <w:rsid w:val="008C0C31"/>
    <w:rsid w:val="008C1006"/>
    <w:rsid w:val="008C15B6"/>
    <w:rsid w:val="008C1685"/>
    <w:rsid w:val="008C1715"/>
    <w:rsid w:val="008C192E"/>
    <w:rsid w:val="008C1A2C"/>
    <w:rsid w:val="008C1BB0"/>
    <w:rsid w:val="008C1BE5"/>
    <w:rsid w:val="008C1CC7"/>
    <w:rsid w:val="008C1D49"/>
    <w:rsid w:val="008C1F33"/>
    <w:rsid w:val="008C2190"/>
    <w:rsid w:val="008C2212"/>
    <w:rsid w:val="008C22B7"/>
    <w:rsid w:val="008C23BA"/>
    <w:rsid w:val="008C279A"/>
    <w:rsid w:val="008C388D"/>
    <w:rsid w:val="008C38BA"/>
    <w:rsid w:val="008C3B6F"/>
    <w:rsid w:val="008C3F16"/>
    <w:rsid w:val="008C3F46"/>
    <w:rsid w:val="008C3F92"/>
    <w:rsid w:val="008C4075"/>
    <w:rsid w:val="008C4233"/>
    <w:rsid w:val="008C4281"/>
    <w:rsid w:val="008C4409"/>
    <w:rsid w:val="008C46E9"/>
    <w:rsid w:val="008C51BC"/>
    <w:rsid w:val="008C545C"/>
    <w:rsid w:val="008C54D1"/>
    <w:rsid w:val="008C551F"/>
    <w:rsid w:val="008C5699"/>
    <w:rsid w:val="008C5E01"/>
    <w:rsid w:val="008C5F2A"/>
    <w:rsid w:val="008C6703"/>
    <w:rsid w:val="008C6934"/>
    <w:rsid w:val="008C69DB"/>
    <w:rsid w:val="008C6EC0"/>
    <w:rsid w:val="008C72C4"/>
    <w:rsid w:val="008C73A5"/>
    <w:rsid w:val="008C7516"/>
    <w:rsid w:val="008C7DCC"/>
    <w:rsid w:val="008C7E31"/>
    <w:rsid w:val="008D00C2"/>
    <w:rsid w:val="008D02B0"/>
    <w:rsid w:val="008D02B4"/>
    <w:rsid w:val="008D033A"/>
    <w:rsid w:val="008D04AE"/>
    <w:rsid w:val="008D0546"/>
    <w:rsid w:val="008D06FC"/>
    <w:rsid w:val="008D0B80"/>
    <w:rsid w:val="008D0BD5"/>
    <w:rsid w:val="008D0C5B"/>
    <w:rsid w:val="008D0C7A"/>
    <w:rsid w:val="008D10F4"/>
    <w:rsid w:val="008D11A2"/>
    <w:rsid w:val="008D19A7"/>
    <w:rsid w:val="008D2A4F"/>
    <w:rsid w:val="008D2B38"/>
    <w:rsid w:val="008D3089"/>
    <w:rsid w:val="008D3144"/>
    <w:rsid w:val="008D3E1F"/>
    <w:rsid w:val="008D3F46"/>
    <w:rsid w:val="008D4145"/>
    <w:rsid w:val="008D42C1"/>
    <w:rsid w:val="008D47AA"/>
    <w:rsid w:val="008D4926"/>
    <w:rsid w:val="008D4EDF"/>
    <w:rsid w:val="008D518C"/>
    <w:rsid w:val="008D5B81"/>
    <w:rsid w:val="008D5D57"/>
    <w:rsid w:val="008D5FA2"/>
    <w:rsid w:val="008D615A"/>
    <w:rsid w:val="008D61EA"/>
    <w:rsid w:val="008D6205"/>
    <w:rsid w:val="008D631C"/>
    <w:rsid w:val="008D64A0"/>
    <w:rsid w:val="008D66DE"/>
    <w:rsid w:val="008D6726"/>
    <w:rsid w:val="008D68F4"/>
    <w:rsid w:val="008D6E8D"/>
    <w:rsid w:val="008D75CD"/>
    <w:rsid w:val="008D7BF2"/>
    <w:rsid w:val="008D7E68"/>
    <w:rsid w:val="008E0286"/>
    <w:rsid w:val="008E0418"/>
    <w:rsid w:val="008E06C0"/>
    <w:rsid w:val="008E16B8"/>
    <w:rsid w:val="008E177A"/>
    <w:rsid w:val="008E1796"/>
    <w:rsid w:val="008E1A5E"/>
    <w:rsid w:val="008E1AD1"/>
    <w:rsid w:val="008E1C07"/>
    <w:rsid w:val="008E1CBA"/>
    <w:rsid w:val="008E1CE2"/>
    <w:rsid w:val="008E1E69"/>
    <w:rsid w:val="008E1E91"/>
    <w:rsid w:val="008E1F27"/>
    <w:rsid w:val="008E2033"/>
    <w:rsid w:val="008E22E7"/>
    <w:rsid w:val="008E299A"/>
    <w:rsid w:val="008E2E69"/>
    <w:rsid w:val="008E2F88"/>
    <w:rsid w:val="008E37CD"/>
    <w:rsid w:val="008E3B9A"/>
    <w:rsid w:val="008E3C34"/>
    <w:rsid w:val="008E3F1E"/>
    <w:rsid w:val="008E3F30"/>
    <w:rsid w:val="008E4074"/>
    <w:rsid w:val="008E4217"/>
    <w:rsid w:val="008E43C5"/>
    <w:rsid w:val="008E4777"/>
    <w:rsid w:val="008E4A56"/>
    <w:rsid w:val="008E4A65"/>
    <w:rsid w:val="008E4AD3"/>
    <w:rsid w:val="008E4E40"/>
    <w:rsid w:val="008E4EBB"/>
    <w:rsid w:val="008E51CF"/>
    <w:rsid w:val="008E5403"/>
    <w:rsid w:val="008E562F"/>
    <w:rsid w:val="008E56BD"/>
    <w:rsid w:val="008E5769"/>
    <w:rsid w:val="008E5A42"/>
    <w:rsid w:val="008E5C76"/>
    <w:rsid w:val="008E5F3B"/>
    <w:rsid w:val="008E628F"/>
    <w:rsid w:val="008E68D0"/>
    <w:rsid w:val="008E6B32"/>
    <w:rsid w:val="008E6E06"/>
    <w:rsid w:val="008E6EA3"/>
    <w:rsid w:val="008E7B9F"/>
    <w:rsid w:val="008E7FB6"/>
    <w:rsid w:val="008F005B"/>
    <w:rsid w:val="008F026F"/>
    <w:rsid w:val="008F02C6"/>
    <w:rsid w:val="008F02CC"/>
    <w:rsid w:val="008F0732"/>
    <w:rsid w:val="008F0996"/>
    <w:rsid w:val="008F0A0C"/>
    <w:rsid w:val="008F0B07"/>
    <w:rsid w:val="008F0D47"/>
    <w:rsid w:val="008F1335"/>
    <w:rsid w:val="008F170C"/>
    <w:rsid w:val="008F1B38"/>
    <w:rsid w:val="008F1D63"/>
    <w:rsid w:val="008F1D96"/>
    <w:rsid w:val="008F1DF4"/>
    <w:rsid w:val="008F2242"/>
    <w:rsid w:val="008F2597"/>
    <w:rsid w:val="008F2688"/>
    <w:rsid w:val="008F27FA"/>
    <w:rsid w:val="008F2A3A"/>
    <w:rsid w:val="008F2EB0"/>
    <w:rsid w:val="008F329E"/>
    <w:rsid w:val="008F32FA"/>
    <w:rsid w:val="008F33B0"/>
    <w:rsid w:val="008F3522"/>
    <w:rsid w:val="008F360C"/>
    <w:rsid w:val="008F3881"/>
    <w:rsid w:val="008F3AB3"/>
    <w:rsid w:val="008F3C06"/>
    <w:rsid w:val="008F3E74"/>
    <w:rsid w:val="008F47AE"/>
    <w:rsid w:val="008F491C"/>
    <w:rsid w:val="008F49A1"/>
    <w:rsid w:val="008F4C34"/>
    <w:rsid w:val="008F4D4B"/>
    <w:rsid w:val="008F4DC4"/>
    <w:rsid w:val="008F52A6"/>
    <w:rsid w:val="008F5592"/>
    <w:rsid w:val="008F5648"/>
    <w:rsid w:val="008F584C"/>
    <w:rsid w:val="008F593A"/>
    <w:rsid w:val="008F5ADB"/>
    <w:rsid w:val="008F5BD4"/>
    <w:rsid w:val="008F6289"/>
    <w:rsid w:val="008F628C"/>
    <w:rsid w:val="008F679A"/>
    <w:rsid w:val="008F72DA"/>
    <w:rsid w:val="008F748A"/>
    <w:rsid w:val="008F74F0"/>
    <w:rsid w:val="008F75E2"/>
    <w:rsid w:val="008F77BF"/>
    <w:rsid w:val="008F79E2"/>
    <w:rsid w:val="008F7C0B"/>
    <w:rsid w:val="008F7C51"/>
    <w:rsid w:val="008F7E8E"/>
    <w:rsid w:val="00900085"/>
    <w:rsid w:val="00900498"/>
    <w:rsid w:val="009005AA"/>
    <w:rsid w:val="009005E1"/>
    <w:rsid w:val="0090068D"/>
    <w:rsid w:val="00900893"/>
    <w:rsid w:val="009009D3"/>
    <w:rsid w:val="00900BB4"/>
    <w:rsid w:val="0090119E"/>
    <w:rsid w:val="00901576"/>
    <w:rsid w:val="00901756"/>
    <w:rsid w:val="00901B5C"/>
    <w:rsid w:val="00901BA9"/>
    <w:rsid w:val="00901C2E"/>
    <w:rsid w:val="00901C31"/>
    <w:rsid w:val="00901E90"/>
    <w:rsid w:val="00901EA8"/>
    <w:rsid w:val="00902137"/>
    <w:rsid w:val="009027F4"/>
    <w:rsid w:val="0090282F"/>
    <w:rsid w:val="00902950"/>
    <w:rsid w:val="00902D31"/>
    <w:rsid w:val="00903046"/>
    <w:rsid w:val="009034C8"/>
    <w:rsid w:val="00903B29"/>
    <w:rsid w:val="00903D4D"/>
    <w:rsid w:val="009043F0"/>
    <w:rsid w:val="009045FD"/>
    <w:rsid w:val="00904BD4"/>
    <w:rsid w:val="00904F27"/>
    <w:rsid w:val="00905277"/>
    <w:rsid w:val="00905AB2"/>
    <w:rsid w:val="00905D4E"/>
    <w:rsid w:val="00905D60"/>
    <w:rsid w:val="00905D86"/>
    <w:rsid w:val="00905F99"/>
    <w:rsid w:val="0090620C"/>
    <w:rsid w:val="00906269"/>
    <w:rsid w:val="0090639B"/>
    <w:rsid w:val="009067C0"/>
    <w:rsid w:val="00906855"/>
    <w:rsid w:val="009068B2"/>
    <w:rsid w:val="00906E5A"/>
    <w:rsid w:val="00907320"/>
    <w:rsid w:val="00907340"/>
    <w:rsid w:val="0090752C"/>
    <w:rsid w:val="009075C5"/>
    <w:rsid w:val="009076B6"/>
    <w:rsid w:val="00907B20"/>
    <w:rsid w:val="00907BC3"/>
    <w:rsid w:val="00907C41"/>
    <w:rsid w:val="00907C74"/>
    <w:rsid w:val="00907F09"/>
    <w:rsid w:val="00907F98"/>
    <w:rsid w:val="00907FFD"/>
    <w:rsid w:val="00910336"/>
    <w:rsid w:val="00910492"/>
    <w:rsid w:val="009109E5"/>
    <w:rsid w:val="00910A12"/>
    <w:rsid w:val="00910A6D"/>
    <w:rsid w:val="00910DBB"/>
    <w:rsid w:val="00910DC2"/>
    <w:rsid w:val="00911087"/>
    <w:rsid w:val="0091137C"/>
    <w:rsid w:val="009116B6"/>
    <w:rsid w:val="00911A00"/>
    <w:rsid w:val="00911DC9"/>
    <w:rsid w:val="009123D1"/>
    <w:rsid w:val="009128B3"/>
    <w:rsid w:val="00912A14"/>
    <w:rsid w:val="00912B9B"/>
    <w:rsid w:val="00912D03"/>
    <w:rsid w:val="00912F30"/>
    <w:rsid w:val="00912F5C"/>
    <w:rsid w:val="0091301C"/>
    <w:rsid w:val="009130B0"/>
    <w:rsid w:val="00913254"/>
    <w:rsid w:val="00913924"/>
    <w:rsid w:val="00913CFB"/>
    <w:rsid w:val="00914113"/>
    <w:rsid w:val="00914A78"/>
    <w:rsid w:val="00914AFD"/>
    <w:rsid w:val="00914D7E"/>
    <w:rsid w:val="009150FA"/>
    <w:rsid w:val="00915112"/>
    <w:rsid w:val="00915139"/>
    <w:rsid w:val="009154AA"/>
    <w:rsid w:val="00915C6E"/>
    <w:rsid w:val="00915CB6"/>
    <w:rsid w:val="00915F7E"/>
    <w:rsid w:val="00916094"/>
    <w:rsid w:val="009160A9"/>
    <w:rsid w:val="009162CD"/>
    <w:rsid w:val="00916459"/>
    <w:rsid w:val="0091665A"/>
    <w:rsid w:val="009166E1"/>
    <w:rsid w:val="00916784"/>
    <w:rsid w:val="00916950"/>
    <w:rsid w:val="00916FCD"/>
    <w:rsid w:val="00917219"/>
    <w:rsid w:val="009172BB"/>
    <w:rsid w:val="0091747B"/>
    <w:rsid w:val="00917816"/>
    <w:rsid w:val="00917AE2"/>
    <w:rsid w:val="00917AFE"/>
    <w:rsid w:val="00920668"/>
    <w:rsid w:val="0092080F"/>
    <w:rsid w:val="009208DD"/>
    <w:rsid w:val="00920C7C"/>
    <w:rsid w:val="0092101A"/>
    <w:rsid w:val="009210EB"/>
    <w:rsid w:val="009210F7"/>
    <w:rsid w:val="0092116B"/>
    <w:rsid w:val="009213A8"/>
    <w:rsid w:val="00921440"/>
    <w:rsid w:val="00921A92"/>
    <w:rsid w:val="00922079"/>
    <w:rsid w:val="0092247E"/>
    <w:rsid w:val="00922516"/>
    <w:rsid w:val="009226A0"/>
    <w:rsid w:val="00922B25"/>
    <w:rsid w:val="00922EB6"/>
    <w:rsid w:val="00922FE3"/>
    <w:rsid w:val="0092324F"/>
    <w:rsid w:val="009234B8"/>
    <w:rsid w:val="0092364A"/>
    <w:rsid w:val="0092371A"/>
    <w:rsid w:val="009237A2"/>
    <w:rsid w:val="009239C0"/>
    <w:rsid w:val="00923DBC"/>
    <w:rsid w:val="00923EBE"/>
    <w:rsid w:val="00924574"/>
    <w:rsid w:val="009246FB"/>
    <w:rsid w:val="00924AC6"/>
    <w:rsid w:val="00925229"/>
    <w:rsid w:val="0092528D"/>
    <w:rsid w:val="009257A5"/>
    <w:rsid w:val="00925B2A"/>
    <w:rsid w:val="00925BDE"/>
    <w:rsid w:val="00925C68"/>
    <w:rsid w:val="00925CD9"/>
    <w:rsid w:val="00925D90"/>
    <w:rsid w:val="00925DE8"/>
    <w:rsid w:val="00926256"/>
    <w:rsid w:val="0092657F"/>
    <w:rsid w:val="0092686F"/>
    <w:rsid w:val="00926A27"/>
    <w:rsid w:val="00926A8C"/>
    <w:rsid w:val="00926AC6"/>
    <w:rsid w:val="00926B68"/>
    <w:rsid w:val="009270B5"/>
    <w:rsid w:val="00927255"/>
    <w:rsid w:val="009275CA"/>
    <w:rsid w:val="009275CB"/>
    <w:rsid w:val="0092771A"/>
    <w:rsid w:val="00927750"/>
    <w:rsid w:val="00927AB5"/>
    <w:rsid w:val="00927E92"/>
    <w:rsid w:val="00927F86"/>
    <w:rsid w:val="00930093"/>
    <w:rsid w:val="009301E6"/>
    <w:rsid w:val="00930320"/>
    <w:rsid w:val="0093064E"/>
    <w:rsid w:val="0093094F"/>
    <w:rsid w:val="00930A54"/>
    <w:rsid w:val="00930CA9"/>
    <w:rsid w:val="00930E2D"/>
    <w:rsid w:val="00930F2C"/>
    <w:rsid w:val="009310A1"/>
    <w:rsid w:val="00931357"/>
    <w:rsid w:val="0093135A"/>
    <w:rsid w:val="00931730"/>
    <w:rsid w:val="0093184E"/>
    <w:rsid w:val="00932B65"/>
    <w:rsid w:val="0093307E"/>
    <w:rsid w:val="0093311B"/>
    <w:rsid w:val="009331CC"/>
    <w:rsid w:val="00933396"/>
    <w:rsid w:val="009333C4"/>
    <w:rsid w:val="009334E6"/>
    <w:rsid w:val="00933594"/>
    <w:rsid w:val="0093379F"/>
    <w:rsid w:val="009338DC"/>
    <w:rsid w:val="00933E01"/>
    <w:rsid w:val="00933E59"/>
    <w:rsid w:val="00933F67"/>
    <w:rsid w:val="009340A7"/>
    <w:rsid w:val="00934415"/>
    <w:rsid w:val="0093461E"/>
    <w:rsid w:val="0093464E"/>
    <w:rsid w:val="00934EF8"/>
    <w:rsid w:val="00934FCE"/>
    <w:rsid w:val="00935A9C"/>
    <w:rsid w:val="00935B12"/>
    <w:rsid w:val="009367F7"/>
    <w:rsid w:val="00936807"/>
    <w:rsid w:val="00936959"/>
    <w:rsid w:val="0093698E"/>
    <w:rsid w:val="00936B89"/>
    <w:rsid w:val="00936FDC"/>
    <w:rsid w:val="00937079"/>
    <w:rsid w:val="009371CC"/>
    <w:rsid w:val="009372E1"/>
    <w:rsid w:val="0093731B"/>
    <w:rsid w:val="0093756C"/>
    <w:rsid w:val="00937EBF"/>
    <w:rsid w:val="0094003B"/>
    <w:rsid w:val="009400F5"/>
    <w:rsid w:val="00940602"/>
    <w:rsid w:val="00940B4A"/>
    <w:rsid w:val="00941009"/>
    <w:rsid w:val="00941147"/>
    <w:rsid w:val="00941284"/>
    <w:rsid w:val="00941389"/>
    <w:rsid w:val="00941862"/>
    <w:rsid w:val="00941A01"/>
    <w:rsid w:val="00941CD7"/>
    <w:rsid w:val="0094242B"/>
    <w:rsid w:val="00942D9C"/>
    <w:rsid w:val="00942FAF"/>
    <w:rsid w:val="00942FCA"/>
    <w:rsid w:val="00943131"/>
    <w:rsid w:val="009434C1"/>
    <w:rsid w:val="00943DD0"/>
    <w:rsid w:val="00943E46"/>
    <w:rsid w:val="00943F02"/>
    <w:rsid w:val="00943FEB"/>
    <w:rsid w:val="00944190"/>
    <w:rsid w:val="009453B6"/>
    <w:rsid w:val="009455B6"/>
    <w:rsid w:val="00945617"/>
    <w:rsid w:val="00945CA5"/>
    <w:rsid w:val="00945F98"/>
    <w:rsid w:val="0094605D"/>
    <w:rsid w:val="00946069"/>
    <w:rsid w:val="0094616F"/>
    <w:rsid w:val="00946512"/>
    <w:rsid w:val="009467FA"/>
    <w:rsid w:val="0094693D"/>
    <w:rsid w:val="00946CD0"/>
    <w:rsid w:val="00946E9B"/>
    <w:rsid w:val="00946F13"/>
    <w:rsid w:val="009470F9"/>
    <w:rsid w:val="0094745C"/>
    <w:rsid w:val="009474E0"/>
    <w:rsid w:val="009474EA"/>
    <w:rsid w:val="00947691"/>
    <w:rsid w:val="00950143"/>
    <w:rsid w:val="0095021F"/>
    <w:rsid w:val="00950473"/>
    <w:rsid w:val="009505A4"/>
    <w:rsid w:val="00950DF1"/>
    <w:rsid w:val="00950FCB"/>
    <w:rsid w:val="00951136"/>
    <w:rsid w:val="0095122D"/>
    <w:rsid w:val="00951260"/>
    <w:rsid w:val="00951272"/>
    <w:rsid w:val="00951353"/>
    <w:rsid w:val="009514C2"/>
    <w:rsid w:val="00951597"/>
    <w:rsid w:val="00951651"/>
    <w:rsid w:val="00951693"/>
    <w:rsid w:val="00951C34"/>
    <w:rsid w:val="0095212A"/>
    <w:rsid w:val="0095225B"/>
    <w:rsid w:val="009524F5"/>
    <w:rsid w:val="00952C2B"/>
    <w:rsid w:val="009532B2"/>
    <w:rsid w:val="009536AD"/>
    <w:rsid w:val="0095394A"/>
    <w:rsid w:val="009539B9"/>
    <w:rsid w:val="00953A14"/>
    <w:rsid w:val="00953CB5"/>
    <w:rsid w:val="00954136"/>
    <w:rsid w:val="0095444C"/>
    <w:rsid w:val="00954554"/>
    <w:rsid w:val="00954605"/>
    <w:rsid w:val="00954692"/>
    <w:rsid w:val="00954730"/>
    <w:rsid w:val="00955A14"/>
    <w:rsid w:val="00955EB1"/>
    <w:rsid w:val="00955F47"/>
    <w:rsid w:val="00956241"/>
    <w:rsid w:val="0095692C"/>
    <w:rsid w:val="009569AB"/>
    <w:rsid w:val="00956C49"/>
    <w:rsid w:val="00956D76"/>
    <w:rsid w:val="00956E06"/>
    <w:rsid w:val="00956E79"/>
    <w:rsid w:val="00956EE9"/>
    <w:rsid w:val="00957028"/>
    <w:rsid w:val="0095733B"/>
    <w:rsid w:val="00957392"/>
    <w:rsid w:val="0095752B"/>
    <w:rsid w:val="00957C43"/>
    <w:rsid w:val="009600DE"/>
    <w:rsid w:val="00960282"/>
    <w:rsid w:val="00960D66"/>
    <w:rsid w:val="00960F91"/>
    <w:rsid w:val="0096105F"/>
    <w:rsid w:val="0096124E"/>
    <w:rsid w:val="00961261"/>
    <w:rsid w:val="009612BE"/>
    <w:rsid w:val="00961472"/>
    <w:rsid w:val="009617D5"/>
    <w:rsid w:val="00961DC2"/>
    <w:rsid w:val="00961F00"/>
    <w:rsid w:val="00961F35"/>
    <w:rsid w:val="009621F4"/>
    <w:rsid w:val="00962234"/>
    <w:rsid w:val="0096224B"/>
    <w:rsid w:val="00962325"/>
    <w:rsid w:val="0096282B"/>
    <w:rsid w:val="00962C26"/>
    <w:rsid w:val="00962CD7"/>
    <w:rsid w:val="00963009"/>
    <w:rsid w:val="00963578"/>
    <w:rsid w:val="00963EE8"/>
    <w:rsid w:val="00964124"/>
    <w:rsid w:val="00964183"/>
    <w:rsid w:val="00964229"/>
    <w:rsid w:val="0096464B"/>
    <w:rsid w:val="00964B0F"/>
    <w:rsid w:val="00964C33"/>
    <w:rsid w:val="00964ECB"/>
    <w:rsid w:val="00964EF0"/>
    <w:rsid w:val="00965199"/>
    <w:rsid w:val="00965609"/>
    <w:rsid w:val="00965623"/>
    <w:rsid w:val="0096564C"/>
    <w:rsid w:val="009656AB"/>
    <w:rsid w:val="00965964"/>
    <w:rsid w:val="00965D40"/>
    <w:rsid w:val="00966104"/>
    <w:rsid w:val="009665F2"/>
    <w:rsid w:val="00966824"/>
    <w:rsid w:val="0096695F"/>
    <w:rsid w:val="00966A0F"/>
    <w:rsid w:val="00966D02"/>
    <w:rsid w:val="00967017"/>
    <w:rsid w:val="009671FB"/>
    <w:rsid w:val="00967516"/>
    <w:rsid w:val="00967861"/>
    <w:rsid w:val="00967A1F"/>
    <w:rsid w:val="00967A3F"/>
    <w:rsid w:val="00967CFB"/>
    <w:rsid w:val="00967E5C"/>
    <w:rsid w:val="00967F5F"/>
    <w:rsid w:val="00967F7A"/>
    <w:rsid w:val="0097009A"/>
    <w:rsid w:val="00970736"/>
    <w:rsid w:val="00970A10"/>
    <w:rsid w:val="00970A12"/>
    <w:rsid w:val="00970A3D"/>
    <w:rsid w:val="00970EC6"/>
    <w:rsid w:val="00970F10"/>
    <w:rsid w:val="00970FDA"/>
    <w:rsid w:val="00971061"/>
    <w:rsid w:val="0097108B"/>
    <w:rsid w:val="0097137F"/>
    <w:rsid w:val="0097163A"/>
    <w:rsid w:val="00971960"/>
    <w:rsid w:val="00971A1D"/>
    <w:rsid w:val="00971C39"/>
    <w:rsid w:val="00971C74"/>
    <w:rsid w:val="00971EC5"/>
    <w:rsid w:val="0097202F"/>
    <w:rsid w:val="00972521"/>
    <w:rsid w:val="00972A29"/>
    <w:rsid w:val="00972B23"/>
    <w:rsid w:val="009732FB"/>
    <w:rsid w:val="00973467"/>
    <w:rsid w:val="00973596"/>
    <w:rsid w:val="0097367A"/>
    <w:rsid w:val="009738B9"/>
    <w:rsid w:val="00973A63"/>
    <w:rsid w:val="00973E5A"/>
    <w:rsid w:val="009743DB"/>
    <w:rsid w:val="009748CD"/>
    <w:rsid w:val="009749CD"/>
    <w:rsid w:val="00974ADF"/>
    <w:rsid w:val="00974F0E"/>
    <w:rsid w:val="009753C6"/>
    <w:rsid w:val="0097550A"/>
    <w:rsid w:val="00975599"/>
    <w:rsid w:val="00975E25"/>
    <w:rsid w:val="009769E9"/>
    <w:rsid w:val="00976EFC"/>
    <w:rsid w:val="00977234"/>
    <w:rsid w:val="00977343"/>
    <w:rsid w:val="00977755"/>
    <w:rsid w:val="009778F1"/>
    <w:rsid w:val="009779AB"/>
    <w:rsid w:val="00977A3F"/>
    <w:rsid w:val="00977B30"/>
    <w:rsid w:val="00977EB5"/>
    <w:rsid w:val="00977FE0"/>
    <w:rsid w:val="009800EF"/>
    <w:rsid w:val="009801CB"/>
    <w:rsid w:val="0098028F"/>
    <w:rsid w:val="00980818"/>
    <w:rsid w:val="00980FC1"/>
    <w:rsid w:val="009811C8"/>
    <w:rsid w:val="009813A7"/>
    <w:rsid w:val="0098163B"/>
    <w:rsid w:val="0098195D"/>
    <w:rsid w:val="00981DD6"/>
    <w:rsid w:val="0098202D"/>
    <w:rsid w:val="00982D73"/>
    <w:rsid w:val="0098364A"/>
    <w:rsid w:val="009839A6"/>
    <w:rsid w:val="00983AB3"/>
    <w:rsid w:val="00983B94"/>
    <w:rsid w:val="00984048"/>
    <w:rsid w:val="00984405"/>
    <w:rsid w:val="00984A13"/>
    <w:rsid w:val="00984CF6"/>
    <w:rsid w:val="00984EC2"/>
    <w:rsid w:val="009854FF"/>
    <w:rsid w:val="009856B7"/>
    <w:rsid w:val="009856C0"/>
    <w:rsid w:val="00985AFA"/>
    <w:rsid w:val="00985C95"/>
    <w:rsid w:val="00985CE2"/>
    <w:rsid w:val="00985EB8"/>
    <w:rsid w:val="00986391"/>
    <w:rsid w:val="00986997"/>
    <w:rsid w:val="00986C11"/>
    <w:rsid w:val="00987339"/>
    <w:rsid w:val="009873EB"/>
    <w:rsid w:val="00987662"/>
    <w:rsid w:val="00987D70"/>
    <w:rsid w:val="00987FCB"/>
    <w:rsid w:val="009900C2"/>
    <w:rsid w:val="009900F8"/>
    <w:rsid w:val="0099023F"/>
    <w:rsid w:val="00990357"/>
    <w:rsid w:val="0099091E"/>
    <w:rsid w:val="00990C8D"/>
    <w:rsid w:val="00990E96"/>
    <w:rsid w:val="009913B7"/>
    <w:rsid w:val="009914C0"/>
    <w:rsid w:val="0099155A"/>
    <w:rsid w:val="0099179F"/>
    <w:rsid w:val="0099188A"/>
    <w:rsid w:val="009918AE"/>
    <w:rsid w:val="0099195C"/>
    <w:rsid w:val="00991BF3"/>
    <w:rsid w:val="00991F72"/>
    <w:rsid w:val="009920F7"/>
    <w:rsid w:val="009922DE"/>
    <w:rsid w:val="00992463"/>
    <w:rsid w:val="00992636"/>
    <w:rsid w:val="00992AA1"/>
    <w:rsid w:val="00992BAC"/>
    <w:rsid w:val="00992E0F"/>
    <w:rsid w:val="00992E32"/>
    <w:rsid w:val="00992EE2"/>
    <w:rsid w:val="0099300F"/>
    <w:rsid w:val="00993183"/>
    <w:rsid w:val="0099345D"/>
    <w:rsid w:val="009934D5"/>
    <w:rsid w:val="00993633"/>
    <w:rsid w:val="00993687"/>
    <w:rsid w:val="00993A37"/>
    <w:rsid w:val="00993B53"/>
    <w:rsid w:val="00993C2B"/>
    <w:rsid w:val="00994103"/>
    <w:rsid w:val="009942EB"/>
    <w:rsid w:val="0099439C"/>
    <w:rsid w:val="009943D6"/>
    <w:rsid w:val="0099442F"/>
    <w:rsid w:val="009947F3"/>
    <w:rsid w:val="0099484F"/>
    <w:rsid w:val="00994BE2"/>
    <w:rsid w:val="00994DAD"/>
    <w:rsid w:val="00994EF0"/>
    <w:rsid w:val="0099522A"/>
    <w:rsid w:val="009955B0"/>
    <w:rsid w:val="00995BFC"/>
    <w:rsid w:val="0099670E"/>
    <w:rsid w:val="00997300"/>
    <w:rsid w:val="0099738E"/>
    <w:rsid w:val="009978AA"/>
    <w:rsid w:val="00997B25"/>
    <w:rsid w:val="00997CB8"/>
    <w:rsid w:val="00997D01"/>
    <w:rsid w:val="009A0147"/>
    <w:rsid w:val="009A0269"/>
    <w:rsid w:val="009A0412"/>
    <w:rsid w:val="009A0616"/>
    <w:rsid w:val="009A0C87"/>
    <w:rsid w:val="009A0D15"/>
    <w:rsid w:val="009A0EA8"/>
    <w:rsid w:val="009A1386"/>
    <w:rsid w:val="009A1590"/>
    <w:rsid w:val="009A1A61"/>
    <w:rsid w:val="009A1C70"/>
    <w:rsid w:val="009A1EDA"/>
    <w:rsid w:val="009A2494"/>
    <w:rsid w:val="009A26A8"/>
    <w:rsid w:val="009A2998"/>
    <w:rsid w:val="009A2CBC"/>
    <w:rsid w:val="009A2DEE"/>
    <w:rsid w:val="009A2F71"/>
    <w:rsid w:val="009A3143"/>
    <w:rsid w:val="009A37B6"/>
    <w:rsid w:val="009A3C03"/>
    <w:rsid w:val="009A3D19"/>
    <w:rsid w:val="009A3D6D"/>
    <w:rsid w:val="009A3E7A"/>
    <w:rsid w:val="009A4257"/>
    <w:rsid w:val="009A43A5"/>
    <w:rsid w:val="009A469D"/>
    <w:rsid w:val="009A46F0"/>
    <w:rsid w:val="009A4860"/>
    <w:rsid w:val="009A48D2"/>
    <w:rsid w:val="009A4970"/>
    <w:rsid w:val="009A4BFB"/>
    <w:rsid w:val="009A4C70"/>
    <w:rsid w:val="009A4D1B"/>
    <w:rsid w:val="009A4DF1"/>
    <w:rsid w:val="009A4FC7"/>
    <w:rsid w:val="009A50E5"/>
    <w:rsid w:val="009A599F"/>
    <w:rsid w:val="009A6024"/>
    <w:rsid w:val="009A6806"/>
    <w:rsid w:val="009A7553"/>
    <w:rsid w:val="009A763D"/>
    <w:rsid w:val="009A77FC"/>
    <w:rsid w:val="009A7C64"/>
    <w:rsid w:val="009A7CF8"/>
    <w:rsid w:val="009A7DCA"/>
    <w:rsid w:val="009B0019"/>
    <w:rsid w:val="009B0187"/>
    <w:rsid w:val="009B070D"/>
    <w:rsid w:val="009B0750"/>
    <w:rsid w:val="009B1013"/>
    <w:rsid w:val="009B1147"/>
    <w:rsid w:val="009B18C8"/>
    <w:rsid w:val="009B1F94"/>
    <w:rsid w:val="009B215C"/>
    <w:rsid w:val="009B2269"/>
    <w:rsid w:val="009B2574"/>
    <w:rsid w:val="009B26DC"/>
    <w:rsid w:val="009B2940"/>
    <w:rsid w:val="009B2AD3"/>
    <w:rsid w:val="009B2D07"/>
    <w:rsid w:val="009B30AA"/>
    <w:rsid w:val="009B35FF"/>
    <w:rsid w:val="009B3B64"/>
    <w:rsid w:val="009B3B76"/>
    <w:rsid w:val="009B3E85"/>
    <w:rsid w:val="009B4170"/>
    <w:rsid w:val="009B43CF"/>
    <w:rsid w:val="009B489B"/>
    <w:rsid w:val="009B4E34"/>
    <w:rsid w:val="009B5771"/>
    <w:rsid w:val="009B60E1"/>
    <w:rsid w:val="009B6746"/>
    <w:rsid w:val="009B68BA"/>
    <w:rsid w:val="009B6AC1"/>
    <w:rsid w:val="009B6B94"/>
    <w:rsid w:val="009B6C33"/>
    <w:rsid w:val="009B6D4A"/>
    <w:rsid w:val="009B6D69"/>
    <w:rsid w:val="009B6DEB"/>
    <w:rsid w:val="009B6E8B"/>
    <w:rsid w:val="009B6F94"/>
    <w:rsid w:val="009B6FE9"/>
    <w:rsid w:val="009B7416"/>
    <w:rsid w:val="009B7984"/>
    <w:rsid w:val="009B7C2A"/>
    <w:rsid w:val="009C07D1"/>
    <w:rsid w:val="009C083C"/>
    <w:rsid w:val="009C0B55"/>
    <w:rsid w:val="009C0E14"/>
    <w:rsid w:val="009C124E"/>
    <w:rsid w:val="009C171A"/>
    <w:rsid w:val="009C1BAA"/>
    <w:rsid w:val="009C1EC0"/>
    <w:rsid w:val="009C2368"/>
    <w:rsid w:val="009C24FA"/>
    <w:rsid w:val="009C27D8"/>
    <w:rsid w:val="009C2E25"/>
    <w:rsid w:val="009C3223"/>
    <w:rsid w:val="009C3579"/>
    <w:rsid w:val="009C37D8"/>
    <w:rsid w:val="009C3B14"/>
    <w:rsid w:val="009C3BD9"/>
    <w:rsid w:val="009C41E4"/>
    <w:rsid w:val="009C4BBE"/>
    <w:rsid w:val="009C4F1B"/>
    <w:rsid w:val="009C54B2"/>
    <w:rsid w:val="009C5529"/>
    <w:rsid w:val="009C5581"/>
    <w:rsid w:val="009C5935"/>
    <w:rsid w:val="009C61EA"/>
    <w:rsid w:val="009C64B1"/>
    <w:rsid w:val="009C6545"/>
    <w:rsid w:val="009C6623"/>
    <w:rsid w:val="009C66E4"/>
    <w:rsid w:val="009C6759"/>
    <w:rsid w:val="009C6858"/>
    <w:rsid w:val="009C6E73"/>
    <w:rsid w:val="009C74E2"/>
    <w:rsid w:val="009C7E6E"/>
    <w:rsid w:val="009D04ED"/>
    <w:rsid w:val="009D0760"/>
    <w:rsid w:val="009D0D5F"/>
    <w:rsid w:val="009D11B7"/>
    <w:rsid w:val="009D152F"/>
    <w:rsid w:val="009D15CD"/>
    <w:rsid w:val="009D198D"/>
    <w:rsid w:val="009D1BCA"/>
    <w:rsid w:val="009D1C63"/>
    <w:rsid w:val="009D1D1D"/>
    <w:rsid w:val="009D253F"/>
    <w:rsid w:val="009D263B"/>
    <w:rsid w:val="009D2768"/>
    <w:rsid w:val="009D285E"/>
    <w:rsid w:val="009D2A1A"/>
    <w:rsid w:val="009D2A91"/>
    <w:rsid w:val="009D2AD4"/>
    <w:rsid w:val="009D2F27"/>
    <w:rsid w:val="009D31AC"/>
    <w:rsid w:val="009D3273"/>
    <w:rsid w:val="009D34B7"/>
    <w:rsid w:val="009D38C6"/>
    <w:rsid w:val="009D38F0"/>
    <w:rsid w:val="009D3A12"/>
    <w:rsid w:val="009D4667"/>
    <w:rsid w:val="009D4780"/>
    <w:rsid w:val="009D4951"/>
    <w:rsid w:val="009D4A71"/>
    <w:rsid w:val="009D4ADA"/>
    <w:rsid w:val="009D510E"/>
    <w:rsid w:val="009D52AC"/>
    <w:rsid w:val="009D530A"/>
    <w:rsid w:val="009D5379"/>
    <w:rsid w:val="009D5551"/>
    <w:rsid w:val="009D574F"/>
    <w:rsid w:val="009D576F"/>
    <w:rsid w:val="009D5955"/>
    <w:rsid w:val="009D5A7F"/>
    <w:rsid w:val="009D5BD7"/>
    <w:rsid w:val="009D60C2"/>
    <w:rsid w:val="009D63E6"/>
    <w:rsid w:val="009D64AF"/>
    <w:rsid w:val="009D6612"/>
    <w:rsid w:val="009D67A8"/>
    <w:rsid w:val="009D6986"/>
    <w:rsid w:val="009D6E6D"/>
    <w:rsid w:val="009D6EE8"/>
    <w:rsid w:val="009D6F36"/>
    <w:rsid w:val="009D7129"/>
    <w:rsid w:val="009D733A"/>
    <w:rsid w:val="009D753D"/>
    <w:rsid w:val="009D7616"/>
    <w:rsid w:val="009D7A92"/>
    <w:rsid w:val="009D7B20"/>
    <w:rsid w:val="009D7B53"/>
    <w:rsid w:val="009D7C05"/>
    <w:rsid w:val="009D7DF1"/>
    <w:rsid w:val="009D7F40"/>
    <w:rsid w:val="009E0040"/>
    <w:rsid w:val="009E00DB"/>
    <w:rsid w:val="009E0107"/>
    <w:rsid w:val="009E026A"/>
    <w:rsid w:val="009E028B"/>
    <w:rsid w:val="009E0474"/>
    <w:rsid w:val="009E05B4"/>
    <w:rsid w:val="009E0A7A"/>
    <w:rsid w:val="009E0AE9"/>
    <w:rsid w:val="009E0D4B"/>
    <w:rsid w:val="009E0ED1"/>
    <w:rsid w:val="009E18B3"/>
    <w:rsid w:val="009E1D01"/>
    <w:rsid w:val="009E1EFD"/>
    <w:rsid w:val="009E21DD"/>
    <w:rsid w:val="009E23FF"/>
    <w:rsid w:val="009E2459"/>
    <w:rsid w:val="009E247F"/>
    <w:rsid w:val="009E2598"/>
    <w:rsid w:val="009E27D0"/>
    <w:rsid w:val="009E30E2"/>
    <w:rsid w:val="009E3392"/>
    <w:rsid w:val="009E3897"/>
    <w:rsid w:val="009E3E16"/>
    <w:rsid w:val="009E3F98"/>
    <w:rsid w:val="009E408E"/>
    <w:rsid w:val="009E4631"/>
    <w:rsid w:val="009E4B58"/>
    <w:rsid w:val="009E4C3D"/>
    <w:rsid w:val="009E4DE2"/>
    <w:rsid w:val="009E4E33"/>
    <w:rsid w:val="009E4E61"/>
    <w:rsid w:val="009E5047"/>
    <w:rsid w:val="009E512F"/>
    <w:rsid w:val="009E5502"/>
    <w:rsid w:val="009E56F9"/>
    <w:rsid w:val="009E6C16"/>
    <w:rsid w:val="009E6D61"/>
    <w:rsid w:val="009E7429"/>
    <w:rsid w:val="009E7722"/>
    <w:rsid w:val="009E77AA"/>
    <w:rsid w:val="009E794D"/>
    <w:rsid w:val="009E7C78"/>
    <w:rsid w:val="009E7E22"/>
    <w:rsid w:val="009F01E2"/>
    <w:rsid w:val="009F0437"/>
    <w:rsid w:val="009F0660"/>
    <w:rsid w:val="009F07A6"/>
    <w:rsid w:val="009F11E3"/>
    <w:rsid w:val="009F12B8"/>
    <w:rsid w:val="009F152B"/>
    <w:rsid w:val="009F1652"/>
    <w:rsid w:val="009F176B"/>
    <w:rsid w:val="009F1AF1"/>
    <w:rsid w:val="009F201D"/>
    <w:rsid w:val="009F203D"/>
    <w:rsid w:val="009F20DD"/>
    <w:rsid w:val="009F2A0B"/>
    <w:rsid w:val="009F2A66"/>
    <w:rsid w:val="009F2D8A"/>
    <w:rsid w:val="009F2F46"/>
    <w:rsid w:val="009F2F4B"/>
    <w:rsid w:val="009F3014"/>
    <w:rsid w:val="009F31B9"/>
    <w:rsid w:val="009F333E"/>
    <w:rsid w:val="009F379A"/>
    <w:rsid w:val="009F3E1C"/>
    <w:rsid w:val="009F40AD"/>
    <w:rsid w:val="009F47C5"/>
    <w:rsid w:val="009F4851"/>
    <w:rsid w:val="009F4B44"/>
    <w:rsid w:val="009F4D45"/>
    <w:rsid w:val="009F506C"/>
    <w:rsid w:val="009F5879"/>
    <w:rsid w:val="009F5A19"/>
    <w:rsid w:val="009F5BD4"/>
    <w:rsid w:val="009F5CA6"/>
    <w:rsid w:val="009F5D89"/>
    <w:rsid w:val="009F639A"/>
    <w:rsid w:val="009F63BC"/>
    <w:rsid w:val="009F67AF"/>
    <w:rsid w:val="009F6A34"/>
    <w:rsid w:val="009F6B09"/>
    <w:rsid w:val="009F6C27"/>
    <w:rsid w:val="009F6F35"/>
    <w:rsid w:val="009F6F68"/>
    <w:rsid w:val="009F701F"/>
    <w:rsid w:val="009F70D1"/>
    <w:rsid w:val="009F7291"/>
    <w:rsid w:val="009F745C"/>
    <w:rsid w:val="009F7477"/>
    <w:rsid w:val="009F7A04"/>
    <w:rsid w:val="009F7B03"/>
    <w:rsid w:val="009F7B93"/>
    <w:rsid w:val="00A006BB"/>
    <w:rsid w:val="00A007CB"/>
    <w:rsid w:val="00A00908"/>
    <w:rsid w:val="00A00A4F"/>
    <w:rsid w:val="00A00A58"/>
    <w:rsid w:val="00A00E1E"/>
    <w:rsid w:val="00A0114F"/>
    <w:rsid w:val="00A011AF"/>
    <w:rsid w:val="00A01969"/>
    <w:rsid w:val="00A01CEE"/>
    <w:rsid w:val="00A01DC9"/>
    <w:rsid w:val="00A01F9B"/>
    <w:rsid w:val="00A022E6"/>
    <w:rsid w:val="00A026BD"/>
    <w:rsid w:val="00A028C6"/>
    <w:rsid w:val="00A02B81"/>
    <w:rsid w:val="00A02E30"/>
    <w:rsid w:val="00A02E38"/>
    <w:rsid w:val="00A0350E"/>
    <w:rsid w:val="00A03576"/>
    <w:rsid w:val="00A03666"/>
    <w:rsid w:val="00A03B14"/>
    <w:rsid w:val="00A03C06"/>
    <w:rsid w:val="00A0433F"/>
    <w:rsid w:val="00A044C4"/>
    <w:rsid w:val="00A047C1"/>
    <w:rsid w:val="00A04823"/>
    <w:rsid w:val="00A04902"/>
    <w:rsid w:val="00A056A0"/>
    <w:rsid w:val="00A0572F"/>
    <w:rsid w:val="00A05D87"/>
    <w:rsid w:val="00A06065"/>
    <w:rsid w:val="00A060C9"/>
    <w:rsid w:val="00A064F9"/>
    <w:rsid w:val="00A06623"/>
    <w:rsid w:val="00A069D1"/>
    <w:rsid w:val="00A06AD1"/>
    <w:rsid w:val="00A06BA3"/>
    <w:rsid w:val="00A070C4"/>
    <w:rsid w:val="00A0767C"/>
    <w:rsid w:val="00A07B04"/>
    <w:rsid w:val="00A07B4C"/>
    <w:rsid w:val="00A07EFD"/>
    <w:rsid w:val="00A10176"/>
    <w:rsid w:val="00A10187"/>
    <w:rsid w:val="00A10316"/>
    <w:rsid w:val="00A10571"/>
    <w:rsid w:val="00A105D9"/>
    <w:rsid w:val="00A10879"/>
    <w:rsid w:val="00A10AD9"/>
    <w:rsid w:val="00A10B41"/>
    <w:rsid w:val="00A10DED"/>
    <w:rsid w:val="00A11231"/>
    <w:rsid w:val="00A11365"/>
    <w:rsid w:val="00A1137A"/>
    <w:rsid w:val="00A11599"/>
    <w:rsid w:val="00A11684"/>
    <w:rsid w:val="00A11A07"/>
    <w:rsid w:val="00A11ADB"/>
    <w:rsid w:val="00A120AE"/>
    <w:rsid w:val="00A12188"/>
    <w:rsid w:val="00A12817"/>
    <w:rsid w:val="00A12842"/>
    <w:rsid w:val="00A12A5C"/>
    <w:rsid w:val="00A12E43"/>
    <w:rsid w:val="00A12E6F"/>
    <w:rsid w:val="00A12FF4"/>
    <w:rsid w:val="00A13444"/>
    <w:rsid w:val="00A13467"/>
    <w:rsid w:val="00A13702"/>
    <w:rsid w:val="00A13793"/>
    <w:rsid w:val="00A13956"/>
    <w:rsid w:val="00A13B29"/>
    <w:rsid w:val="00A13B31"/>
    <w:rsid w:val="00A13C7A"/>
    <w:rsid w:val="00A13D29"/>
    <w:rsid w:val="00A140F9"/>
    <w:rsid w:val="00A1466B"/>
    <w:rsid w:val="00A14792"/>
    <w:rsid w:val="00A149D9"/>
    <w:rsid w:val="00A14B4E"/>
    <w:rsid w:val="00A14D2E"/>
    <w:rsid w:val="00A14DF1"/>
    <w:rsid w:val="00A1521A"/>
    <w:rsid w:val="00A153DB"/>
    <w:rsid w:val="00A15A68"/>
    <w:rsid w:val="00A15F4B"/>
    <w:rsid w:val="00A16046"/>
    <w:rsid w:val="00A165DC"/>
    <w:rsid w:val="00A166C8"/>
    <w:rsid w:val="00A16719"/>
    <w:rsid w:val="00A16933"/>
    <w:rsid w:val="00A16ECA"/>
    <w:rsid w:val="00A17765"/>
    <w:rsid w:val="00A177BF"/>
    <w:rsid w:val="00A17DFB"/>
    <w:rsid w:val="00A2020A"/>
    <w:rsid w:val="00A2021E"/>
    <w:rsid w:val="00A2027C"/>
    <w:rsid w:val="00A20392"/>
    <w:rsid w:val="00A2052D"/>
    <w:rsid w:val="00A20609"/>
    <w:rsid w:val="00A20686"/>
    <w:rsid w:val="00A20D0D"/>
    <w:rsid w:val="00A20DFD"/>
    <w:rsid w:val="00A21036"/>
    <w:rsid w:val="00A21134"/>
    <w:rsid w:val="00A214E0"/>
    <w:rsid w:val="00A2169F"/>
    <w:rsid w:val="00A216FF"/>
    <w:rsid w:val="00A21A05"/>
    <w:rsid w:val="00A2272A"/>
    <w:rsid w:val="00A2273E"/>
    <w:rsid w:val="00A22A52"/>
    <w:rsid w:val="00A22AE5"/>
    <w:rsid w:val="00A22B6D"/>
    <w:rsid w:val="00A22D0A"/>
    <w:rsid w:val="00A22D3B"/>
    <w:rsid w:val="00A22D8F"/>
    <w:rsid w:val="00A230EC"/>
    <w:rsid w:val="00A232AA"/>
    <w:rsid w:val="00A23616"/>
    <w:rsid w:val="00A238DF"/>
    <w:rsid w:val="00A2394B"/>
    <w:rsid w:val="00A23D2C"/>
    <w:rsid w:val="00A2406F"/>
    <w:rsid w:val="00A240D7"/>
    <w:rsid w:val="00A24123"/>
    <w:rsid w:val="00A24554"/>
    <w:rsid w:val="00A2496E"/>
    <w:rsid w:val="00A260B8"/>
    <w:rsid w:val="00A2661D"/>
    <w:rsid w:val="00A268FA"/>
    <w:rsid w:val="00A26A23"/>
    <w:rsid w:val="00A26F51"/>
    <w:rsid w:val="00A27167"/>
    <w:rsid w:val="00A2746B"/>
    <w:rsid w:val="00A27AED"/>
    <w:rsid w:val="00A27D25"/>
    <w:rsid w:val="00A27DBB"/>
    <w:rsid w:val="00A30198"/>
    <w:rsid w:val="00A3030E"/>
    <w:rsid w:val="00A30EAE"/>
    <w:rsid w:val="00A30F65"/>
    <w:rsid w:val="00A31495"/>
    <w:rsid w:val="00A31764"/>
    <w:rsid w:val="00A31AB8"/>
    <w:rsid w:val="00A31E03"/>
    <w:rsid w:val="00A3209F"/>
    <w:rsid w:val="00A322FF"/>
    <w:rsid w:val="00A33177"/>
    <w:rsid w:val="00A33283"/>
    <w:rsid w:val="00A3352B"/>
    <w:rsid w:val="00A33C4E"/>
    <w:rsid w:val="00A33C6B"/>
    <w:rsid w:val="00A33EA6"/>
    <w:rsid w:val="00A34054"/>
    <w:rsid w:val="00A34099"/>
    <w:rsid w:val="00A342B0"/>
    <w:rsid w:val="00A345FD"/>
    <w:rsid w:val="00A34638"/>
    <w:rsid w:val="00A34CCA"/>
    <w:rsid w:val="00A34E38"/>
    <w:rsid w:val="00A3505F"/>
    <w:rsid w:val="00A35194"/>
    <w:rsid w:val="00A35A12"/>
    <w:rsid w:val="00A35B60"/>
    <w:rsid w:val="00A35D3C"/>
    <w:rsid w:val="00A35E4E"/>
    <w:rsid w:val="00A3660A"/>
    <w:rsid w:val="00A369D8"/>
    <w:rsid w:val="00A36B1D"/>
    <w:rsid w:val="00A373E8"/>
    <w:rsid w:val="00A3764C"/>
    <w:rsid w:val="00A3796B"/>
    <w:rsid w:val="00A37C1A"/>
    <w:rsid w:val="00A37E05"/>
    <w:rsid w:val="00A40551"/>
    <w:rsid w:val="00A405B2"/>
    <w:rsid w:val="00A405EB"/>
    <w:rsid w:val="00A406CA"/>
    <w:rsid w:val="00A40718"/>
    <w:rsid w:val="00A40C1F"/>
    <w:rsid w:val="00A412DC"/>
    <w:rsid w:val="00A41738"/>
    <w:rsid w:val="00A41AD9"/>
    <w:rsid w:val="00A41E30"/>
    <w:rsid w:val="00A41E74"/>
    <w:rsid w:val="00A4211B"/>
    <w:rsid w:val="00A4244D"/>
    <w:rsid w:val="00A424FD"/>
    <w:rsid w:val="00A42566"/>
    <w:rsid w:val="00A42680"/>
    <w:rsid w:val="00A429AE"/>
    <w:rsid w:val="00A42A5B"/>
    <w:rsid w:val="00A42C4D"/>
    <w:rsid w:val="00A42CD3"/>
    <w:rsid w:val="00A42D1D"/>
    <w:rsid w:val="00A42D2A"/>
    <w:rsid w:val="00A42D9A"/>
    <w:rsid w:val="00A42E02"/>
    <w:rsid w:val="00A430A1"/>
    <w:rsid w:val="00A4322B"/>
    <w:rsid w:val="00A43439"/>
    <w:rsid w:val="00A43448"/>
    <w:rsid w:val="00A436D4"/>
    <w:rsid w:val="00A441C8"/>
    <w:rsid w:val="00A44318"/>
    <w:rsid w:val="00A4439B"/>
    <w:rsid w:val="00A4443E"/>
    <w:rsid w:val="00A45089"/>
    <w:rsid w:val="00A4552D"/>
    <w:rsid w:val="00A4579F"/>
    <w:rsid w:val="00A459AE"/>
    <w:rsid w:val="00A459CD"/>
    <w:rsid w:val="00A45C87"/>
    <w:rsid w:val="00A45F49"/>
    <w:rsid w:val="00A460CC"/>
    <w:rsid w:val="00A461E3"/>
    <w:rsid w:val="00A462AB"/>
    <w:rsid w:val="00A4645E"/>
    <w:rsid w:val="00A465E4"/>
    <w:rsid w:val="00A4692F"/>
    <w:rsid w:val="00A46AC5"/>
    <w:rsid w:val="00A46B50"/>
    <w:rsid w:val="00A46BCF"/>
    <w:rsid w:val="00A46C00"/>
    <w:rsid w:val="00A46C36"/>
    <w:rsid w:val="00A46D4C"/>
    <w:rsid w:val="00A4714D"/>
    <w:rsid w:val="00A4747B"/>
    <w:rsid w:val="00A47581"/>
    <w:rsid w:val="00A4798A"/>
    <w:rsid w:val="00A47D6B"/>
    <w:rsid w:val="00A507BE"/>
    <w:rsid w:val="00A50B88"/>
    <w:rsid w:val="00A50FCE"/>
    <w:rsid w:val="00A51156"/>
    <w:rsid w:val="00A5119F"/>
    <w:rsid w:val="00A51368"/>
    <w:rsid w:val="00A51490"/>
    <w:rsid w:val="00A51830"/>
    <w:rsid w:val="00A51B3F"/>
    <w:rsid w:val="00A51ECE"/>
    <w:rsid w:val="00A52198"/>
    <w:rsid w:val="00A521DC"/>
    <w:rsid w:val="00A52217"/>
    <w:rsid w:val="00A52234"/>
    <w:rsid w:val="00A52306"/>
    <w:rsid w:val="00A52CD2"/>
    <w:rsid w:val="00A53215"/>
    <w:rsid w:val="00A53A45"/>
    <w:rsid w:val="00A5429A"/>
    <w:rsid w:val="00A54449"/>
    <w:rsid w:val="00A547B2"/>
    <w:rsid w:val="00A549F4"/>
    <w:rsid w:val="00A54D7A"/>
    <w:rsid w:val="00A54E86"/>
    <w:rsid w:val="00A54ECC"/>
    <w:rsid w:val="00A5543C"/>
    <w:rsid w:val="00A55879"/>
    <w:rsid w:val="00A559ED"/>
    <w:rsid w:val="00A56049"/>
    <w:rsid w:val="00A561C6"/>
    <w:rsid w:val="00A56443"/>
    <w:rsid w:val="00A564A2"/>
    <w:rsid w:val="00A5656E"/>
    <w:rsid w:val="00A568DC"/>
    <w:rsid w:val="00A5693A"/>
    <w:rsid w:val="00A5696C"/>
    <w:rsid w:val="00A56A37"/>
    <w:rsid w:val="00A56A41"/>
    <w:rsid w:val="00A56C67"/>
    <w:rsid w:val="00A56EBD"/>
    <w:rsid w:val="00A56F00"/>
    <w:rsid w:val="00A5703F"/>
    <w:rsid w:val="00A570C1"/>
    <w:rsid w:val="00A57260"/>
    <w:rsid w:val="00A57346"/>
    <w:rsid w:val="00A5750B"/>
    <w:rsid w:val="00A575C5"/>
    <w:rsid w:val="00A576D3"/>
    <w:rsid w:val="00A57907"/>
    <w:rsid w:val="00A57A1F"/>
    <w:rsid w:val="00A57A4B"/>
    <w:rsid w:val="00A57BCA"/>
    <w:rsid w:val="00A57EA9"/>
    <w:rsid w:val="00A57F7E"/>
    <w:rsid w:val="00A601F0"/>
    <w:rsid w:val="00A60383"/>
    <w:rsid w:val="00A60883"/>
    <w:rsid w:val="00A60904"/>
    <w:rsid w:val="00A609B2"/>
    <w:rsid w:val="00A60A66"/>
    <w:rsid w:val="00A60D11"/>
    <w:rsid w:val="00A6151A"/>
    <w:rsid w:val="00A617C8"/>
    <w:rsid w:val="00A617FE"/>
    <w:rsid w:val="00A61803"/>
    <w:rsid w:val="00A61C7A"/>
    <w:rsid w:val="00A61C94"/>
    <w:rsid w:val="00A61EB9"/>
    <w:rsid w:val="00A62226"/>
    <w:rsid w:val="00A628B5"/>
    <w:rsid w:val="00A62A88"/>
    <w:rsid w:val="00A62B2A"/>
    <w:rsid w:val="00A63041"/>
    <w:rsid w:val="00A63176"/>
    <w:rsid w:val="00A631FD"/>
    <w:rsid w:val="00A63D90"/>
    <w:rsid w:val="00A64127"/>
    <w:rsid w:val="00A642CF"/>
    <w:rsid w:val="00A6435D"/>
    <w:rsid w:val="00A64370"/>
    <w:rsid w:val="00A64B23"/>
    <w:rsid w:val="00A6523C"/>
    <w:rsid w:val="00A65547"/>
    <w:rsid w:val="00A659BC"/>
    <w:rsid w:val="00A65CDC"/>
    <w:rsid w:val="00A66082"/>
    <w:rsid w:val="00A6620B"/>
    <w:rsid w:val="00A66365"/>
    <w:rsid w:val="00A6661A"/>
    <w:rsid w:val="00A66A80"/>
    <w:rsid w:val="00A66C3F"/>
    <w:rsid w:val="00A6785F"/>
    <w:rsid w:val="00A67AB7"/>
    <w:rsid w:val="00A67B79"/>
    <w:rsid w:val="00A67DAA"/>
    <w:rsid w:val="00A67DEB"/>
    <w:rsid w:val="00A703FD"/>
    <w:rsid w:val="00A7087A"/>
    <w:rsid w:val="00A70DBF"/>
    <w:rsid w:val="00A70E1D"/>
    <w:rsid w:val="00A7122F"/>
    <w:rsid w:val="00A71273"/>
    <w:rsid w:val="00A712EE"/>
    <w:rsid w:val="00A716DA"/>
    <w:rsid w:val="00A71765"/>
    <w:rsid w:val="00A7199A"/>
    <w:rsid w:val="00A71C14"/>
    <w:rsid w:val="00A72151"/>
    <w:rsid w:val="00A7282E"/>
    <w:rsid w:val="00A72B87"/>
    <w:rsid w:val="00A72D70"/>
    <w:rsid w:val="00A73247"/>
    <w:rsid w:val="00A73661"/>
    <w:rsid w:val="00A73BD3"/>
    <w:rsid w:val="00A73CCF"/>
    <w:rsid w:val="00A73F9D"/>
    <w:rsid w:val="00A74997"/>
    <w:rsid w:val="00A74BCB"/>
    <w:rsid w:val="00A74CBE"/>
    <w:rsid w:val="00A74D91"/>
    <w:rsid w:val="00A7506D"/>
    <w:rsid w:val="00A75149"/>
    <w:rsid w:val="00A75273"/>
    <w:rsid w:val="00A752C6"/>
    <w:rsid w:val="00A75333"/>
    <w:rsid w:val="00A759DF"/>
    <w:rsid w:val="00A75B13"/>
    <w:rsid w:val="00A763F9"/>
    <w:rsid w:val="00A76C66"/>
    <w:rsid w:val="00A76D19"/>
    <w:rsid w:val="00A773AB"/>
    <w:rsid w:val="00A774D1"/>
    <w:rsid w:val="00A77EDB"/>
    <w:rsid w:val="00A77FE3"/>
    <w:rsid w:val="00A80282"/>
    <w:rsid w:val="00A802B4"/>
    <w:rsid w:val="00A80349"/>
    <w:rsid w:val="00A80453"/>
    <w:rsid w:val="00A80547"/>
    <w:rsid w:val="00A80887"/>
    <w:rsid w:val="00A80A79"/>
    <w:rsid w:val="00A80ACA"/>
    <w:rsid w:val="00A80C02"/>
    <w:rsid w:val="00A80D0D"/>
    <w:rsid w:val="00A80FEF"/>
    <w:rsid w:val="00A81350"/>
    <w:rsid w:val="00A813E3"/>
    <w:rsid w:val="00A817E5"/>
    <w:rsid w:val="00A81C89"/>
    <w:rsid w:val="00A81F62"/>
    <w:rsid w:val="00A82052"/>
    <w:rsid w:val="00A82059"/>
    <w:rsid w:val="00A8217B"/>
    <w:rsid w:val="00A82286"/>
    <w:rsid w:val="00A825D7"/>
    <w:rsid w:val="00A82863"/>
    <w:rsid w:val="00A82915"/>
    <w:rsid w:val="00A82A2B"/>
    <w:rsid w:val="00A82DF6"/>
    <w:rsid w:val="00A8373F"/>
    <w:rsid w:val="00A837E5"/>
    <w:rsid w:val="00A84400"/>
    <w:rsid w:val="00A84408"/>
    <w:rsid w:val="00A84754"/>
    <w:rsid w:val="00A8481F"/>
    <w:rsid w:val="00A84853"/>
    <w:rsid w:val="00A849AF"/>
    <w:rsid w:val="00A84F2B"/>
    <w:rsid w:val="00A851EF"/>
    <w:rsid w:val="00A85618"/>
    <w:rsid w:val="00A857C4"/>
    <w:rsid w:val="00A85998"/>
    <w:rsid w:val="00A85A8E"/>
    <w:rsid w:val="00A85CA4"/>
    <w:rsid w:val="00A85DEA"/>
    <w:rsid w:val="00A86314"/>
    <w:rsid w:val="00A8643B"/>
    <w:rsid w:val="00A864F4"/>
    <w:rsid w:val="00A86721"/>
    <w:rsid w:val="00A86A55"/>
    <w:rsid w:val="00A86B99"/>
    <w:rsid w:val="00A86CA0"/>
    <w:rsid w:val="00A86D21"/>
    <w:rsid w:val="00A86D32"/>
    <w:rsid w:val="00A86F46"/>
    <w:rsid w:val="00A87311"/>
    <w:rsid w:val="00A8741D"/>
    <w:rsid w:val="00A87E28"/>
    <w:rsid w:val="00A90097"/>
    <w:rsid w:val="00A90580"/>
    <w:rsid w:val="00A90A9A"/>
    <w:rsid w:val="00A90B34"/>
    <w:rsid w:val="00A90C5B"/>
    <w:rsid w:val="00A9121B"/>
    <w:rsid w:val="00A913F8"/>
    <w:rsid w:val="00A91680"/>
    <w:rsid w:val="00A918DB"/>
    <w:rsid w:val="00A91B13"/>
    <w:rsid w:val="00A91D19"/>
    <w:rsid w:val="00A91D3A"/>
    <w:rsid w:val="00A91E12"/>
    <w:rsid w:val="00A9200A"/>
    <w:rsid w:val="00A924F8"/>
    <w:rsid w:val="00A927CB"/>
    <w:rsid w:val="00A92831"/>
    <w:rsid w:val="00A9283E"/>
    <w:rsid w:val="00A929B1"/>
    <w:rsid w:val="00A929FE"/>
    <w:rsid w:val="00A930E8"/>
    <w:rsid w:val="00A9311D"/>
    <w:rsid w:val="00A935B2"/>
    <w:rsid w:val="00A93834"/>
    <w:rsid w:val="00A93DEA"/>
    <w:rsid w:val="00A93E4F"/>
    <w:rsid w:val="00A93EB0"/>
    <w:rsid w:val="00A9419F"/>
    <w:rsid w:val="00A94AD0"/>
    <w:rsid w:val="00A94E2E"/>
    <w:rsid w:val="00A94E6E"/>
    <w:rsid w:val="00A95267"/>
    <w:rsid w:val="00A95467"/>
    <w:rsid w:val="00A954DE"/>
    <w:rsid w:val="00A9560B"/>
    <w:rsid w:val="00A956CF"/>
    <w:rsid w:val="00A95803"/>
    <w:rsid w:val="00A95883"/>
    <w:rsid w:val="00A95C33"/>
    <w:rsid w:val="00A95DB2"/>
    <w:rsid w:val="00A9640F"/>
    <w:rsid w:val="00A96B6D"/>
    <w:rsid w:val="00A96CA8"/>
    <w:rsid w:val="00A972B4"/>
    <w:rsid w:val="00A97606"/>
    <w:rsid w:val="00A9774C"/>
    <w:rsid w:val="00A97A31"/>
    <w:rsid w:val="00A97A96"/>
    <w:rsid w:val="00A97BBD"/>
    <w:rsid w:val="00A97F9E"/>
    <w:rsid w:val="00A97FF4"/>
    <w:rsid w:val="00AA02B1"/>
    <w:rsid w:val="00AA0606"/>
    <w:rsid w:val="00AA07F6"/>
    <w:rsid w:val="00AA0881"/>
    <w:rsid w:val="00AA096C"/>
    <w:rsid w:val="00AA0A01"/>
    <w:rsid w:val="00AA0B96"/>
    <w:rsid w:val="00AA0EAB"/>
    <w:rsid w:val="00AA0F8C"/>
    <w:rsid w:val="00AA1035"/>
    <w:rsid w:val="00AA107A"/>
    <w:rsid w:val="00AA11A9"/>
    <w:rsid w:val="00AA16AD"/>
    <w:rsid w:val="00AA1739"/>
    <w:rsid w:val="00AA1877"/>
    <w:rsid w:val="00AA18BA"/>
    <w:rsid w:val="00AA1942"/>
    <w:rsid w:val="00AA1B2C"/>
    <w:rsid w:val="00AA1CB5"/>
    <w:rsid w:val="00AA1D9B"/>
    <w:rsid w:val="00AA1F80"/>
    <w:rsid w:val="00AA24CB"/>
    <w:rsid w:val="00AA28CA"/>
    <w:rsid w:val="00AA2AB1"/>
    <w:rsid w:val="00AA38F4"/>
    <w:rsid w:val="00AA43C2"/>
    <w:rsid w:val="00AA45C1"/>
    <w:rsid w:val="00AA46C6"/>
    <w:rsid w:val="00AA4EEE"/>
    <w:rsid w:val="00AA5715"/>
    <w:rsid w:val="00AA5750"/>
    <w:rsid w:val="00AA5A0A"/>
    <w:rsid w:val="00AA5E37"/>
    <w:rsid w:val="00AA5E88"/>
    <w:rsid w:val="00AA5F88"/>
    <w:rsid w:val="00AA60A9"/>
    <w:rsid w:val="00AA6383"/>
    <w:rsid w:val="00AA64AA"/>
    <w:rsid w:val="00AA676E"/>
    <w:rsid w:val="00AA68A2"/>
    <w:rsid w:val="00AA68AE"/>
    <w:rsid w:val="00AA6D70"/>
    <w:rsid w:val="00AA6F9B"/>
    <w:rsid w:val="00AA75A7"/>
    <w:rsid w:val="00AA7836"/>
    <w:rsid w:val="00AA7CBD"/>
    <w:rsid w:val="00AB02E0"/>
    <w:rsid w:val="00AB045F"/>
    <w:rsid w:val="00AB05E0"/>
    <w:rsid w:val="00AB0B1E"/>
    <w:rsid w:val="00AB11D2"/>
    <w:rsid w:val="00AB1403"/>
    <w:rsid w:val="00AB1442"/>
    <w:rsid w:val="00AB1447"/>
    <w:rsid w:val="00AB15B7"/>
    <w:rsid w:val="00AB15C5"/>
    <w:rsid w:val="00AB1704"/>
    <w:rsid w:val="00AB171A"/>
    <w:rsid w:val="00AB19E5"/>
    <w:rsid w:val="00AB2309"/>
    <w:rsid w:val="00AB2382"/>
    <w:rsid w:val="00AB2404"/>
    <w:rsid w:val="00AB24DC"/>
    <w:rsid w:val="00AB25B1"/>
    <w:rsid w:val="00AB2691"/>
    <w:rsid w:val="00AB2784"/>
    <w:rsid w:val="00AB2CE4"/>
    <w:rsid w:val="00AB2E3D"/>
    <w:rsid w:val="00AB396B"/>
    <w:rsid w:val="00AB3C21"/>
    <w:rsid w:val="00AB3C5C"/>
    <w:rsid w:val="00AB3C95"/>
    <w:rsid w:val="00AB3D62"/>
    <w:rsid w:val="00AB3EFD"/>
    <w:rsid w:val="00AB3FE6"/>
    <w:rsid w:val="00AB4453"/>
    <w:rsid w:val="00AB47FD"/>
    <w:rsid w:val="00AB4989"/>
    <w:rsid w:val="00AB4AB3"/>
    <w:rsid w:val="00AB4F1C"/>
    <w:rsid w:val="00AB5139"/>
    <w:rsid w:val="00AB567E"/>
    <w:rsid w:val="00AB7583"/>
    <w:rsid w:val="00AB75E0"/>
    <w:rsid w:val="00AB780A"/>
    <w:rsid w:val="00AB7D10"/>
    <w:rsid w:val="00AC02F0"/>
    <w:rsid w:val="00AC050D"/>
    <w:rsid w:val="00AC0BC3"/>
    <w:rsid w:val="00AC18D6"/>
    <w:rsid w:val="00AC1B5F"/>
    <w:rsid w:val="00AC1CDD"/>
    <w:rsid w:val="00AC1E06"/>
    <w:rsid w:val="00AC1E16"/>
    <w:rsid w:val="00AC2092"/>
    <w:rsid w:val="00AC2A5C"/>
    <w:rsid w:val="00AC2B69"/>
    <w:rsid w:val="00AC2CE2"/>
    <w:rsid w:val="00AC2E4A"/>
    <w:rsid w:val="00AC2EB2"/>
    <w:rsid w:val="00AC2F43"/>
    <w:rsid w:val="00AC32A0"/>
    <w:rsid w:val="00AC3B96"/>
    <w:rsid w:val="00AC3F70"/>
    <w:rsid w:val="00AC4113"/>
    <w:rsid w:val="00AC428D"/>
    <w:rsid w:val="00AC436E"/>
    <w:rsid w:val="00AC443C"/>
    <w:rsid w:val="00AC4CD0"/>
    <w:rsid w:val="00AC4D08"/>
    <w:rsid w:val="00AC4F55"/>
    <w:rsid w:val="00AC536E"/>
    <w:rsid w:val="00AC588A"/>
    <w:rsid w:val="00AC58C0"/>
    <w:rsid w:val="00AC5998"/>
    <w:rsid w:val="00AC5E01"/>
    <w:rsid w:val="00AC5EA3"/>
    <w:rsid w:val="00AC5F12"/>
    <w:rsid w:val="00AC5F2F"/>
    <w:rsid w:val="00AC61FC"/>
    <w:rsid w:val="00AC64F3"/>
    <w:rsid w:val="00AC654D"/>
    <w:rsid w:val="00AC6553"/>
    <w:rsid w:val="00AC678A"/>
    <w:rsid w:val="00AC6870"/>
    <w:rsid w:val="00AC6984"/>
    <w:rsid w:val="00AC69E0"/>
    <w:rsid w:val="00AC6AAA"/>
    <w:rsid w:val="00AC6AFE"/>
    <w:rsid w:val="00AC7226"/>
    <w:rsid w:val="00AC7626"/>
    <w:rsid w:val="00AC7668"/>
    <w:rsid w:val="00AC77B0"/>
    <w:rsid w:val="00AC77EB"/>
    <w:rsid w:val="00AC7BC5"/>
    <w:rsid w:val="00AC7F3F"/>
    <w:rsid w:val="00AD035F"/>
    <w:rsid w:val="00AD06F1"/>
    <w:rsid w:val="00AD0844"/>
    <w:rsid w:val="00AD0AFB"/>
    <w:rsid w:val="00AD0BE5"/>
    <w:rsid w:val="00AD0C24"/>
    <w:rsid w:val="00AD0D6B"/>
    <w:rsid w:val="00AD12EB"/>
    <w:rsid w:val="00AD17BB"/>
    <w:rsid w:val="00AD1902"/>
    <w:rsid w:val="00AD1C15"/>
    <w:rsid w:val="00AD2160"/>
    <w:rsid w:val="00AD2365"/>
    <w:rsid w:val="00AD2C94"/>
    <w:rsid w:val="00AD2F24"/>
    <w:rsid w:val="00AD310C"/>
    <w:rsid w:val="00AD3130"/>
    <w:rsid w:val="00AD3523"/>
    <w:rsid w:val="00AD3772"/>
    <w:rsid w:val="00AD3773"/>
    <w:rsid w:val="00AD3813"/>
    <w:rsid w:val="00AD383F"/>
    <w:rsid w:val="00AD3E6C"/>
    <w:rsid w:val="00AD4230"/>
    <w:rsid w:val="00AD4393"/>
    <w:rsid w:val="00AD490A"/>
    <w:rsid w:val="00AD4CEC"/>
    <w:rsid w:val="00AD50BA"/>
    <w:rsid w:val="00AD53FD"/>
    <w:rsid w:val="00AD583D"/>
    <w:rsid w:val="00AD5910"/>
    <w:rsid w:val="00AD5AFC"/>
    <w:rsid w:val="00AD5C52"/>
    <w:rsid w:val="00AD5D01"/>
    <w:rsid w:val="00AD631C"/>
    <w:rsid w:val="00AD6329"/>
    <w:rsid w:val="00AD65F0"/>
    <w:rsid w:val="00AD690F"/>
    <w:rsid w:val="00AD69E0"/>
    <w:rsid w:val="00AD6AED"/>
    <w:rsid w:val="00AD6DE1"/>
    <w:rsid w:val="00AD6E44"/>
    <w:rsid w:val="00AD6FB5"/>
    <w:rsid w:val="00AD7199"/>
    <w:rsid w:val="00AD71BF"/>
    <w:rsid w:val="00AD77B5"/>
    <w:rsid w:val="00AD7B5F"/>
    <w:rsid w:val="00AD7B6F"/>
    <w:rsid w:val="00AD7C82"/>
    <w:rsid w:val="00AE00B8"/>
    <w:rsid w:val="00AE0280"/>
    <w:rsid w:val="00AE0568"/>
    <w:rsid w:val="00AE077D"/>
    <w:rsid w:val="00AE0860"/>
    <w:rsid w:val="00AE0F1D"/>
    <w:rsid w:val="00AE10F5"/>
    <w:rsid w:val="00AE1153"/>
    <w:rsid w:val="00AE1600"/>
    <w:rsid w:val="00AE1AE0"/>
    <w:rsid w:val="00AE1EE6"/>
    <w:rsid w:val="00AE2086"/>
    <w:rsid w:val="00AE25A8"/>
    <w:rsid w:val="00AE27CE"/>
    <w:rsid w:val="00AE285E"/>
    <w:rsid w:val="00AE2D11"/>
    <w:rsid w:val="00AE2E8E"/>
    <w:rsid w:val="00AE2F3D"/>
    <w:rsid w:val="00AE30B8"/>
    <w:rsid w:val="00AE3376"/>
    <w:rsid w:val="00AE3776"/>
    <w:rsid w:val="00AE3B14"/>
    <w:rsid w:val="00AE3B6A"/>
    <w:rsid w:val="00AE407F"/>
    <w:rsid w:val="00AE437F"/>
    <w:rsid w:val="00AE45B7"/>
    <w:rsid w:val="00AE4760"/>
    <w:rsid w:val="00AE5179"/>
    <w:rsid w:val="00AE5450"/>
    <w:rsid w:val="00AE5473"/>
    <w:rsid w:val="00AE5538"/>
    <w:rsid w:val="00AE5839"/>
    <w:rsid w:val="00AE599A"/>
    <w:rsid w:val="00AE5C53"/>
    <w:rsid w:val="00AE5D8B"/>
    <w:rsid w:val="00AE60DE"/>
    <w:rsid w:val="00AE6356"/>
    <w:rsid w:val="00AE6879"/>
    <w:rsid w:val="00AE693F"/>
    <w:rsid w:val="00AE6CB3"/>
    <w:rsid w:val="00AE6D4A"/>
    <w:rsid w:val="00AE6E37"/>
    <w:rsid w:val="00AE704D"/>
    <w:rsid w:val="00AE7195"/>
    <w:rsid w:val="00AE73B3"/>
    <w:rsid w:val="00AE7501"/>
    <w:rsid w:val="00AE76AE"/>
    <w:rsid w:val="00AE776B"/>
    <w:rsid w:val="00AE7BEA"/>
    <w:rsid w:val="00AF01EB"/>
    <w:rsid w:val="00AF0803"/>
    <w:rsid w:val="00AF081A"/>
    <w:rsid w:val="00AF110C"/>
    <w:rsid w:val="00AF1288"/>
    <w:rsid w:val="00AF1E69"/>
    <w:rsid w:val="00AF1F04"/>
    <w:rsid w:val="00AF1F84"/>
    <w:rsid w:val="00AF21AB"/>
    <w:rsid w:val="00AF2309"/>
    <w:rsid w:val="00AF237B"/>
    <w:rsid w:val="00AF2472"/>
    <w:rsid w:val="00AF3579"/>
    <w:rsid w:val="00AF36C6"/>
    <w:rsid w:val="00AF3B72"/>
    <w:rsid w:val="00AF4757"/>
    <w:rsid w:val="00AF4BFB"/>
    <w:rsid w:val="00AF5175"/>
    <w:rsid w:val="00AF55C1"/>
    <w:rsid w:val="00AF5AE7"/>
    <w:rsid w:val="00AF5E96"/>
    <w:rsid w:val="00AF5F2A"/>
    <w:rsid w:val="00AF6061"/>
    <w:rsid w:val="00AF6329"/>
    <w:rsid w:val="00AF6401"/>
    <w:rsid w:val="00AF6916"/>
    <w:rsid w:val="00AF723B"/>
    <w:rsid w:val="00AF72B6"/>
    <w:rsid w:val="00AF7473"/>
    <w:rsid w:val="00AF78D6"/>
    <w:rsid w:val="00AF7BCD"/>
    <w:rsid w:val="00B000FD"/>
    <w:rsid w:val="00B00125"/>
    <w:rsid w:val="00B00217"/>
    <w:rsid w:val="00B0039C"/>
    <w:rsid w:val="00B00488"/>
    <w:rsid w:val="00B00570"/>
    <w:rsid w:val="00B0060D"/>
    <w:rsid w:val="00B007FD"/>
    <w:rsid w:val="00B009AA"/>
    <w:rsid w:val="00B00AC1"/>
    <w:rsid w:val="00B00CC6"/>
    <w:rsid w:val="00B00E2C"/>
    <w:rsid w:val="00B00E75"/>
    <w:rsid w:val="00B01044"/>
    <w:rsid w:val="00B01A5D"/>
    <w:rsid w:val="00B01A8D"/>
    <w:rsid w:val="00B01AE1"/>
    <w:rsid w:val="00B01C7F"/>
    <w:rsid w:val="00B01CA0"/>
    <w:rsid w:val="00B01CE3"/>
    <w:rsid w:val="00B01D0A"/>
    <w:rsid w:val="00B01E6F"/>
    <w:rsid w:val="00B01F65"/>
    <w:rsid w:val="00B021FF"/>
    <w:rsid w:val="00B0247D"/>
    <w:rsid w:val="00B02E14"/>
    <w:rsid w:val="00B02E8A"/>
    <w:rsid w:val="00B033A6"/>
    <w:rsid w:val="00B039EA"/>
    <w:rsid w:val="00B03F33"/>
    <w:rsid w:val="00B03F78"/>
    <w:rsid w:val="00B03FD1"/>
    <w:rsid w:val="00B0416C"/>
    <w:rsid w:val="00B042AC"/>
    <w:rsid w:val="00B04348"/>
    <w:rsid w:val="00B046A8"/>
    <w:rsid w:val="00B050AC"/>
    <w:rsid w:val="00B0528F"/>
    <w:rsid w:val="00B0539A"/>
    <w:rsid w:val="00B053EE"/>
    <w:rsid w:val="00B05953"/>
    <w:rsid w:val="00B059F7"/>
    <w:rsid w:val="00B05C85"/>
    <w:rsid w:val="00B05D2C"/>
    <w:rsid w:val="00B06063"/>
    <w:rsid w:val="00B06BB9"/>
    <w:rsid w:val="00B06F7B"/>
    <w:rsid w:val="00B06FDF"/>
    <w:rsid w:val="00B07516"/>
    <w:rsid w:val="00B1004C"/>
    <w:rsid w:val="00B10072"/>
    <w:rsid w:val="00B10078"/>
    <w:rsid w:val="00B10AEA"/>
    <w:rsid w:val="00B111D0"/>
    <w:rsid w:val="00B112EE"/>
    <w:rsid w:val="00B11394"/>
    <w:rsid w:val="00B1156E"/>
    <w:rsid w:val="00B11572"/>
    <w:rsid w:val="00B115BD"/>
    <w:rsid w:val="00B11608"/>
    <w:rsid w:val="00B11840"/>
    <w:rsid w:val="00B1195A"/>
    <w:rsid w:val="00B11D11"/>
    <w:rsid w:val="00B11D5B"/>
    <w:rsid w:val="00B11DDD"/>
    <w:rsid w:val="00B120F0"/>
    <w:rsid w:val="00B12383"/>
    <w:rsid w:val="00B12483"/>
    <w:rsid w:val="00B126F4"/>
    <w:rsid w:val="00B1282D"/>
    <w:rsid w:val="00B12835"/>
    <w:rsid w:val="00B12887"/>
    <w:rsid w:val="00B128C9"/>
    <w:rsid w:val="00B12B07"/>
    <w:rsid w:val="00B12C1C"/>
    <w:rsid w:val="00B12F5C"/>
    <w:rsid w:val="00B13612"/>
    <w:rsid w:val="00B13D8E"/>
    <w:rsid w:val="00B141DA"/>
    <w:rsid w:val="00B14276"/>
    <w:rsid w:val="00B1459C"/>
    <w:rsid w:val="00B14611"/>
    <w:rsid w:val="00B14715"/>
    <w:rsid w:val="00B147C8"/>
    <w:rsid w:val="00B14F28"/>
    <w:rsid w:val="00B16081"/>
    <w:rsid w:val="00B1715B"/>
    <w:rsid w:val="00B17589"/>
    <w:rsid w:val="00B17CF3"/>
    <w:rsid w:val="00B20240"/>
    <w:rsid w:val="00B202E7"/>
    <w:rsid w:val="00B20920"/>
    <w:rsid w:val="00B20EB3"/>
    <w:rsid w:val="00B21246"/>
    <w:rsid w:val="00B21612"/>
    <w:rsid w:val="00B21629"/>
    <w:rsid w:val="00B2162E"/>
    <w:rsid w:val="00B21846"/>
    <w:rsid w:val="00B21B08"/>
    <w:rsid w:val="00B21B89"/>
    <w:rsid w:val="00B21E92"/>
    <w:rsid w:val="00B222D4"/>
    <w:rsid w:val="00B223BB"/>
    <w:rsid w:val="00B22449"/>
    <w:rsid w:val="00B226B6"/>
    <w:rsid w:val="00B2302A"/>
    <w:rsid w:val="00B2324D"/>
    <w:rsid w:val="00B23FEF"/>
    <w:rsid w:val="00B241CF"/>
    <w:rsid w:val="00B242B4"/>
    <w:rsid w:val="00B2447B"/>
    <w:rsid w:val="00B24B1D"/>
    <w:rsid w:val="00B24BA4"/>
    <w:rsid w:val="00B24C3E"/>
    <w:rsid w:val="00B252DD"/>
    <w:rsid w:val="00B252E3"/>
    <w:rsid w:val="00B2544D"/>
    <w:rsid w:val="00B254FB"/>
    <w:rsid w:val="00B256C7"/>
    <w:rsid w:val="00B256CA"/>
    <w:rsid w:val="00B25FB7"/>
    <w:rsid w:val="00B2669B"/>
    <w:rsid w:val="00B26C55"/>
    <w:rsid w:val="00B26D6D"/>
    <w:rsid w:val="00B270CF"/>
    <w:rsid w:val="00B27688"/>
    <w:rsid w:val="00B27ADB"/>
    <w:rsid w:val="00B30041"/>
    <w:rsid w:val="00B3027D"/>
    <w:rsid w:val="00B306B0"/>
    <w:rsid w:val="00B307EE"/>
    <w:rsid w:val="00B30C9D"/>
    <w:rsid w:val="00B30EC6"/>
    <w:rsid w:val="00B3138A"/>
    <w:rsid w:val="00B31455"/>
    <w:rsid w:val="00B31C61"/>
    <w:rsid w:val="00B323F2"/>
    <w:rsid w:val="00B3247E"/>
    <w:rsid w:val="00B327CB"/>
    <w:rsid w:val="00B3297D"/>
    <w:rsid w:val="00B32AA8"/>
    <w:rsid w:val="00B32D67"/>
    <w:rsid w:val="00B32E74"/>
    <w:rsid w:val="00B3348D"/>
    <w:rsid w:val="00B3400F"/>
    <w:rsid w:val="00B341F4"/>
    <w:rsid w:val="00B349A5"/>
    <w:rsid w:val="00B34A14"/>
    <w:rsid w:val="00B34A72"/>
    <w:rsid w:val="00B34C96"/>
    <w:rsid w:val="00B34D7B"/>
    <w:rsid w:val="00B351AE"/>
    <w:rsid w:val="00B3550E"/>
    <w:rsid w:val="00B3551C"/>
    <w:rsid w:val="00B35C85"/>
    <w:rsid w:val="00B35D9D"/>
    <w:rsid w:val="00B35EF0"/>
    <w:rsid w:val="00B35EF9"/>
    <w:rsid w:val="00B360A6"/>
    <w:rsid w:val="00B36160"/>
    <w:rsid w:val="00B361E0"/>
    <w:rsid w:val="00B364BD"/>
    <w:rsid w:val="00B36551"/>
    <w:rsid w:val="00B370F2"/>
    <w:rsid w:val="00B3713A"/>
    <w:rsid w:val="00B371D5"/>
    <w:rsid w:val="00B37249"/>
    <w:rsid w:val="00B377B0"/>
    <w:rsid w:val="00B378C1"/>
    <w:rsid w:val="00B37B13"/>
    <w:rsid w:val="00B37BB8"/>
    <w:rsid w:val="00B37CB8"/>
    <w:rsid w:val="00B37D34"/>
    <w:rsid w:val="00B37F43"/>
    <w:rsid w:val="00B37FFE"/>
    <w:rsid w:val="00B400FC"/>
    <w:rsid w:val="00B4030A"/>
    <w:rsid w:val="00B408C1"/>
    <w:rsid w:val="00B40F27"/>
    <w:rsid w:val="00B41056"/>
    <w:rsid w:val="00B41376"/>
    <w:rsid w:val="00B4141D"/>
    <w:rsid w:val="00B41498"/>
    <w:rsid w:val="00B4191F"/>
    <w:rsid w:val="00B41BC6"/>
    <w:rsid w:val="00B41E3D"/>
    <w:rsid w:val="00B41F05"/>
    <w:rsid w:val="00B422A2"/>
    <w:rsid w:val="00B423B0"/>
    <w:rsid w:val="00B4241C"/>
    <w:rsid w:val="00B42558"/>
    <w:rsid w:val="00B42B82"/>
    <w:rsid w:val="00B42D6C"/>
    <w:rsid w:val="00B430B4"/>
    <w:rsid w:val="00B432B0"/>
    <w:rsid w:val="00B43326"/>
    <w:rsid w:val="00B435C1"/>
    <w:rsid w:val="00B43A33"/>
    <w:rsid w:val="00B44D06"/>
    <w:rsid w:val="00B4513A"/>
    <w:rsid w:val="00B451A4"/>
    <w:rsid w:val="00B4554E"/>
    <w:rsid w:val="00B459E5"/>
    <w:rsid w:val="00B45D39"/>
    <w:rsid w:val="00B45EDE"/>
    <w:rsid w:val="00B45FF3"/>
    <w:rsid w:val="00B4607B"/>
    <w:rsid w:val="00B461E4"/>
    <w:rsid w:val="00B46517"/>
    <w:rsid w:val="00B4675F"/>
    <w:rsid w:val="00B46B7E"/>
    <w:rsid w:val="00B46ECB"/>
    <w:rsid w:val="00B47011"/>
    <w:rsid w:val="00B47138"/>
    <w:rsid w:val="00B47139"/>
    <w:rsid w:val="00B472FF"/>
    <w:rsid w:val="00B4746E"/>
    <w:rsid w:val="00B476EA"/>
    <w:rsid w:val="00B4778D"/>
    <w:rsid w:val="00B47AF7"/>
    <w:rsid w:val="00B50284"/>
    <w:rsid w:val="00B50290"/>
    <w:rsid w:val="00B50785"/>
    <w:rsid w:val="00B50BB8"/>
    <w:rsid w:val="00B50CD6"/>
    <w:rsid w:val="00B50F21"/>
    <w:rsid w:val="00B51128"/>
    <w:rsid w:val="00B51870"/>
    <w:rsid w:val="00B5188D"/>
    <w:rsid w:val="00B519E4"/>
    <w:rsid w:val="00B51AC7"/>
    <w:rsid w:val="00B52674"/>
    <w:rsid w:val="00B52778"/>
    <w:rsid w:val="00B52860"/>
    <w:rsid w:val="00B53024"/>
    <w:rsid w:val="00B535CB"/>
    <w:rsid w:val="00B5371B"/>
    <w:rsid w:val="00B53881"/>
    <w:rsid w:val="00B53B5B"/>
    <w:rsid w:val="00B540E2"/>
    <w:rsid w:val="00B541A8"/>
    <w:rsid w:val="00B54ABC"/>
    <w:rsid w:val="00B54B94"/>
    <w:rsid w:val="00B54DD0"/>
    <w:rsid w:val="00B555FA"/>
    <w:rsid w:val="00B55778"/>
    <w:rsid w:val="00B55FB7"/>
    <w:rsid w:val="00B5627C"/>
    <w:rsid w:val="00B562CA"/>
    <w:rsid w:val="00B56394"/>
    <w:rsid w:val="00B565B6"/>
    <w:rsid w:val="00B56794"/>
    <w:rsid w:val="00B56941"/>
    <w:rsid w:val="00B569C7"/>
    <w:rsid w:val="00B56A13"/>
    <w:rsid w:val="00B56A19"/>
    <w:rsid w:val="00B56A8C"/>
    <w:rsid w:val="00B56DAE"/>
    <w:rsid w:val="00B5728F"/>
    <w:rsid w:val="00B5733D"/>
    <w:rsid w:val="00B5781A"/>
    <w:rsid w:val="00B6009D"/>
    <w:rsid w:val="00B60548"/>
    <w:rsid w:val="00B60614"/>
    <w:rsid w:val="00B607A5"/>
    <w:rsid w:val="00B60DE6"/>
    <w:rsid w:val="00B60E09"/>
    <w:rsid w:val="00B61158"/>
    <w:rsid w:val="00B61212"/>
    <w:rsid w:val="00B6154B"/>
    <w:rsid w:val="00B61A55"/>
    <w:rsid w:val="00B61A6E"/>
    <w:rsid w:val="00B61DCE"/>
    <w:rsid w:val="00B61E86"/>
    <w:rsid w:val="00B61FB5"/>
    <w:rsid w:val="00B620CF"/>
    <w:rsid w:val="00B62265"/>
    <w:rsid w:val="00B624B2"/>
    <w:rsid w:val="00B6261B"/>
    <w:rsid w:val="00B62819"/>
    <w:rsid w:val="00B6281F"/>
    <w:rsid w:val="00B62A77"/>
    <w:rsid w:val="00B62B03"/>
    <w:rsid w:val="00B62CBF"/>
    <w:rsid w:val="00B62E1A"/>
    <w:rsid w:val="00B62ED9"/>
    <w:rsid w:val="00B634CA"/>
    <w:rsid w:val="00B636E4"/>
    <w:rsid w:val="00B63B36"/>
    <w:rsid w:val="00B63BF3"/>
    <w:rsid w:val="00B63F0A"/>
    <w:rsid w:val="00B641F7"/>
    <w:rsid w:val="00B64257"/>
    <w:rsid w:val="00B64265"/>
    <w:rsid w:val="00B64A5A"/>
    <w:rsid w:val="00B64C3A"/>
    <w:rsid w:val="00B64C48"/>
    <w:rsid w:val="00B64C66"/>
    <w:rsid w:val="00B650F1"/>
    <w:rsid w:val="00B65574"/>
    <w:rsid w:val="00B65856"/>
    <w:rsid w:val="00B6590E"/>
    <w:rsid w:val="00B65E53"/>
    <w:rsid w:val="00B665AC"/>
    <w:rsid w:val="00B66719"/>
    <w:rsid w:val="00B66E16"/>
    <w:rsid w:val="00B66E31"/>
    <w:rsid w:val="00B66E6F"/>
    <w:rsid w:val="00B673C0"/>
    <w:rsid w:val="00B67941"/>
    <w:rsid w:val="00B67D1C"/>
    <w:rsid w:val="00B67F73"/>
    <w:rsid w:val="00B67FEA"/>
    <w:rsid w:val="00B70453"/>
    <w:rsid w:val="00B704D0"/>
    <w:rsid w:val="00B7066A"/>
    <w:rsid w:val="00B70F5F"/>
    <w:rsid w:val="00B711F4"/>
    <w:rsid w:val="00B712CB"/>
    <w:rsid w:val="00B71400"/>
    <w:rsid w:val="00B71757"/>
    <w:rsid w:val="00B71AF4"/>
    <w:rsid w:val="00B71BB9"/>
    <w:rsid w:val="00B71EDF"/>
    <w:rsid w:val="00B723C4"/>
    <w:rsid w:val="00B72711"/>
    <w:rsid w:val="00B72829"/>
    <w:rsid w:val="00B728A6"/>
    <w:rsid w:val="00B72A41"/>
    <w:rsid w:val="00B72A8C"/>
    <w:rsid w:val="00B72DD9"/>
    <w:rsid w:val="00B72E61"/>
    <w:rsid w:val="00B744F2"/>
    <w:rsid w:val="00B74B93"/>
    <w:rsid w:val="00B74C21"/>
    <w:rsid w:val="00B75153"/>
    <w:rsid w:val="00B753C8"/>
    <w:rsid w:val="00B7541F"/>
    <w:rsid w:val="00B75587"/>
    <w:rsid w:val="00B7559D"/>
    <w:rsid w:val="00B75730"/>
    <w:rsid w:val="00B758E4"/>
    <w:rsid w:val="00B75CB2"/>
    <w:rsid w:val="00B75FE7"/>
    <w:rsid w:val="00B76179"/>
    <w:rsid w:val="00B76184"/>
    <w:rsid w:val="00B764FA"/>
    <w:rsid w:val="00B76625"/>
    <w:rsid w:val="00B7668B"/>
    <w:rsid w:val="00B767D4"/>
    <w:rsid w:val="00B768F4"/>
    <w:rsid w:val="00B76A6C"/>
    <w:rsid w:val="00B76E31"/>
    <w:rsid w:val="00B76F1A"/>
    <w:rsid w:val="00B76F6C"/>
    <w:rsid w:val="00B77118"/>
    <w:rsid w:val="00B7711C"/>
    <w:rsid w:val="00B77169"/>
    <w:rsid w:val="00B775AD"/>
    <w:rsid w:val="00B776D3"/>
    <w:rsid w:val="00B77E59"/>
    <w:rsid w:val="00B77EE3"/>
    <w:rsid w:val="00B77F43"/>
    <w:rsid w:val="00B77F47"/>
    <w:rsid w:val="00B801D7"/>
    <w:rsid w:val="00B805CC"/>
    <w:rsid w:val="00B80B24"/>
    <w:rsid w:val="00B814C2"/>
    <w:rsid w:val="00B81ECA"/>
    <w:rsid w:val="00B81FCA"/>
    <w:rsid w:val="00B820DA"/>
    <w:rsid w:val="00B82284"/>
    <w:rsid w:val="00B823C8"/>
    <w:rsid w:val="00B8271D"/>
    <w:rsid w:val="00B82871"/>
    <w:rsid w:val="00B82966"/>
    <w:rsid w:val="00B82EEC"/>
    <w:rsid w:val="00B830DB"/>
    <w:rsid w:val="00B83653"/>
    <w:rsid w:val="00B83958"/>
    <w:rsid w:val="00B83CDD"/>
    <w:rsid w:val="00B83E0E"/>
    <w:rsid w:val="00B83ED6"/>
    <w:rsid w:val="00B83F54"/>
    <w:rsid w:val="00B8402D"/>
    <w:rsid w:val="00B841E6"/>
    <w:rsid w:val="00B8441B"/>
    <w:rsid w:val="00B84666"/>
    <w:rsid w:val="00B846C4"/>
    <w:rsid w:val="00B84940"/>
    <w:rsid w:val="00B84A19"/>
    <w:rsid w:val="00B84C73"/>
    <w:rsid w:val="00B85287"/>
    <w:rsid w:val="00B85309"/>
    <w:rsid w:val="00B8550E"/>
    <w:rsid w:val="00B858E0"/>
    <w:rsid w:val="00B85AFF"/>
    <w:rsid w:val="00B85E37"/>
    <w:rsid w:val="00B85E49"/>
    <w:rsid w:val="00B85FCE"/>
    <w:rsid w:val="00B86362"/>
    <w:rsid w:val="00B864F3"/>
    <w:rsid w:val="00B8651D"/>
    <w:rsid w:val="00B86AA3"/>
    <w:rsid w:val="00B86ADE"/>
    <w:rsid w:val="00B86CE0"/>
    <w:rsid w:val="00B86CE3"/>
    <w:rsid w:val="00B86CFE"/>
    <w:rsid w:val="00B86EBF"/>
    <w:rsid w:val="00B872EF"/>
    <w:rsid w:val="00B87301"/>
    <w:rsid w:val="00B8793B"/>
    <w:rsid w:val="00B87A28"/>
    <w:rsid w:val="00B87DF1"/>
    <w:rsid w:val="00B87E58"/>
    <w:rsid w:val="00B9029C"/>
    <w:rsid w:val="00B9039D"/>
    <w:rsid w:val="00B90979"/>
    <w:rsid w:val="00B91210"/>
    <w:rsid w:val="00B9127E"/>
    <w:rsid w:val="00B91506"/>
    <w:rsid w:val="00B91C69"/>
    <w:rsid w:val="00B91DB7"/>
    <w:rsid w:val="00B91E12"/>
    <w:rsid w:val="00B91EE6"/>
    <w:rsid w:val="00B91F06"/>
    <w:rsid w:val="00B9242C"/>
    <w:rsid w:val="00B928A7"/>
    <w:rsid w:val="00B934AA"/>
    <w:rsid w:val="00B936B2"/>
    <w:rsid w:val="00B938FE"/>
    <w:rsid w:val="00B93B69"/>
    <w:rsid w:val="00B93D81"/>
    <w:rsid w:val="00B93D86"/>
    <w:rsid w:val="00B94CCE"/>
    <w:rsid w:val="00B955D8"/>
    <w:rsid w:val="00B955E3"/>
    <w:rsid w:val="00B95820"/>
    <w:rsid w:val="00B95854"/>
    <w:rsid w:val="00B95FA2"/>
    <w:rsid w:val="00B96400"/>
    <w:rsid w:val="00B967AF"/>
    <w:rsid w:val="00B967C6"/>
    <w:rsid w:val="00B96918"/>
    <w:rsid w:val="00B96B9A"/>
    <w:rsid w:val="00B96CD2"/>
    <w:rsid w:val="00B96FE5"/>
    <w:rsid w:val="00B973A3"/>
    <w:rsid w:val="00B977C2"/>
    <w:rsid w:val="00B97B89"/>
    <w:rsid w:val="00B97BD0"/>
    <w:rsid w:val="00BA032F"/>
    <w:rsid w:val="00BA05CF"/>
    <w:rsid w:val="00BA07C1"/>
    <w:rsid w:val="00BA096C"/>
    <w:rsid w:val="00BA0BBF"/>
    <w:rsid w:val="00BA0D9D"/>
    <w:rsid w:val="00BA0EFE"/>
    <w:rsid w:val="00BA1073"/>
    <w:rsid w:val="00BA16AF"/>
    <w:rsid w:val="00BA1DE8"/>
    <w:rsid w:val="00BA200E"/>
    <w:rsid w:val="00BA20FD"/>
    <w:rsid w:val="00BA234A"/>
    <w:rsid w:val="00BA23BB"/>
    <w:rsid w:val="00BA2680"/>
    <w:rsid w:val="00BA278F"/>
    <w:rsid w:val="00BA29B2"/>
    <w:rsid w:val="00BA2BFE"/>
    <w:rsid w:val="00BA3334"/>
    <w:rsid w:val="00BA33A1"/>
    <w:rsid w:val="00BA34C4"/>
    <w:rsid w:val="00BA37AB"/>
    <w:rsid w:val="00BA3A00"/>
    <w:rsid w:val="00BA3F49"/>
    <w:rsid w:val="00BA4017"/>
    <w:rsid w:val="00BA4139"/>
    <w:rsid w:val="00BA43E3"/>
    <w:rsid w:val="00BA4463"/>
    <w:rsid w:val="00BA4479"/>
    <w:rsid w:val="00BA4714"/>
    <w:rsid w:val="00BA4BB0"/>
    <w:rsid w:val="00BA4C15"/>
    <w:rsid w:val="00BA4EEE"/>
    <w:rsid w:val="00BA4F1D"/>
    <w:rsid w:val="00BA50CA"/>
    <w:rsid w:val="00BA510C"/>
    <w:rsid w:val="00BA516D"/>
    <w:rsid w:val="00BA5197"/>
    <w:rsid w:val="00BA5248"/>
    <w:rsid w:val="00BA52F8"/>
    <w:rsid w:val="00BA534D"/>
    <w:rsid w:val="00BA542A"/>
    <w:rsid w:val="00BA54A9"/>
    <w:rsid w:val="00BA553E"/>
    <w:rsid w:val="00BA575C"/>
    <w:rsid w:val="00BA580F"/>
    <w:rsid w:val="00BA5831"/>
    <w:rsid w:val="00BA5EF2"/>
    <w:rsid w:val="00BA6082"/>
    <w:rsid w:val="00BA61DA"/>
    <w:rsid w:val="00BA6561"/>
    <w:rsid w:val="00BA66E1"/>
    <w:rsid w:val="00BA68AC"/>
    <w:rsid w:val="00BA6940"/>
    <w:rsid w:val="00BA6C3A"/>
    <w:rsid w:val="00BA70A1"/>
    <w:rsid w:val="00BA713A"/>
    <w:rsid w:val="00BA732D"/>
    <w:rsid w:val="00BA74B4"/>
    <w:rsid w:val="00BA7BD5"/>
    <w:rsid w:val="00BA7DC8"/>
    <w:rsid w:val="00BB009E"/>
    <w:rsid w:val="00BB01BC"/>
    <w:rsid w:val="00BB0326"/>
    <w:rsid w:val="00BB0369"/>
    <w:rsid w:val="00BB058D"/>
    <w:rsid w:val="00BB0A21"/>
    <w:rsid w:val="00BB0C5B"/>
    <w:rsid w:val="00BB1250"/>
    <w:rsid w:val="00BB1267"/>
    <w:rsid w:val="00BB1642"/>
    <w:rsid w:val="00BB1CB2"/>
    <w:rsid w:val="00BB1FC7"/>
    <w:rsid w:val="00BB20E6"/>
    <w:rsid w:val="00BB20E8"/>
    <w:rsid w:val="00BB2183"/>
    <w:rsid w:val="00BB2662"/>
    <w:rsid w:val="00BB2DE4"/>
    <w:rsid w:val="00BB2F74"/>
    <w:rsid w:val="00BB30D8"/>
    <w:rsid w:val="00BB3171"/>
    <w:rsid w:val="00BB343E"/>
    <w:rsid w:val="00BB3B30"/>
    <w:rsid w:val="00BB3D19"/>
    <w:rsid w:val="00BB3DB8"/>
    <w:rsid w:val="00BB3E00"/>
    <w:rsid w:val="00BB3EFA"/>
    <w:rsid w:val="00BB4025"/>
    <w:rsid w:val="00BB441E"/>
    <w:rsid w:val="00BB466B"/>
    <w:rsid w:val="00BB46FA"/>
    <w:rsid w:val="00BB47AC"/>
    <w:rsid w:val="00BB4A30"/>
    <w:rsid w:val="00BB4BFE"/>
    <w:rsid w:val="00BB4E6B"/>
    <w:rsid w:val="00BB5451"/>
    <w:rsid w:val="00BB57C9"/>
    <w:rsid w:val="00BB58A6"/>
    <w:rsid w:val="00BB5C30"/>
    <w:rsid w:val="00BB5E13"/>
    <w:rsid w:val="00BB5E37"/>
    <w:rsid w:val="00BB602C"/>
    <w:rsid w:val="00BB67FB"/>
    <w:rsid w:val="00BB6E86"/>
    <w:rsid w:val="00BB715F"/>
    <w:rsid w:val="00BB71A3"/>
    <w:rsid w:val="00BB7454"/>
    <w:rsid w:val="00BB7468"/>
    <w:rsid w:val="00BB7587"/>
    <w:rsid w:val="00BB75F0"/>
    <w:rsid w:val="00BB788C"/>
    <w:rsid w:val="00BB7AEF"/>
    <w:rsid w:val="00BB7CD2"/>
    <w:rsid w:val="00BB7E55"/>
    <w:rsid w:val="00BC0987"/>
    <w:rsid w:val="00BC0A7F"/>
    <w:rsid w:val="00BC0B5A"/>
    <w:rsid w:val="00BC0BBE"/>
    <w:rsid w:val="00BC1387"/>
    <w:rsid w:val="00BC1BE8"/>
    <w:rsid w:val="00BC1EEE"/>
    <w:rsid w:val="00BC1FD1"/>
    <w:rsid w:val="00BC211D"/>
    <w:rsid w:val="00BC25C9"/>
    <w:rsid w:val="00BC2BA9"/>
    <w:rsid w:val="00BC2C7F"/>
    <w:rsid w:val="00BC2DFB"/>
    <w:rsid w:val="00BC2F1F"/>
    <w:rsid w:val="00BC3451"/>
    <w:rsid w:val="00BC397C"/>
    <w:rsid w:val="00BC3B29"/>
    <w:rsid w:val="00BC3B45"/>
    <w:rsid w:val="00BC3C1E"/>
    <w:rsid w:val="00BC3CD5"/>
    <w:rsid w:val="00BC3F94"/>
    <w:rsid w:val="00BC4067"/>
    <w:rsid w:val="00BC435D"/>
    <w:rsid w:val="00BC46E0"/>
    <w:rsid w:val="00BC46FB"/>
    <w:rsid w:val="00BC47A7"/>
    <w:rsid w:val="00BC47D6"/>
    <w:rsid w:val="00BC4A63"/>
    <w:rsid w:val="00BC4E49"/>
    <w:rsid w:val="00BC4F2F"/>
    <w:rsid w:val="00BC53B4"/>
    <w:rsid w:val="00BC5E8C"/>
    <w:rsid w:val="00BC6373"/>
    <w:rsid w:val="00BC6897"/>
    <w:rsid w:val="00BC689E"/>
    <w:rsid w:val="00BC6F84"/>
    <w:rsid w:val="00BC70F0"/>
    <w:rsid w:val="00BC7216"/>
    <w:rsid w:val="00BC728A"/>
    <w:rsid w:val="00BC754D"/>
    <w:rsid w:val="00BC7562"/>
    <w:rsid w:val="00BC7A0B"/>
    <w:rsid w:val="00BC7DC5"/>
    <w:rsid w:val="00BC7FBD"/>
    <w:rsid w:val="00BD0405"/>
    <w:rsid w:val="00BD08E8"/>
    <w:rsid w:val="00BD0B15"/>
    <w:rsid w:val="00BD0FE4"/>
    <w:rsid w:val="00BD0FF1"/>
    <w:rsid w:val="00BD161B"/>
    <w:rsid w:val="00BD1A04"/>
    <w:rsid w:val="00BD1ABF"/>
    <w:rsid w:val="00BD1B24"/>
    <w:rsid w:val="00BD1D4F"/>
    <w:rsid w:val="00BD1D84"/>
    <w:rsid w:val="00BD242C"/>
    <w:rsid w:val="00BD25EA"/>
    <w:rsid w:val="00BD2632"/>
    <w:rsid w:val="00BD2A08"/>
    <w:rsid w:val="00BD2E3C"/>
    <w:rsid w:val="00BD3082"/>
    <w:rsid w:val="00BD321E"/>
    <w:rsid w:val="00BD3595"/>
    <w:rsid w:val="00BD368A"/>
    <w:rsid w:val="00BD38D8"/>
    <w:rsid w:val="00BD3A8C"/>
    <w:rsid w:val="00BD3B45"/>
    <w:rsid w:val="00BD4077"/>
    <w:rsid w:val="00BD46B1"/>
    <w:rsid w:val="00BD46D6"/>
    <w:rsid w:val="00BD4886"/>
    <w:rsid w:val="00BD4AE1"/>
    <w:rsid w:val="00BD4EA4"/>
    <w:rsid w:val="00BD5037"/>
    <w:rsid w:val="00BD511C"/>
    <w:rsid w:val="00BD5172"/>
    <w:rsid w:val="00BD5436"/>
    <w:rsid w:val="00BD5878"/>
    <w:rsid w:val="00BD5CC3"/>
    <w:rsid w:val="00BD5CFF"/>
    <w:rsid w:val="00BD6130"/>
    <w:rsid w:val="00BD6155"/>
    <w:rsid w:val="00BD627F"/>
    <w:rsid w:val="00BD6652"/>
    <w:rsid w:val="00BD67E2"/>
    <w:rsid w:val="00BD6951"/>
    <w:rsid w:val="00BD6E9A"/>
    <w:rsid w:val="00BD7105"/>
    <w:rsid w:val="00BD7431"/>
    <w:rsid w:val="00BD761F"/>
    <w:rsid w:val="00BE02D5"/>
    <w:rsid w:val="00BE0687"/>
    <w:rsid w:val="00BE0733"/>
    <w:rsid w:val="00BE1051"/>
    <w:rsid w:val="00BE10B8"/>
    <w:rsid w:val="00BE10DF"/>
    <w:rsid w:val="00BE1AD1"/>
    <w:rsid w:val="00BE2183"/>
    <w:rsid w:val="00BE25A7"/>
    <w:rsid w:val="00BE2AD0"/>
    <w:rsid w:val="00BE2F95"/>
    <w:rsid w:val="00BE30FF"/>
    <w:rsid w:val="00BE32F5"/>
    <w:rsid w:val="00BE34E7"/>
    <w:rsid w:val="00BE3551"/>
    <w:rsid w:val="00BE3A6C"/>
    <w:rsid w:val="00BE3CB6"/>
    <w:rsid w:val="00BE3E55"/>
    <w:rsid w:val="00BE3F07"/>
    <w:rsid w:val="00BE403D"/>
    <w:rsid w:val="00BE409B"/>
    <w:rsid w:val="00BE49F4"/>
    <w:rsid w:val="00BE4CFF"/>
    <w:rsid w:val="00BE598D"/>
    <w:rsid w:val="00BE5CF0"/>
    <w:rsid w:val="00BE5E2B"/>
    <w:rsid w:val="00BE5F44"/>
    <w:rsid w:val="00BE601F"/>
    <w:rsid w:val="00BE62FE"/>
    <w:rsid w:val="00BE63CE"/>
    <w:rsid w:val="00BE6EF1"/>
    <w:rsid w:val="00BE73B8"/>
    <w:rsid w:val="00BE7403"/>
    <w:rsid w:val="00BE7578"/>
    <w:rsid w:val="00BE7BFF"/>
    <w:rsid w:val="00BE7E32"/>
    <w:rsid w:val="00BE7F95"/>
    <w:rsid w:val="00BF009F"/>
    <w:rsid w:val="00BF04C7"/>
    <w:rsid w:val="00BF0841"/>
    <w:rsid w:val="00BF08AF"/>
    <w:rsid w:val="00BF08F8"/>
    <w:rsid w:val="00BF09B8"/>
    <w:rsid w:val="00BF103B"/>
    <w:rsid w:val="00BF1896"/>
    <w:rsid w:val="00BF1975"/>
    <w:rsid w:val="00BF19ED"/>
    <w:rsid w:val="00BF1CDD"/>
    <w:rsid w:val="00BF2181"/>
    <w:rsid w:val="00BF26B2"/>
    <w:rsid w:val="00BF26C0"/>
    <w:rsid w:val="00BF2833"/>
    <w:rsid w:val="00BF2B8B"/>
    <w:rsid w:val="00BF2C69"/>
    <w:rsid w:val="00BF2EA1"/>
    <w:rsid w:val="00BF334E"/>
    <w:rsid w:val="00BF3471"/>
    <w:rsid w:val="00BF347E"/>
    <w:rsid w:val="00BF3D72"/>
    <w:rsid w:val="00BF3F99"/>
    <w:rsid w:val="00BF4013"/>
    <w:rsid w:val="00BF4232"/>
    <w:rsid w:val="00BF45FF"/>
    <w:rsid w:val="00BF4948"/>
    <w:rsid w:val="00BF49E5"/>
    <w:rsid w:val="00BF49F4"/>
    <w:rsid w:val="00BF4AC8"/>
    <w:rsid w:val="00BF5961"/>
    <w:rsid w:val="00BF5D5D"/>
    <w:rsid w:val="00BF6B47"/>
    <w:rsid w:val="00BF6B5C"/>
    <w:rsid w:val="00BF6F04"/>
    <w:rsid w:val="00BF6F73"/>
    <w:rsid w:val="00BF71ED"/>
    <w:rsid w:val="00BF7212"/>
    <w:rsid w:val="00BF76F1"/>
    <w:rsid w:val="00BF7BA5"/>
    <w:rsid w:val="00BF7BBD"/>
    <w:rsid w:val="00BF7FFE"/>
    <w:rsid w:val="00C001C6"/>
    <w:rsid w:val="00C0030E"/>
    <w:rsid w:val="00C00575"/>
    <w:rsid w:val="00C00774"/>
    <w:rsid w:val="00C0147E"/>
    <w:rsid w:val="00C01ED7"/>
    <w:rsid w:val="00C024A3"/>
    <w:rsid w:val="00C02578"/>
    <w:rsid w:val="00C02857"/>
    <w:rsid w:val="00C02A09"/>
    <w:rsid w:val="00C02AE5"/>
    <w:rsid w:val="00C0304E"/>
    <w:rsid w:val="00C0313A"/>
    <w:rsid w:val="00C031B1"/>
    <w:rsid w:val="00C03226"/>
    <w:rsid w:val="00C0358E"/>
    <w:rsid w:val="00C03861"/>
    <w:rsid w:val="00C0398C"/>
    <w:rsid w:val="00C03DC0"/>
    <w:rsid w:val="00C04046"/>
    <w:rsid w:val="00C040AE"/>
    <w:rsid w:val="00C043E3"/>
    <w:rsid w:val="00C04635"/>
    <w:rsid w:val="00C0485F"/>
    <w:rsid w:val="00C04B52"/>
    <w:rsid w:val="00C051A4"/>
    <w:rsid w:val="00C052DB"/>
    <w:rsid w:val="00C0530B"/>
    <w:rsid w:val="00C055D6"/>
    <w:rsid w:val="00C0595F"/>
    <w:rsid w:val="00C05B0F"/>
    <w:rsid w:val="00C05B14"/>
    <w:rsid w:val="00C05B47"/>
    <w:rsid w:val="00C05F51"/>
    <w:rsid w:val="00C06131"/>
    <w:rsid w:val="00C0617F"/>
    <w:rsid w:val="00C0618F"/>
    <w:rsid w:val="00C0635E"/>
    <w:rsid w:val="00C06AE1"/>
    <w:rsid w:val="00C06B09"/>
    <w:rsid w:val="00C06D38"/>
    <w:rsid w:val="00C07171"/>
    <w:rsid w:val="00C074B3"/>
    <w:rsid w:val="00C07AE3"/>
    <w:rsid w:val="00C07B44"/>
    <w:rsid w:val="00C07CAA"/>
    <w:rsid w:val="00C07E9A"/>
    <w:rsid w:val="00C10011"/>
    <w:rsid w:val="00C103A7"/>
    <w:rsid w:val="00C104BA"/>
    <w:rsid w:val="00C104D8"/>
    <w:rsid w:val="00C10BB4"/>
    <w:rsid w:val="00C10C48"/>
    <w:rsid w:val="00C10D50"/>
    <w:rsid w:val="00C10DD7"/>
    <w:rsid w:val="00C1126B"/>
    <w:rsid w:val="00C1158C"/>
    <w:rsid w:val="00C1197D"/>
    <w:rsid w:val="00C11AFB"/>
    <w:rsid w:val="00C11B47"/>
    <w:rsid w:val="00C11DF1"/>
    <w:rsid w:val="00C11F84"/>
    <w:rsid w:val="00C11FD5"/>
    <w:rsid w:val="00C121EB"/>
    <w:rsid w:val="00C12292"/>
    <w:rsid w:val="00C1242E"/>
    <w:rsid w:val="00C126A5"/>
    <w:rsid w:val="00C127A7"/>
    <w:rsid w:val="00C129DD"/>
    <w:rsid w:val="00C13135"/>
    <w:rsid w:val="00C13326"/>
    <w:rsid w:val="00C13764"/>
    <w:rsid w:val="00C137E7"/>
    <w:rsid w:val="00C13866"/>
    <w:rsid w:val="00C13DD8"/>
    <w:rsid w:val="00C13EBC"/>
    <w:rsid w:val="00C13F33"/>
    <w:rsid w:val="00C14343"/>
    <w:rsid w:val="00C14459"/>
    <w:rsid w:val="00C146DD"/>
    <w:rsid w:val="00C149BC"/>
    <w:rsid w:val="00C14A35"/>
    <w:rsid w:val="00C14C6D"/>
    <w:rsid w:val="00C14EB2"/>
    <w:rsid w:val="00C15047"/>
    <w:rsid w:val="00C15518"/>
    <w:rsid w:val="00C1556C"/>
    <w:rsid w:val="00C1573B"/>
    <w:rsid w:val="00C1594E"/>
    <w:rsid w:val="00C159BE"/>
    <w:rsid w:val="00C15E78"/>
    <w:rsid w:val="00C15F8A"/>
    <w:rsid w:val="00C161B6"/>
    <w:rsid w:val="00C16432"/>
    <w:rsid w:val="00C16981"/>
    <w:rsid w:val="00C16BB5"/>
    <w:rsid w:val="00C16EFA"/>
    <w:rsid w:val="00C17006"/>
    <w:rsid w:val="00C174A0"/>
    <w:rsid w:val="00C178DE"/>
    <w:rsid w:val="00C17BB0"/>
    <w:rsid w:val="00C17E58"/>
    <w:rsid w:val="00C20035"/>
    <w:rsid w:val="00C2010E"/>
    <w:rsid w:val="00C201F5"/>
    <w:rsid w:val="00C20375"/>
    <w:rsid w:val="00C205D1"/>
    <w:rsid w:val="00C2081B"/>
    <w:rsid w:val="00C20940"/>
    <w:rsid w:val="00C20AD2"/>
    <w:rsid w:val="00C20B3F"/>
    <w:rsid w:val="00C20BF1"/>
    <w:rsid w:val="00C211EF"/>
    <w:rsid w:val="00C2167C"/>
    <w:rsid w:val="00C2171A"/>
    <w:rsid w:val="00C217D0"/>
    <w:rsid w:val="00C21B24"/>
    <w:rsid w:val="00C223CB"/>
    <w:rsid w:val="00C22785"/>
    <w:rsid w:val="00C228E5"/>
    <w:rsid w:val="00C229AE"/>
    <w:rsid w:val="00C22A65"/>
    <w:rsid w:val="00C22CE9"/>
    <w:rsid w:val="00C23688"/>
    <w:rsid w:val="00C23A20"/>
    <w:rsid w:val="00C23A7A"/>
    <w:rsid w:val="00C23AEC"/>
    <w:rsid w:val="00C23C97"/>
    <w:rsid w:val="00C23E04"/>
    <w:rsid w:val="00C23F16"/>
    <w:rsid w:val="00C24283"/>
    <w:rsid w:val="00C243BF"/>
    <w:rsid w:val="00C24518"/>
    <w:rsid w:val="00C24D21"/>
    <w:rsid w:val="00C25031"/>
    <w:rsid w:val="00C2505B"/>
    <w:rsid w:val="00C25209"/>
    <w:rsid w:val="00C2558E"/>
    <w:rsid w:val="00C2576A"/>
    <w:rsid w:val="00C25BA9"/>
    <w:rsid w:val="00C25BD3"/>
    <w:rsid w:val="00C25C2A"/>
    <w:rsid w:val="00C25FCD"/>
    <w:rsid w:val="00C260BC"/>
    <w:rsid w:val="00C26650"/>
    <w:rsid w:val="00C26853"/>
    <w:rsid w:val="00C26911"/>
    <w:rsid w:val="00C2698E"/>
    <w:rsid w:val="00C26C10"/>
    <w:rsid w:val="00C26F64"/>
    <w:rsid w:val="00C26F8F"/>
    <w:rsid w:val="00C26FBC"/>
    <w:rsid w:val="00C27269"/>
    <w:rsid w:val="00C27D34"/>
    <w:rsid w:val="00C27E8D"/>
    <w:rsid w:val="00C27FC3"/>
    <w:rsid w:val="00C30361"/>
    <w:rsid w:val="00C30438"/>
    <w:rsid w:val="00C30644"/>
    <w:rsid w:val="00C309EC"/>
    <w:rsid w:val="00C30AA7"/>
    <w:rsid w:val="00C314C3"/>
    <w:rsid w:val="00C31500"/>
    <w:rsid w:val="00C3175B"/>
    <w:rsid w:val="00C317A4"/>
    <w:rsid w:val="00C31BB8"/>
    <w:rsid w:val="00C31C57"/>
    <w:rsid w:val="00C31E71"/>
    <w:rsid w:val="00C3216D"/>
    <w:rsid w:val="00C32242"/>
    <w:rsid w:val="00C32A56"/>
    <w:rsid w:val="00C32BCC"/>
    <w:rsid w:val="00C3300A"/>
    <w:rsid w:val="00C33696"/>
    <w:rsid w:val="00C3377D"/>
    <w:rsid w:val="00C337DC"/>
    <w:rsid w:val="00C33E6F"/>
    <w:rsid w:val="00C33F9B"/>
    <w:rsid w:val="00C3469A"/>
    <w:rsid w:val="00C34717"/>
    <w:rsid w:val="00C34BDD"/>
    <w:rsid w:val="00C34C9B"/>
    <w:rsid w:val="00C350F9"/>
    <w:rsid w:val="00C3525D"/>
    <w:rsid w:val="00C35590"/>
    <w:rsid w:val="00C35B14"/>
    <w:rsid w:val="00C360F5"/>
    <w:rsid w:val="00C36268"/>
    <w:rsid w:val="00C36639"/>
    <w:rsid w:val="00C36672"/>
    <w:rsid w:val="00C36846"/>
    <w:rsid w:val="00C36953"/>
    <w:rsid w:val="00C36BE1"/>
    <w:rsid w:val="00C36F21"/>
    <w:rsid w:val="00C3706A"/>
    <w:rsid w:val="00C37286"/>
    <w:rsid w:val="00C3753C"/>
    <w:rsid w:val="00C37CA6"/>
    <w:rsid w:val="00C37DB3"/>
    <w:rsid w:val="00C4021B"/>
    <w:rsid w:val="00C403B2"/>
    <w:rsid w:val="00C4073A"/>
    <w:rsid w:val="00C4091F"/>
    <w:rsid w:val="00C40C64"/>
    <w:rsid w:val="00C40C78"/>
    <w:rsid w:val="00C40F5D"/>
    <w:rsid w:val="00C41000"/>
    <w:rsid w:val="00C410C6"/>
    <w:rsid w:val="00C416AA"/>
    <w:rsid w:val="00C41EC7"/>
    <w:rsid w:val="00C4200F"/>
    <w:rsid w:val="00C4213D"/>
    <w:rsid w:val="00C421DB"/>
    <w:rsid w:val="00C4229A"/>
    <w:rsid w:val="00C42573"/>
    <w:rsid w:val="00C42630"/>
    <w:rsid w:val="00C42638"/>
    <w:rsid w:val="00C42703"/>
    <w:rsid w:val="00C4291B"/>
    <w:rsid w:val="00C42B4C"/>
    <w:rsid w:val="00C42BE4"/>
    <w:rsid w:val="00C42CED"/>
    <w:rsid w:val="00C42D97"/>
    <w:rsid w:val="00C42E89"/>
    <w:rsid w:val="00C42F86"/>
    <w:rsid w:val="00C42F87"/>
    <w:rsid w:val="00C43265"/>
    <w:rsid w:val="00C43460"/>
    <w:rsid w:val="00C435C1"/>
    <w:rsid w:val="00C43A5A"/>
    <w:rsid w:val="00C43E3C"/>
    <w:rsid w:val="00C44402"/>
    <w:rsid w:val="00C444E4"/>
    <w:rsid w:val="00C44962"/>
    <w:rsid w:val="00C44BAC"/>
    <w:rsid w:val="00C44C7B"/>
    <w:rsid w:val="00C45540"/>
    <w:rsid w:val="00C45897"/>
    <w:rsid w:val="00C4634A"/>
    <w:rsid w:val="00C46598"/>
    <w:rsid w:val="00C4679B"/>
    <w:rsid w:val="00C46948"/>
    <w:rsid w:val="00C46993"/>
    <w:rsid w:val="00C46CCB"/>
    <w:rsid w:val="00C46DF0"/>
    <w:rsid w:val="00C47034"/>
    <w:rsid w:val="00C4749D"/>
    <w:rsid w:val="00C477B7"/>
    <w:rsid w:val="00C47E10"/>
    <w:rsid w:val="00C47EB3"/>
    <w:rsid w:val="00C5007E"/>
    <w:rsid w:val="00C5031C"/>
    <w:rsid w:val="00C503CB"/>
    <w:rsid w:val="00C50AEC"/>
    <w:rsid w:val="00C50DBF"/>
    <w:rsid w:val="00C50DC9"/>
    <w:rsid w:val="00C50FFF"/>
    <w:rsid w:val="00C51048"/>
    <w:rsid w:val="00C515CE"/>
    <w:rsid w:val="00C51CF3"/>
    <w:rsid w:val="00C51D0B"/>
    <w:rsid w:val="00C52275"/>
    <w:rsid w:val="00C5237B"/>
    <w:rsid w:val="00C52692"/>
    <w:rsid w:val="00C52AE9"/>
    <w:rsid w:val="00C539A4"/>
    <w:rsid w:val="00C540EF"/>
    <w:rsid w:val="00C5430A"/>
    <w:rsid w:val="00C543F7"/>
    <w:rsid w:val="00C54683"/>
    <w:rsid w:val="00C5472D"/>
    <w:rsid w:val="00C557B5"/>
    <w:rsid w:val="00C557EE"/>
    <w:rsid w:val="00C55875"/>
    <w:rsid w:val="00C5598C"/>
    <w:rsid w:val="00C55C02"/>
    <w:rsid w:val="00C55F76"/>
    <w:rsid w:val="00C56096"/>
    <w:rsid w:val="00C560C8"/>
    <w:rsid w:val="00C56242"/>
    <w:rsid w:val="00C5646A"/>
    <w:rsid w:val="00C5655F"/>
    <w:rsid w:val="00C5659D"/>
    <w:rsid w:val="00C5671B"/>
    <w:rsid w:val="00C568BB"/>
    <w:rsid w:val="00C56AA0"/>
    <w:rsid w:val="00C570EC"/>
    <w:rsid w:val="00C57303"/>
    <w:rsid w:val="00C57353"/>
    <w:rsid w:val="00C578C0"/>
    <w:rsid w:val="00C57B0B"/>
    <w:rsid w:val="00C57C2F"/>
    <w:rsid w:val="00C57D96"/>
    <w:rsid w:val="00C6001B"/>
    <w:rsid w:val="00C60164"/>
    <w:rsid w:val="00C6053E"/>
    <w:rsid w:val="00C60828"/>
    <w:rsid w:val="00C60C20"/>
    <w:rsid w:val="00C60FBB"/>
    <w:rsid w:val="00C610D2"/>
    <w:rsid w:val="00C612B0"/>
    <w:rsid w:val="00C612C6"/>
    <w:rsid w:val="00C6143A"/>
    <w:rsid w:val="00C61457"/>
    <w:rsid w:val="00C61723"/>
    <w:rsid w:val="00C6186A"/>
    <w:rsid w:val="00C61BA7"/>
    <w:rsid w:val="00C61BB6"/>
    <w:rsid w:val="00C61D00"/>
    <w:rsid w:val="00C61EEC"/>
    <w:rsid w:val="00C61FA4"/>
    <w:rsid w:val="00C61FD7"/>
    <w:rsid w:val="00C62108"/>
    <w:rsid w:val="00C621DB"/>
    <w:rsid w:val="00C62289"/>
    <w:rsid w:val="00C6228A"/>
    <w:rsid w:val="00C625A9"/>
    <w:rsid w:val="00C627CE"/>
    <w:rsid w:val="00C627F3"/>
    <w:rsid w:val="00C62A18"/>
    <w:rsid w:val="00C62CBC"/>
    <w:rsid w:val="00C6328F"/>
    <w:rsid w:val="00C636DC"/>
    <w:rsid w:val="00C63D6A"/>
    <w:rsid w:val="00C63E16"/>
    <w:rsid w:val="00C64030"/>
    <w:rsid w:val="00C64133"/>
    <w:rsid w:val="00C644E4"/>
    <w:rsid w:val="00C64981"/>
    <w:rsid w:val="00C64B4F"/>
    <w:rsid w:val="00C65118"/>
    <w:rsid w:val="00C65321"/>
    <w:rsid w:val="00C6589B"/>
    <w:rsid w:val="00C659BC"/>
    <w:rsid w:val="00C66015"/>
    <w:rsid w:val="00C6642C"/>
    <w:rsid w:val="00C666A2"/>
    <w:rsid w:val="00C66AE1"/>
    <w:rsid w:val="00C66B79"/>
    <w:rsid w:val="00C67074"/>
    <w:rsid w:val="00C67375"/>
    <w:rsid w:val="00C674B1"/>
    <w:rsid w:val="00C6766B"/>
    <w:rsid w:val="00C677BF"/>
    <w:rsid w:val="00C6795B"/>
    <w:rsid w:val="00C67FCD"/>
    <w:rsid w:val="00C708F5"/>
    <w:rsid w:val="00C709F1"/>
    <w:rsid w:val="00C712CE"/>
    <w:rsid w:val="00C71375"/>
    <w:rsid w:val="00C71891"/>
    <w:rsid w:val="00C71AD4"/>
    <w:rsid w:val="00C71C86"/>
    <w:rsid w:val="00C71CDB"/>
    <w:rsid w:val="00C71F84"/>
    <w:rsid w:val="00C7204B"/>
    <w:rsid w:val="00C72214"/>
    <w:rsid w:val="00C726E9"/>
    <w:rsid w:val="00C72A95"/>
    <w:rsid w:val="00C72F20"/>
    <w:rsid w:val="00C72FBE"/>
    <w:rsid w:val="00C72FEB"/>
    <w:rsid w:val="00C7325F"/>
    <w:rsid w:val="00C7343A"/>
    <w:rsid w:val="00C73570"/>
    <w:rsid w:val="00C73677"/>
    <w:rsid w:val="00C736C9"/>
    <w:rsid w:val="00C739CF"/>
    <w:rsid w:val="00C73BF0"/>
    <w:rsid w:val="00C73C63"/>
    <w:rsid w:val="00C73EC4"/>
    <w:rsid w:val="00C7468B"/>
    <w:rsid w:val="00C746C3"/>
    <w:rsid w:val="00C747A0"/>
    <w:rsid w:val="00C74925"/>
    <w:rsid w:val="00C74C41"/>
    <w:rsid w:val="00C74D44"/>
    <w:rsid w:val="00C7505C"/>
    <w:rsid w:val="00C753BE"/>
    <w:rsid w:val="00C75961"/>
    <w:rsid w:val="00C75C6D"/>
    <w:rsid w:val="00C76042"/>
    <w:rsid w:val="00C76259"/>
    <w:rsid w:val="00C76A00"/>
    <w:rsid w:val="00C76BFE"/>
    <w:rsid w:val="00C76F4D"/>
    <w:rsid w:val="00C7701B"/>
    <w:rsid w:val="00C7704C"/>
    <w:rsid w:val="00C772BC"/>
    <w:rsid w:val="00C772DF"/>
    <w:rsid w:val="00C77334"/>
    <w:rsid w:val="00C773AB"/>
    <w:rsid w:val="00C775BB"/>
    <w:rsid w:val="00C777C0"/>
    <w:rsid w:val="00C77B0C"/>
    <w:rsid w:val="00C77DAC"/>
    <w:rsid w:val="00C80082"/>
    <w:rsid w:val="00C801E4"/>
    <w:rsid w:val="00C8027C"/>
    <w:rsid w:val="00C8079A"/>
    <w:rsid w:val="00C80C1C"/>
    <w:rsid w:val="00C80DD6"/>
    <w:rsid w:val="00C80FA7"/>
    <w:rsid w:val="00C8149D"/>
    <w:rsid w:val="00C81800"/>
    <w:rsid w:val="00C81953"/>
    <w:rsid w:val="00C822AA"/>
    <w:rsid w:val="00C82A2E"/>
    <w:rsid w:val="00C82BB1"/>
    <w:rsid w:val="00C82CC7"/>
    <w:rsid w:val="00C82CEF"/>
    <w:rsid w:val="00C82D42"/>
    <w:rsid w:val="00C82D59"/>
    <w:rsid w:val="00C82DC7"/>
    <w:rsid w:val="00C82F9F"/>
    <w:rsid w:val="00C8337C"/>
    <w:rsid w:val="00C83C8A"/>
    <w:rsid w:val="00C83F0D"/>
    <w:rsid w:val="00C83F33"/>
    <w:rsid w:val="00C842DB"/>
    <w:rsid w:val="00C84315"/>
    <w:rsid w:val="00C843A8"/>
    <w:rsid w:val="00C8508F"/>
    <w:rsid w:val="00C8547B"/>
    <w:rsid w:val="00C85BFF"/>
    <w:rsid w:val="00C8608D"/>
    <w:rsid w:val="00C86632"/>
    <w:rsid w:val="00C86871"/>
    <w:rsid w:val="00C8689C"/>
    <w:rsid w:val="00C87423"/>
    <w:rsid w:val="00C8751B"/>
    <w:rsid w:val="00C875E1"/>
    <w:rsid w:val="00C87B3D"/>
    <w:rsid w:val="00C87C69"/>
    <w:rsid w:val="00C87D3F"/>
    <w:rsid w:val="00C87F84"/>
    <w:rsid w:val="00C90006"/>
    <w:rsid w:val="00C900A7"/>
    <w:rsid w:val="00C900E8"/>
    <w:rsid w:val="00C90182"/>
    <w:rsid w:val="00C905C9"/>
    <w:rsid w:val="00C90696"/>
    <w:rsid w:val="00C9086E"/>
    <w:rsid w:val="00C90A09"/>
    <w:rsid w:val="00C90F27"/>
    <w:rsid w:val="00C91083"/>
    <w:rsid w:val="00C910EA"/>
    <w:rsid w:val="00C91420"/>
    <w:rsid w:val="00C91780"/>
    <w:rsid w:val="00C919DA"/>
    <w:rsid w:val="00C91A0A"/>
    <w:rsid w:val="00C91C35"/>
    <w:rsid w:val="00C91DF1"/>
    <w:rsid w:val="00C9214A"/>
    <w:rsid w:val="00C9240C"/>
    <w:rsid w:val="00C9266C"/>
    <w:rsid w:val="00C927E8"/>
    <w:rsid w:val="00C92810"/>
    <w:rsid w:val="00C92811"/>
    <w:rsid w:val="00C93078"/>
    <w:rsid w:val="00C930A0"/>
    <w:rsid w:val="00C936BF"/>
    <w:rsid w:val="00C9372D"/>
    <w:rsid w:val="00C93943"/>
    <w:rsid w:val="00C93D18"/>
    <w:rsid w:val="00C93D97"/>
    <w:rsid w:val="00C93F53"/>
    <w:rsid w:val="00C9471E"/>
    <w:rsid w:val="00C94A2D"/>
    <w:rsid w:val="00C94AD2"/>
    <w:rsid w:val="00C94B35"/>
    <w:rsid w:val="00C94C37"/>
    <w:rsid w:val="00C9526E"/>
    <w:rsid w:val="00C95419"/>
    <w:rsid w:val="00C95459"/>
    <w:rsid w:val="00C95471"/>
    <w:rsid w:val="00C95B22"/>
    <w:rsid w:val="00C95CEC"/>
    <w:rsid w:val="00C96077"/>
    <w:rsid w:val="00C961FE"/>
    <w:rsid w:val="00C96486"/>
    <w:rsid w:val="00C96525"/>
    <w:rsid w:val="00C9679B"/>
    <w:rsid w:val="00C96849"/>
    <w:rsid w:val="00C96B8D"/>
    <w:rsid w:val="00C96F14"/>
    <w:rsid w:val="00C96F6C"/>
    <w:rsid w:val="00C9717E"/>
    <w:rsid w:val="00C971CE"/>
    <w:rsid w:val="00C9756D"/>
    <w:rsid w:val="00C976DD"/>
    <w:rsid w:val="00C97E51"/>
    <w:rsid w:val="00CA0AA0"/>
    <w:rsid w:val="00CA0CFC"/>
    <w:rsid w:val="00CA1BD4"/>
    <w:rsid w:val="00CA1C10"/>
    <w:rsid w:val="00CA1EF1"/>
    <w:rsid w:val="00CA20CE"/>
    <w:rsid w:val="00CA2339"/>
    <w:rsid w:val="00CA244E"/>
    <w:rsid w:val="00CA258D"/>
    <w:rsid w:val="00CA2D07"/>
    <w:rsid w:val="00CA2FB1"/>
    <w:rsid w:val="00CA313C"/>
    <w:rsid w:val="00CA35C5"/>
    <w:rsid w:val="00CA36EC"/>
    <w:rsid w:val="00CA38D1"/>
    <w:rsid w:val="00CA390F"/>
    <w:rsid w:val="00CA42F6"/>
    <w:rsid w:val="00CA4442"/>
    <w:rsid w:val="00CA4511"/>
    <w:rsid w:val="00CA471C"/>
    <w:rsid w:val="00CA4799"/>
    <w:rsid w:val="00CA4B02"/>
    <w:rsid w:val="00CA4B19"/>
    <w:rsid w:val="00CA4B32"/>
    <w:rsid w:val="00CA50AB"/>
    <w:rsid w:val="00CA540C"/>
    <w:rsid w:val="00CA5A40"/>
    <w:rsid w:val="00CA5ED5"/>
    <w:rsid w:val="00CA676D"/>
    <w:rsid w:val="00CA6E81"/>
    <w:rsid w:val="00CA712A"/>
    <w:rsid w:val="00CA798F"/>
    <w:rsid w:val="00CA79F5"/>
    <w:rsid w:val="00CA7E54"/>
    <w:rsid w:val="00CA7EE0"/>
    <w:rsid w:val="00CB000F"/>
    <w:rsid w:val="00CB0242"/>
    <w:rsid w:val="00CB0627"/>
    <w:rsid w:val="00CB06E9"/>
    <w:rsid w:val="00CB08D2"/>
    <w:rsid w:val="00CB0A64"/>
    <w:rsid w:val="00CB0B5B"/>
    <w:rsid w:val="00CB0DDB"/>
    <w:rsid w:val="00CB105E"/>
    <w:rsid w:val="00CB12B4"/>
    <w:rsid w:val="00CB1373"/>
    <w:rsid w:val="00CB16C2"/>
    <w:rsid w:val="00CB1BA5"/>
    <w:rsid w:val="00CB1DC3"/>
    <w:rsid w:val="00CB203A"/>
    <w:rsid w:val="00CB2198"/>
    <w:rsid w:val="00CB24AC"/>
    <w:rsid w:val="00CB24CB"/>
    <w:rsid w:val="00CB31CC"/>
    <w:rsid w:val="00CB320B"/>
    <w:rsid w:val="00CB32F1"/>
    <w:rsid w:val="00CB34E3"/>
    <w:rsid w:val="00CB35AE"/>
    <w:rsid w:val="00CB3718"/>
    <w:rsid w:val="00CB3ABE"/>
    <w:rsid w:val="00CB3BD3"/>
    <w:rsid w:val="00CB3D84"/>
    <w:rsid w:val="00CB3ECC"/>
    <w:rsid w:val="00CB4211"/>
    <w:rsid w:val="00CB4292"/>
    <w:rsid w:val="00CB4A56"/>
    <w:rsid w:val="00CB5214"/>
    <w:rsid w:val="00CB5F2F"/>
    <w:rsid w:val="00CB5FA8"/>
    <w:rsid w:val="00CB6346"/>
    <w:rsid w:val="00CB652F"/>
    <w:rsid w:val="00CB6B32"/>
    <w:rsid w:val="00CB6C17"/>
    <w:rsid w:val="00CB6E5E"/>
    <w:rsid w:val="00CB710F"/>
    <w:rsid w:val="00CB7229"/>
    <w:rsid w:val="00CB7302"/>
    <w:rsid w:val="00CB7449"/>
    <w:rsid w:val="00CB75ED"/>
    <w:rsid w:val="00CB7622"/>
    <w:rsid w:val="00CB7689"/>
    <w:rsid w:val="00CB775A"/>
    <w:rsid w:val="00CC0375"/>
    <w:rsid w:val="00CC03D6"/>
    <w:rsid w:val="00CC04B9"/>
    <w:rsid w:val="00CC0712"/>
    <w:rsid w:val="00CC0784"/>
    <w:rsid w:val="00CC097A"/>
    <w:rsid w:val="00CC0E2F"/>
    <w:rsid w:val="00CC11DC"/>
    <w:rsid w:val="00CC16CC"/>
    <w:rsid w:val="00CC17AE"/>
    <w:rsid w:val="00CC1949"/>
    <w:rsid w:val="00CC1A63"/>
    <w:rsid w:val="00CC1BF6"/>
    <w:rsid w:val="00CC1EFE"/>
    <w:rsid w:val="00CC2144"/>
    <w:rsid w:val="00CC2947"/>
    <w:rsid w:val="00CC2B2B"/>
    <w:rsid w:val="00CC2F2E"/>
    <w:rsid w:val="00CC3374"/>
    <w:rsid w:val="00CC3AEC"/>
    <w:rsid w:val="00CC3D14"/>
    <w:rsid w:val="00CC3EF2"/>
    <w:rsid w:val="00CC4436"/>
    <w:rsid w:val="00CC46C2"/>
    <w:rsid w:val="00CC47C9"/>
    <w:rsid w:val="00CC48B0"/>
    <w:rsid w:val="00CC490B"/>
    <w:rsid w:val="00CC4CDC"/>
    <w:rsid w:val="00CC4E12"/>
    <w:rsid w:val="00CC4E37"/>
    <w:rsid w:val="00CC4FDA"/>
    <w:rsid w:val="00CC52B3"/>
    <w:rsid w:val="00CC58A8"/>
    <w:rsid w:val="00CC5964"/>
    <w:rsid w:val="00CC5C1A"/>
    <w:rsid w:val="00CC5CF1"/>
    <w:rsid w:val="00CC6270"/>
    <w:rsid w:val="00CC64A8"/>
    <w:rsid w:val="00CC6CC6"/>
    <w:rsid w:val="00CC6D3C"/>
    <w:rsid w:val="00CC6E78"/>
    <w:rsid w:val="00CC6F53"/>
    <w:rsid w:val="00CC6F80"/>
    <w:rsid w:val="00CC74ED"/>
    <w:rsid w:val="00CC7689"/>
    <w:rsid w:val="00CC7721"/>
    <w:rsid w:val="00CC7A8A"/>
    <w:rsid w:val="00CC7E75"/>
    <w:rsid w:val="00CD0085"/>
    <w:rsid w:val="00CD00A6"/>
    <w:rsid w:val="00CD013B"/>
    <w:rsid w:val="00CD029B"/>
    <w:rsid w:val="00CD037C"/>
    <w:rsid w:val="00CD04BE"/>
    <w:rsid w:val="00CD06D1"/>
    <w:rsid w:val="00CD1185"/>
    <w:rsid w:val="00CD1256"/>
    <w:rsid w:val="00CD1445"/>
    <w:rsid w:val="00CD15AF"/>
    <w:rsid w:val="00CD1787"/>
    <w:rsid w:val="00CD1AB2"/>
    <w:rsid w:val="00CD1AC5"/>
    <w:rsid w:val="00CD1D8B"/>
    <w:rsid w:val="00CD272E"/>
    <w:rsid w:val="00CD2912"/>
    <w:rsid w:val="00CD358D"/>
    <w:rsid w:val="00CD3AEF"/>
    <w:rsid w:val="00CD3C5F"/>
    <w:rsid w:val="00CD3CBF"/>
    <w:rsid w:val="00CD3CCF"/>
    <w:rsid w:val="00CD4684"/>
    <w:rsid w:val="00CD49FC"/>
    <w:rsid w:val="00CD4DAC"/>
    <w:rsid w:val="00CD5167"/>
    <w:rsid w:val="00CD586F"/>
    <w:rsid w:val="00CD5997"/>
    <w:rsid w:val="00CD5B54"/>
    <w:rsid w:val="00CD6062"/>
    <w:rsid w:val="00CD6255"/>
    <w:rsid w:val="00CD6265"/>
    <w:rsid w:val="00CD6295"/>
    <w:rsid w:val="00CD6401"/>
    <w:rsid w:val="00CD6404"/>
    <w:rsid w:val="00CD7654"/>
    <w:rsid w:val="00CD790F"/>
    <w:rsid w:val="00CD7CB3"/>
    <w:rsid w:val="00CE0056"/>
    <w:rsid w:val="00CE01C2"/>
    <w:rsid w:val="00CE01DA"/>
    <w:rsid w:val="00CE05FC"/>
    <w:rsid w:val="00CE08FE"/>
    <w:rsid w:val="00CE0908"/>
    <w:rsid w:val="00CE0963"/>
    <w:rsid w:val="00CE0C99"/>
    <w:rsid w:val="00CE0CD8"/>
    <w:rsid w:val="00CE10D2"/>
    <w:rsid w:val="00CE1390"/>
    <w:rsid w:val="00CE1818"/>
    <w:rsid w:val="00CE1E52"/>
    <w:rsid w:val="00CE2137"/>
    <w:rsid w:val="00CE216C"/>
    <w:rsid w:val="00CE2256"/>
    <w:rsid w:val="00CE2523"/>
    <w:rsid w:val="00CE2E53"/>
    <w:rsid w:val="00CE2E7C"/>
    <w:rsid w:val="00CE2F17"/>
    <w:rsid w:val="00CE3160"/>
    <w:rsid w:val="00CE387F"/>
    <w:rsid w:val="00CE3D67"/>
    <w:rsid w:val="00CE3E97"/>
    <w:rsid w:val="00CE404B"/>
    <w:rsid w:val="00CE4658"/>
    <w:rsid w:val="00CE511F"/>
    <w:rsid w:val="00CE526F"/>
    <w:rsid w:val="00CE57AA"/>
    <w:rsid w:val="00CE5943"/>
    <w:rsid w:val="00CE59A4"/>
    <w:rsid w:val="00CE5BBF"/>
    <w:rsid w:val="00CE5D3B"/>
    <w:rsid w:val="00CE5F35"/>
    <w:rsid w:val="00CE62F0"/>
    <w:rsid w:val="00CE6649"/>
    <w:rsid w:val="00CE6835"/>
    <w:rsid w:val="00CE6EF1"/>
    <w:rsid w:val="00CE7276"/>
    <w:rsid w:val="00CE742C"/>
    <w:rsid w:val="00CE769E"/>
    <w:rsid w:val="00CE76D1"/>
    <w:rsid w:val="00CE784E"/>
    <w:rsid w:val="00CE79CF"/>
    <w:rsid w:val="00CE7ACB"/>
    <w:rsid w:val="00CE7E8A"/>
    <w:rsid w:val="00CF019F"/>
    <w:rsid w:val="00CF025B"/>
    <w:rsid w:val="00CF0483"/>
    <w:rsid w:val="00CF082B"/>
    <w:rsid w:val="00CF0A4D"/>
    <w:rsid w:val="00CF0A7C"/>
    <w:rsid w:val="00CF0B67"/>
    <w:rsid w:val="00CF0D3C"/>
    <w:rsid w:val="00CF0F07"/>
    <w:rsid w:val="00CF1017"/>
    <w:rsid w:val="00CF1282"/>
    <w:rsid w:val="00CF145D"/>
    <w:rsid w:val="00CF1579"/>
    <w:rsid w:val="00CF171F"/>
    <w:rsid w:val="00CF175D"/>
    <w:rsid w:val="00CF17A8"/>
    <w:rsid w:val="00CF1F47"/>
    <w:rsid w:val="00CF22E6"/>
    <w:rsid w:val="00CF231E"/>
    <w:rsid w:val="00CF25ED"/>
    <w:rsid w:val="00CF2650"/>
    <w:rsid w:val="00CF27C2"/>
    <w:rsid w:val="00CF296C"/>
    <w:rsid w:val="00CF2B31"/>
    <w:rsid w:val="00CF2C53"/>
    <w:rsid w:val="00CF2C5D"/>
    <w:rsid w:val="00CF2C97"/>
    <w:rsid w:val="00CF2FB5"/>
    <w:rsid w:val="00CF3C02"/>
    <w:rsid w:val="00CF3D17"/>
    <w:rsid w:val="00CF453C"/>
    <w:rsid w:val="00CF4706"/>
    <w:rsid w:val="00CF478E"/>
    <w:rsid w:val="00CF4C63"/>
    <w:rsid w:val="00CF4CE9"/>
    <w:rsid w:val="00CF578C"/>
    <w:rsid w:val="00CF59C2"/>
    <w:rsid w:val="00CF5B4F"/>
    <w:rsid w:val="00CF5B5C"/>
    <w:rsid w:val="00CF5E56"/>
    <w:rsid w:val="00CF5F0A"/>
    <w:rsid w:val="00CF6070"/>
    <w:rsid w:val="00CF6116"/>
    <w:rsid w:val="00CF62E1"/>
    <w:rsid w:val="00CF62EB"/>
    <w:rsid w:val="00CF67ED"/>
    <w:rsid w:val="00CF7181"/>
    <w:rsid w:val="00CF71F2"/>
    <w:rsid w:val="00CF72DE"/>
    <w:rsid w:val="00CF741D"/>
    <w:rsid w:val="00CF7503"/>
    <w:rsid w:val="00CF7547"/>
    <w:rsid w:val="00CF78AC"/>
    <w:rsid w:val="00CF7945"/>
    <w:rsid w:val="00CF7A79"/>
    <w:rsid w:val="00CF7BF0"/>
    <w:rsid w:val="00CF7CE1"/>
    <w:rsid w:val="00CF7D05"/>
    <w:rsid w:val="00CF7D3C"/>
    <w:rsid w:val="00CF7D51"/>
    <w:rsid w:val="00CF7E78"/>
    <w:rsid w:val="00CF7F66"/>
    <w:rsid w:val="00CF7F8C"/>
    <w:rsid w:val="00D000B2"/>
    <w:rsid w:val="00D0019C"/>
    <w:rsid w:val="00D001D2"/>
    <w:rsid w:val="00D007C3"/>
    <w:rsid w:val="00D00810"/>
    <w:rsid w:val="00D00EB8"/>
    <w:rsid w:val="00D010CD"/>
    <w:rsid w:val="00D01181"/>
    <w:rsid w:val="00D011AE"/>
    <w:rsid w:val="00D01489"/>
    <w:rsid w:val="00D0175E"/>
    <w:rsid w:val="00D028E3"/>
    <w:rsid w:val="00D02947"/>
    <w:rsid w:val="00D02991"/>
    <w:rsid w:val="00D029EC"/>
    <w:rsid w:val="00D02BA5"/>
    <w:rsid w:val="00D02EA0"/>
    <w:rsid w:val="00D02EA1"/>
    <w:rsid w:val="00D02ED3"/>
    <w:rsid w:val="00D02F8B"/>
    <w:rsid w:val="00D03955"/>
    <w:rsid w:val="00D03A92"/>
    <w:rsid w:val="00D03B33"/>
    <w:rsid w:val="00D03C7B"/>
    <w:rsid w:val="00D03D64"/>
    <w:rsid w:val="00D04237"/>
    <w:rsid w:val="00D04594"/>
    <w:rsid w:val="00D045BD"/>
    <w:rsid w:val="00D046AD"/>
    <w:rsid w:val="00D047F3"/>
    <w:rsid w:val="00D04B31"/>
    <w:rsid w:val="00D04EB0"/>
    <w:rsid w:val="00D050E2"/>
    <w:rsid w:val="00D052F8"/>
    <w:rsid w:val="00D05418"/>
    <w:rsid w:val="00D057CB"/>
    <w:rsid w:val="00D05B55"/>
    <w:rsid w:val="00D05D68"/>
    <w:rsid w:val="00D05FDE"/>
    <w:rsid w:val="00D0644F"/>
    <w:rsid w:val="00D06567"/>
    <w:rsid w:val="00D06961"/>
    <w:rsid w:val="00D077B4"/>
    <w:rsid w:val="00D07E00"/>
    <w:rsid w:val="00D10179"/>
    <w:rsid w:val="00D10263"/>
    <w:rsid w:val="00D10A47"/>
    <w:rsid w:val="00D10CC5"/>
    <w:rsid w:val="00D10E86"/>
    <w:rsid w:val="00D1132B"/>
    <w:rsid w:val="00D1142F"/>
    <w:rsid w:val="00D1162C"/>
    <w:rsid w:val="00D11E57"/>
    <w:rsid w:val="00D11EAE"/>
    <w:rsid w:val="00D122B0"/>
    <w:rsid w:val="00D12449"/>
    <w:rsid w:val="00D124D6"/>
    <w:rsid w:val="00D12629"/>
    <w:rsid w:val="00D12757"/>
    <w:rsid w:val="00D127BB"/>
    <w:rsid w:val="00D127FE"/>
    <w:rsid w:val="00D128D2"/>
    <w:rsid w:val="00D12C79"/>
    <w:rsid w:val="00D13510"/>
    <w:rsid w:val="00D13608"/>
    <w:rsid w:val="00D137C3"/>
    <w:rsid w:val="00D139A0"/>
    <w:rsid w:val="00D13B0C"/>
    <w:rsid w:val="00D1424A"/>
    <w:rsid w:val="00D14350"/>
    <w:rsid w:val="00D14934"/>
    <w:rsid w:val="00D14957"/>
    <w:rsid w:val="00D14A25"/>
    <w:rsid w:val="00D14AD5"/>
    <w:rsid w:val="00D14C5A"/>
    <w:rsid w:val="00D14C5C"/>
    <w:rsid w:val="00D14C78"/>
    <w:rsid w:val="00D14CB1"/>
    <w:rsid w:val="00D14E78"/>
    <w:rsid w:val="00D1578C"/>
    <w:rsid w:val="00D15877"/>
    <w:rsid w:val="00D15B7D"/>
    <w:rsid w:val="00D15D52"/>
    <w:rsid w:val="00D160BB"/>
    <w:rsid w:val="00D1669E"/>
    <w:rsid w:val="00D16D10"/>
    <w:rsid w:val="00D16E4D"/>
    <w:rsid w:val="00D16EDD"/>
    <w:rsid w:val="00D173E2"/>
    <w:rsid w:val="00D1750E"/>
    <w:rsid w:val="00D175AA"/>
    <w:rsid w:val="00D175BF"/>
    <w:rsid w:val="00D1764E"/>
    <w:rsid w:val="00D17827"/>
    <w:rsid w:val="00D17BBA"/>
    <w:rsid w:val="00D17BE9"/>
    <w:rsid w:val="00D17E61"/>
    <w:rsid w:val="00D17E96"/>
    <w:rsid w:val="00D17EAD"/>
    <w:rsid w:val="00D20058"/>
    <w:rsid w:val="00D200A5"/>
    <w:rsid w:val="00D201F3"/>
    <w:rsid w:val="00D2041A"/>
    <w:rsid w:val="00D2054E"/>
    <w:rsid w:val="00D20575"/>
    <w:rsid w:val="00D207D1"/>
    <w:rsid w:val="00D20B54"/>
    <w:rsid w:val="00D20CA2"/>
    <w:rsid w:val="00D213B5"/>
    <w:rsid w:val="00D2162F"/>
    <w:rsid w:val="00D21697"/>
    <w:rsid w:val="00D22410"/>
    <w:rsid w:val="00D22597"/>
    <w:rsid w:val="00D2298D"/>
    <w:rsid w:val="00D22A97"/>
    <w:rsid w:val="00D22E68"/>
    <w:rsid w:val="00D22F50"/>
    <w:rsid w:val="00D22FA0"/>
    <w:rsid w:val="00D2396D"/>
    <w:rsid w:val="00D23BB2"/>
    <w:rsid w:val="00D23DD2"/>
    <w:rsid w:val="00D23FF7"/>
    <w:rsid w:val="00D240AB"/>
    <w:rsid w:val="00D24255"/>
    <w:rsid w:val="00D242CF"/>
    <w:rsid w:val="00D24710"/>
    <w:rsid w:val="00D24AA1"/>
    <w:rsid w:val="00D24DB6"/>
    <w:rsid w:val="00D253C9"/>
    <w:rsid w:val="00D25542"/>
    <w:rsid w:val="00D25622"/>
    <w:rsid w:val="00D2569E"/>
    <w:rsid w:val="00D258CB"/>
    <w:rsid w:val="00D25950"/>
    <w:rsid w:val="00D260AD"/>
    <w:rsid w:val="00D26337"/>
    <w:rsid w:val="00D265AA"/>
    <w:rsid w:val="00D266A7"/>
    <w:rsid w:val="00D268C2"/>
    <w:rsid w:val="00D26A3D"/>
    <w:rsid w:val="00D26C57"/>
    <w:rsid w:val="00D27349"/>
    <w:rsid w:val="00D275F5"/>
    <w:rsid w:val="00D278B0"/>
    <w:rsid w:val="00D27A18"/>
    <w:rsid w:val="00D27A65"/>
    <w:rsid w:val="00D27B65"/>
    <w:rsid w:val="00D27DA3"/>
    <w:rsid w:val="00D3013B"/>
    <w:rsid w:val="00D301E2"/>
    <w:rsid w:val="00D30385"/>
    <w:rsid w:val="00D30735"/>
    <w:rsid w:val="00D30977"/>
    <w:rsid w:val="00D30B3A"/>
    <w:rsid w:val="00D317E4"/>
    <w:rsid w:val="00D31830"/>
    <w:rsid w:val="00D31A2B"/>
    <w:rsid w:val="00D3229B"/>
    <w:rsid w:val="00D3253E"/>
    <w:rsid w:val="00D3277F"/>
    <w:rsid w:val="00D3288C"/>
    <w:rsid w:val="00D32BBF"/>
    <w:rsid w:val="00D32DB9"/>
    <w:rsid w:val="00D32F59"/>
    <w:rsid w:val="00D3330D"/>
    <w:rsid w:val="00D334D0"/>
    <w:rsid w:val="00D336FA"/>
    <w:rsid w:val="00D3381C"/>
    <w:rsid w:val="00D33860"/>
    <w:rsid w:val="00D339FA"/>
    <w:rsid w:val="00D33A6C"/>
    <w:rsid w:val="00D33BF6"/>
    <w:rsid w:val="00D34136"/>
    <w:rsid w:val="00D3414A"/>
    <w:rsid w:val="00D3415E"/>
    <w:rsid w:val="00D342A6"/>
    <w:rsid w:val="00D3446E"/>
    <w:rsid w:val="00D34950"/>
    <w:rsid w:val="00D34AF7"/>
    <w:rsid w:val="00D350AA"/>
    <w:rsid w:val="00D35245"/>
    <w:rsid w:val="00D3560D"/>
    <w:rsid w:val="00D3584E"/>
    <w:rsid w:val="00D35CEB"/>
    <w:rsid w:val="00D36472"/>
    <w:rsid w:val="00D36644"/>
    <w:rsid w:val="00D36844"/>
    <w:rsid w:val="00D36FF7"/>
    <w:rsid w:val="00D3709B"/>
    <w:rsid w:val="00D37189"/>
    <w:rsid w:val="00D37235"/>
    <w:rsid w:val="00D3751F"/>
    <w:rsid w:val="00D3797F"/>
    <w:rsid w:val="00D37A43"/>
    <w:rsid w:val="00D37F79"/>
    <w:rsid w:val="00D40191"/>
    <w:rsid w:val="00D409C3"/>
    <w:rsid w:val="00D40D18"/>
    <w:rsid w:val="00D40DD5"/>
    <w:rsid w:val="00D40E08"/>
    <w:rsid w:val="00D41253"/>
    <w:rsid w:val="00D412F5"/>
    <w:rsid w:val="00D41915"/>
    <w:rsid w:val="00D41CA7"/>
    <w:rsid w:val="00D42145"/>
    <w:rsid w:val="00D424D1"/>
    <w:rsid w:val="00D425D9"/>
    <w:rsid w:val="00D4274E"/>
    <w:rsid w:val="00D42DCF"/>
    <w:rsid w:val="00D43097"/>
    <w:rsid w:val="00D430A6"/>
    <w:rsid w:val="00D432ED"/>
    <w:rsid w:val="00D435C9"/>
    <w:rsid w:val="00D43A83"/>
    <w:rsid w:val="00D43BEF"/>
    <w:rsid w:val="00D43D92"/>
    <w:rsid w:val="00D43F0A"/>
    <w:rsid w:val="00D440BE"/>
    <w:rsid w:val="00D44610"/>
    <w:rsid w:val="00D447BC"/>
    <w:rsid w:val="00D4485E"/>
    <w:rsid w:val="00D449B0"/>
    <w:rsid w:val="00D44A32"/>
    <w:rsid w:val="00D44C5B"/>
    <w:rsid w:val="00D44E89"/>
    <w:rsid w:val="00D4515B"/>
    <w:rsid w:val="00D45253"/>
    <w:rsid w:val="00D45499"/>
    <w:rsid w:val="00D4568A"/>
    <w:rsid w:val="00D4570F"/>
    <w:rsid w:val="00D45970"/>
    <w:rsid w:val="00D45A11"/>
    <w:rsid w:val="00D45DA8"/>
    <w:rsid w:val="00D45E4C"/>
    <w:rsid w:val="00D45EB3"/>
    <w:rsid w:val="00D45F08"/>
    <w:rsid w:val="00D45FF6"/>
    <w:rsid w:val="00D468D7"/>
    <w:rsid w:val="00D46965"/>
    <w:rsid w:val="00D46C0F"/>
    <w:rsid w:val="00D46E92"/>
    <w:rsid w:val="00D470DF"/>
    <w:rsid w:val="00D471A8"/>
    <w:rsid w:val="00D47396"/>
    <w:rsid w:val="00D4772D"/>
    <w:rsid w:val="00D47AFE"/>
    <w:rsid w:val="00D47B31"/>
    <w:rsid w:val="00D47E89"/>
    <w:rsid w:val="00D5001E"/>
    <w:rsid w:val="00D50690"/>
    <w:rsid w:val="00D50B99"/>
    <w:rsid w:val="00D5101B"/>
    <w:rsid w:val="00D51ADA"/>
    <w:rsid w:val="00D51C85"/>
    <w:rsid w:val="00D520D1"/>
    <w:rsid w:val="00D5212F"/>
    <w:rsid w:val="00D52319"/>
    <w:rsid w:val="00D523B3"/>
    <w:rsid w:val="00D52437"/>
    <w:rsid w:val="00D524EF"/>
    <w:rsid w:val="00D526F2"/>
    <w:rsid w:val="00D529A9"/>
    <w:rsid w:val="00D52AEF"/>
    <w:rsid w:val="00D52C29"/>
    <w:rsid w:val="00D52C4E"/>
    <w:rsid w:val="00D52F13"/>
    <w:rsid w:val="00D533C9"/>
    <w:rsid w:val="00D53530"/>
    <w:rsid w:val="00D537E7"/>
    <w:rsid w:val="00D53834"/>
    <w:rsid w:val="00D53C21"/>
    <w:rsid w:val="00D53D51"/>
    <w:rsid w:val="00D53D62"/>
    <w:rsid w:val="00D53F70"/>
    <w:rsid w:val="00D54CB7"/>
    <w:rsid w:val="00D54E21"/>
    <w:rsid w:val="00D54FC1"/>
    <w:rsid w:val="00D5503D"/>
    <w:rsid w:val="00D5510A"/>
    <w:rsid w:val="00D556B4"/>
    <w:rsid w:val="00D5597D"/>
    <w:rsid w:val="00D55B73"/>
    <w:rsid w:val="00D55D26"/>
    <w:rsid w:val="00D55DBF"/>
    <w:rsid w:val="00D56262"/>
    <w:rsid w:val="00D562B7"/>
    <w:rsid w:val="00D56BC6"/>
    <w:rsid w:val="00D56CC9"/>
    <w:rsid w:val="00D56DAC"/>
    <w:rsid w:val="00D56E33"/>
    <w:rsid w:val="00D56FEC"/>
    <w:rsid w:val="00D57367"/>
    <w:rsid w:val="00D57483"/>
    <w:rsid w:val="00D57563"/>
    <w:rsid w:val="00D57809"/>
    <w:rsid w:val="00D5784B"/>
    <w:rsid w:val="00D57ABA"/>
    <w:rsid w:val="00D57D46"/>
    <w:rsid w:val="00D57E83"/>
    <w:rsid w:val="00D605E0"/>
    <w:rsid w:val="00D6072C"/>
    <w:rsid w:val="00D60792"/>
    <w:rsid w:val="00D608D0"/>
    <w:rsid w:val="00D6092F"/>
    <w:rsid w:val="00D609CD"/>
    <w:rsid w:val="00D60BDE"/>
    <w:rsid w:val="00D60E52"/>
    <w:rsid w:val="00D610B7"/>
    <w:rsid w:val="00D61179"/>
    <w:rsid w:val="00D6196F"/>
    <w:rsid w:val="00D61C77"/>
    <w:rsid w:val="00D61DF6"/>
    <w:rsid w:val="00D61E33"/>
    <w:rsid w:val="00D61F53"/>
    <w:rsid w:val="00D622DC"/>
    <w:rsid w:val="00D62D40"/>
    <w:rsid w:val="00D62D54"/>
    <w:rsid w:val="00D62EB0"/>
    <w:rsid w:val="00D631E0"/>
    <w:rsid w:val="00D633FF"/>
    <w:rsid w:val="00D63A32"/>
    <w:rsid w:val="00D63B0E"/>
    <w:rsid w:val="00D63EBE"/>
    <w:rsid w:val="00D63F4B"/>
    <w:rsid w:val="00D640AD"/>
    <w:rsid w:val="00D64129"/>
    <w:rsid w:val="00D642CA"/>
    <w:rsid w:val="00D6462E"/>
    <w:rsid w:val="00D64A22"/>
    <w:rsid w:val="00D64A63"/>
    <w:rsid w:val="00D64BE9"/>
    <w:rsid w:val="00D6513F"/>
    <w:rsid w:val="00D6515D"/>
    <w:rsid w:val="00D65D35"/>
    <w:rsid w:val="00D65F97"/>
    <w:rsid w:val="00D66047"/>
    <w:rsid w:val="00D66189"/>
    <w:rsid w:val="00D661E2"/>
    <w:rsid w:val="00D6692A"/>
    <w:rsid w:val="00D66E4F"/>
    <w:rsid w:val="00D674DD"/>
    <w:rsid w:val="00D675F0"/>
    <w:rsid w:val="00D67678"/>
    <w:rsid w:val="00D67991"/>
    <w:rsid w:val="00D67B08"/>
    <w:rsid w:val="00D67B1A"/>
    <w:rsid w:val="00D67F2F"/>
    <w:rsid w:val="00D7041C"/>
    <w:rsid w:val="00D70446"/>
    <w:rsid w:val="00D704A2"/>
    <w:rsid w:val="00D706CB"/>
    <w:rsid w:val="00D706F8"/>
    <w:rsid w:val="00D7084F"/>
    <w:rsid w:val="00D709A6"/>
    <w:rsid w:val="00D70D30"/>
    <w:rsid w:val="00D70D5B"/>
    <w:rsid w:val="00D70F79"/>
    <w:rsid w:val="00D71136"/>
    <w:rsid w:val="00D71496"/>
    <w:rsid w:val="00D714A6"/>
    <w:rsid w:val="00D715A6"/>
    <w:rsid w:val="00D7180D"/>
    <w:rsid w:val="00D71B81"/>
    <w:rsid w:val="00D71E06"/>
    <w:rsid w:val="00D7272F"/>
    <w:rsid w:val="00D7297E"/>
    <w:rsid w:val="00D7299C"/>
    <w:rsid w:val="00D72C1A"/>
    <w:rsid w:val="00D72E4F"/>
    <w:rsid w:val="00D72EEC"/>
    <w:rsid w:val="00D72F3E"/>
    <w:rsid w:val="00D7319D"/>
    <w:rsid w:val="00D7347D"/>
    <w:rsid w:val="00D73496"/>
    <w:rsid w:val="00D7362E"/>
    <w:rsid w:val="00D738AB"/>
    <w:rsid w:val="00D73AA7"/>
    <w:rsid w:val="00D73AAB"/>
    <w:rsid w:val="00D73EE3"/>
    <w:rsid w:val="00D740AE"/>
    <w:rsid w:val="00D741B1"/>
    <w:rsid w:val="00D74787"/>
    <w:rsid w:val="00D74991"/>
    <w:rsid w:val="00D74CE1"/>
    <w:rsid w:val="00D74D16"/>
    <w:rsid w:val="00D755E0"/>
    <w:rsid w:val="00D75D23"/>
    <w:rsid w:val="00D75E2C"/>
    <w:rsid w:val="00D7606F"/>
    <w:rsid w:val="00D7611B"/>
    <w:rsid w:val="00D7619C"/>
    <w:rsid w:val="00D76234"/>
    <w:rsid w:val="00D7640C"/>
    <w:rsid w:val="00D76A58"/>
    <w:rsid w:val="00D76F67"/>
    <w:rsid w:val="00D76FEC"/>
    <w:rsid w:val="00D77791"/>
    <w:rsid w:val="00D77834"/>
    <w:rsid w:val="00D77A58"/>
    <w:rsid w:val="00D77C5B"/>
    <w:rsid w:val="00D80442"/>
    <w:rsid w:val="00D8067B"/>
    <w:rsid w:val="00D80A1D"/>
    <w:rsid w:val="00D80AA5"/>
    <w:rsid w:val="00D80DEB"/>
    <w:rsid w:val="00D80F28"/>
    <w:rsid w:val="00D81027"/>
    <w:rsid w:val="00D81260"/>
    <w:rsid w:val="00D8135E"/>
    <w:rsid w:val="00D814BC"/>
    <w:rsid w:val="00D81928"/>
    <w:rsid w:val="00D81B60"/>
    <w:rsid w:val="00D81F8D"/>
    <w:rsid w:val="00D8251D"/>
    <w:rsid w:val="00D82574"/>
    <w:rsid w:val="00D82AA5"/>
    <w:rsid w:val="00D82D39"/>
    <w:rsid w:val="00D82E14"/>
    <w:rsid w:val="00D83783"/>
    <w:rsid w:val="00D83F59"/>
    <w:rsid w:val="00D8417F"/>
    <w:rsid w:val="00D84564"/>
    <w:rsid w:val="00D84690"/>
    <w:rsid w:val="00D846AD"/>
    <w:rsid w:val="00D84CDD"/>
    <w:rsid w:val="00D84FFA"/>
    <w:rsid w:val="00D8514D"/>
    <w:rsid w:val="00D851DA"/>
    <w:rsid w:val="00D85324"/>
    <w:rsid w:val="00D85A0E"/>
    <w:rsid w:val="00D85A14"/>
    <w:rsid w:val="00D85B2E"/>
    <w:rsid w:val="00D85C19"/>
    <w:rsid w:val="00D85CAD"/>
    <w:rsid w:val="00D86069"/>
    <w:rsid w:val="00D8618A"/>
    <w:rsid w:val="00D86A08"/>
    <w:rsid w:val="00D86AB7"/>
    <w:rsid w:val="00D86E6E"/>
    <w:rsid w:val="00D86E9A"/>
    <w:rsid w:val="00D8758C"/>
    <w:rsid w:val="00D87818"/>
    <w:rsid w:val="00D87CA0"/>
    <w:rsid w:val="00D87F0B"/>
    <w:rsid w:val="00D9024B"/>
    <w:rsid w:val="00D90517"/>
    <w:rsid w:val="00D90839"/>
    <w:rsid w:val="00D90D6D"/>
    <w:rsid w:val="00D90EC6"/>
    <w:rsid w:val="00D91010"/>
    <w:rsid w:val="00D9154F"/>
    <w:rsid w:val="00D91616"/>
    <w:rsid w:val="00D91A37"/>
    <w:rsid w:val="00D91BCC"/>
    <w:rsid w:val="00D91E92"/>
    <w:rsid w:val="00D9202A"/>
    <w:rsid w:val="00D922C1"/>
    <w:rsid w:val="00D92530"/>
    <w:rsid w:val="00D926CA"/>
    <w:rsid w:val="00D928E0"/>
    <w:rsid w:val="00D92A14"/>
    <w:rsid w:val="00D92A4C"/>
    <w:rsid w:val="00D92E73"/>
    <w:rsid w:val="00D92FD9"/>
    <w:rsid w:val="00D93097"/>
    <w:rsid w:val="00D93A64"/>
    <w:rsid w:val="00D93F25"/>
    <w:rsid w:val="00D94C8C"/>
    <w:rsid w:val="00D94DF3"/>
    <w:rsid w:val="00D94E37"/>
    <w:rsid w:val="00D95771"/>
    <w:rsid w:val="00D95A51"/>
    <w:rsid w:val="00D95BB8"/>
    <w:rsid w:val="00D95E45"/>
    <w:rsid w:val="00D95FE2"/>
    <w:rsid w:val="00D96067"/>
    <w:rsid w:val="00D96192"/>
    <w:rsid w:val="00D9636C"/>
    <w:rsid w:val="00D965EE"/>
    <w:rsid w:val="00D96711"/>
    <w:rsid w:val="00D96CA9"/>
    <w:rsid w:val="00D96F07"/>
    <w:rsid w:val="00D97271"/>
    <w:rsid w:val="00D972DA"/>
    <w:rsid w:val="00D97323"/>
    <w:rsid w:val="00D9738C"/>
    <w:rsid w:val="00D97436"/>
    <w:rsid w:val="00D976E4"/>
    <w:rsid w:val="00D97914"/>
    <w:rsid w:val="00D979EF"/>
    <w:rsid w:val="00D97C08"/>
    <w:rsid w:val="00D97C36"/>
    <w:rsid w:val="00D97D6A"/>
    <w:rsid w:val="00D97F53"/>
    <w:rsid w:val="00DA077A"/>
    <w:rsid w:val="00DA0AC6"/>
    <w:rsid w:val="00DA0EF7"/>
    <w:rsid w:val="00DA0F09"/>
    <w:rsid w:val="00DA18AA"/>
    <w:rsid w:val="00DA18DE"/>
    <w:rsid w:val="00DA1B0A"/>
    <w:rsid w:val="00DA212F"/>
    <w:rsid w:val="00DA24FB"/>
    <w:rsid w:val="00DA2DAA"/>
    <w:rsid w:val="00DA3096"/>
    <w:rsid w:val="00DA3624"/>
    <w:rsid w:val="00DA37E0"/>
    <w:rsid w:val="00DA3A0E"/>
    <w:rsid w:val="00DA3D2D"/>
    <w:rsid w:val="00DA3E49"/>
    <w:rsid w:val="00DA4022"/>
    <w:rsid w:val="00DA44DD"/>
    <w:rsid w:val="00DA4747"/>
    <w:rsid w:val="00DA4A84"/>
    <w:rsid w:val="00DA4AEC"/>
    <w:rsid w:val="00DA4C37"/>
    <w:rsid w:val="00DA4C90"/>
    <w:rsid w:val="00DA5101"/>
    <w:rsid w:val="00DA526B"/>
    <w:rsid w:val="00DA540B"/>
    <w:rsid w:val="00DA5803"/>
    <w:rsid w:val="00DA5BBB"/>
    <w:rsid w:val="00DA5CFB"/>
    <w:rsid w:val="00DA60D6"/>
    <w:rsid w:val="00DA63EE"/>
    <w:rsid w:val="00DA63FD"/>
    <w:rsid w:val="00DA642D"/>
    <w:rsid w:val="00DA68AA"/>
    <w:rsid w:val="00DA6E19"/>
    <w:rsid w:val="00DA709E"/>
    <w:rsid w:val="00DA76CE"/>
    <w:rsid w:val="00DA7A99"/>
    <w:rsid w:val="00DA7E76"/>
    <w:rsid w:val="00DB0129"/>
    <w:rsid w:val="00DB072D"/>
    <w:rsid w:val="00DB079D"/>
    <w:rsid w:val="00DB0C96"/>
    <w:rsid w:val="00DB103E"/>
    <w:rsid w:val="00DB12F0"/>
    <w:rsid w:val="00DB1647"/>
    <w:rsid w:val="00DB1995"/>
    <w:rsid w:val="00DB1A8B"/>
    <w:rsid w:val="00DB1FB4"/>
    <w:rsid w:val="00DB21CA"/>
    <w:rsid w:val="00DB2630"/>
    <w:rsid w:val="00DB27AB"/>
    <w:rsid w:val="00DB2804"/>
    <w:rsid w:val="00DB29A5"/>
    <w:rsid w:val="00DB2DB6"/>
    <w:rsid w:val="00DB3398"/>
    <w:rsid w:val="00DB3461"/>
    <w:rsid w:val="00DB35FA"/>
    <w:rsid w:val="00DB3684"/>
    <w:rsid w:val="00DB39AE"/>
    <w:rsid w:val="00DB3A99"/>
    <w:rsid w:val="00DB3B7A"/>
    <w:rsid w:val="00DB4159"/>
    <w:rsid w:val="00DB446C"/>
    <w:rsid w:val="00DB488D"/>
    <w:rsid w:val="00DB49F4"/>
    <w:rsid w:val="00DB4CA9"/>
    <w:rsid w:val="00DB4DDE"/>
    <w:rsid w:val="00DB4EB6"/>
    <w:rsid w:val="00DB4FCA"/>
    <w:rsid w:val="00DB51B5"/>
    <w:rsid w:val="00DB55A6"/>
    <w:rsid w:val="00DB57FF"/>
    <w:rsid w:val="00DB583B"/>
    <w:rsid w:val="00DB5908"/>
    <w:rsid w:val="00DB5C45"/>
    <w:rsid w:val="00DB6147"/>
    <w:rsid w:val="00DB62BD"/>
    <w:rsid w:val="00DB6AB6"/>
    <w:rsid w:val="00DB6F5B"/>
    <w:rsid w:val="00DB7598"/>
    <w:rsid w:val="00DB760A"/>
    <w:rsid w:val="00DB7615"/>
    <w:rsid w:val="00DB767A"/>
    <w:rsid w:val="00DB79D8"/>
    <w:rsid w:val="00DB7A12"/>
    <w:rsid w:val="00DB7C26"/>
    <w:rsid w:val="00DB7E05"/>
    <w:rsid w:val="00DC045F"/>
    <w:rsid w:val="00DC04A1"/>
    <w:rsid w:val="00DC04D3"/>
    <w:rsid w:val="00DC066C"/>
    <w:rsid w:val="00DC090A"/>
    <w:rsid w:val="00DC1078"/>
    <w:rsid w:val="00DC18AA"/>
    <w:rsid w:val="00DC19C0"/>
    <w:rsid w:val="00DC1B55"/>
    <w:rsid w:val="00DC1C13"/>
    <w:rsid w:val="00DC1C72"/>
    <w:rsid w:val="00DC1F38"/>
    <w:rsid w:val="00DC1F70"/>
    <w:rsid w:val="00DC2645"/>
    <w:rsid w:val="00DC26BE"/>
    <w:rsid w:val="00DC29CE"/>
    <w:rsid w:val="00DC33F5"/>
    <w:rsid w:val="00DC36BC"/>
    <w:rsid w:val="00DC3A49"/>
    <w:rsid w:val="00DC3C16"/>
    <w:rsid w:val="00DC3CA7"/>
    <w:rsid w:val="00DC3F91"/>
    <w:rsid w:val="00DC3FA1"/>
    <w:rsid w:val="00DC4010"/>
    <w:rsid w:val="00DC41A1"/>
    <w:rsid w:val="00DC43F5"/>
    <w:rsid w:val="00DC4618"/>
    <w:rsid w:val="00DC5349"/>
    <w:rsid w:val="00DC57B7"/>
    <w:rsid w:val="00DC59A8"/>
    <w:rsid w:val="00DC5A25"/>
    <w:rsid w:val="00DC5BCA"/>
    <w:rsid w:val="00DC60DE"/>
    <w:rsid w:val="00DC626B"/>
    <w:rsid w:val="00DC6340"/>
    <w:rsid w:val="00DC6363"/>
    <w:rsid w:val="00DC6519"/>
    <w:rsid w:val="00DC6556"/>
    <w:rsid w:val="00DC69BF"/>
    <w:rsid w:val="00DC6DE2"/>
    <w:rsid w:val="00DC6E69"/>
    <w:rsid w:val="00DC7400"/>
    <w:rsid w:val="00DC7717"/>
    <w:rsid w:val="00DC777D"/>
    <w:rsid w:val="00DC7B3D"/>
    <w:rsid w:val="00DC7CD5"/>
    <w:rsid w:val="00DC7E11"/>
    <w:rsid w:val="00DD0197"/>
    <w:rsid w:val="00DD0281"/>
    <w:rsid w:val="00DD0362"/>
    <w:rsid w:val="00DD0384"/>
    <w:rsid w:val="00DD03FA"/>
    <w:rsid w:val="00DD0500"/>
    <w:rsid w:val="00DD0703"/>
    <w:rsid w:val="00DD1065"/>
    <w:rsid w:val="00DD10C6"/>
    <w:rsid w:val="00DD13E6"/>
    <w:rsid w:val="00DD15A9"/>
    <w:rsid w:val="00DD1813"/>
    <w:rsid w:val="00DD1828"/>
    <w:rsid w:val="00DD1837"/>
    <w:rsid w:val="00DD19D2"/>
    <w:rsid w:val="00DD1A09"/>
    <w:rsid w:val="00DD1F6E"/>
    <w:rsid w:val="00DD1F8A"/>
    <w:rsid w:val="00DD2011"/>
    <w:rsid w:val="00DD2225"/>
    <w:rsid w:val="00DD24E3"/>
    <w:rsid w:val="00DD297C"/>
    <w:rsid w:val="00DD2993"/>
    <w:rsid w:val="00DD2AB9"/>
    <w:rsid w:val="00DD2C12"/>
    <w:rsid w:val="00DD2CC1"/>
    <w:rsid w:val="00DD2E78"/>
    <w:rsid w:val="00DD2FE9"/>
    <w:rsid w:val="00DD308B"/>
    <w:rsid w:val="00DD35C0"/>
    <w:rsid w:val="00DD3720"/>
    <w:rsid w:val="00DD382B"/>
    <w:rsid w:val="00DD38F0"/>
    <w:rsid w:val="00DD3A1F"/>
    <w:rsid w:val="00DD3B0A"/>
    <w:rsid w:val="00DD3ED1"/>
    <w:rsid w:val="00DD447B"/>
    <w:rsid w:val="00DD46DF"/>
    <w:rsid w:val="00DD4A3E"/>
    <w:rsid w:val="00DD4B29"/>
    <w:rsid w:val="00DD4DE6"/>
    <w:rsid w:val="00DD53FA"/>
    <w:rsid w:val="00DD542F"/>
    <w:rsid w:val="00DD5C48"/>
    <w:rsid w:val="00DD5C73"/>
    <w:rsid w:val="00DD6145"/>
    <w:rsid w:val="00DD630E"/>
    <w:rsid w:val="00DD63C5"/>
    <w:rsid w:val="00DD64C5"/>
    <w:rsid w:val="00DD6AC7"/>
    <w:rsid w:val="00DD71D4"/>
    <w:rsid w:val="00DD7218"/>
    <w:rsid w:val="00DD76EC"/>
    <w:rsid w:val="00DD781E"/>
    <w:rsid w:val="00DD791B"/>
    <w:rsid w:val="00DD7E84"/>
    <w:rsid w:val="00DE0032"/>
    <w:rsid w:val="00DE00E3"/>
    <w:rsid w:val="00DE02DB"/>
    <w:rsid w:val="00DE07B9"/>
    <w:rsid w:val="00DE0955"/>
    <w:rsid w:val="00DE0CC5"/>
    <w:rsid w:val="00DE0FE2"/>
    <w:rsid w:val="00DE1085"/>
    <w:rsid w:val="00DE1261"/>
    <w:rsid w:val="00DE12AD"/>
    <w:rsid w:val="00DE1357"/>
    <w:rsid w:val="00DE1957"/>
    <w:rsid w:val="00DE1A2A"/>
    <w:rsid w:val="00DE1CEF"/>
    <w:rsid w:val="00DE1E0D"/>
    <w:rsid w:val="00DE24A5"/>
    <w:rsid w:val="00DE2972"/>
    <w:rsid w:val="00DE2C22"/>
    <w:rsid w:val="00DE35FA"/>
    <w:rsid w:val="00DE3660"/>
    <w:rsid w:val="00DE36A5"/>
    <w:rsid w:val="00DE3835"/>
    <w:rsid w:val="00DE3957"/>
    <w:rsid w:val="00DE3A84"/>
    <w:rsid w:val="00DE3ABB"/>
    <w:rsid w:val="00DE4286"/>
    <w:rsid w:val="00DE47BF"/>
    <w:rsid w:val="00DE4A3C"/>
    <w:rsid w:val="00DE56DA"/>
    <w:rsid w:val="00DE5837"/>
    <w:rsid w:val="00DE5C49"/>
    <w:rsid w:val="00DE5E82"/>
    <w:rsid w:val="00DE66A7"/>
    <w:rsid w:val="00DE6A29"/>
    <w:rsid w:val="00DE6C96"/>
    <w:rsid w:val="00DE6E31"/>
    <w:rsid w:val="00DE6EDD"/>
    <w:rsid w:val="00DE77DC"/>
    <w:rsid w:val="00DE7869"/>
    <w:rsid w:val="00DE7BA6"/>
    <w:rsid w:val="00DE7E82"/>
    <w:rsid w:val="00DF03C1"/>
    <w:rsid w:val="00DF046D"/>
    <w:rsid w:val="00DF0718"/>
    <w:rsid w:val="00DF08F7"/>
    <w:rsid w:val="00DF0ABE"/>
    <w:rsid w:val="00DF1289"/>
    <w:rsid w:val="00DF1609"/>
    <w:rsid w:val="00DF1638"/>
    <w:rsid w:val="00DF180F"/>
    <w:rsid w:val="00DF1998"/>
    <w:rsid w:val="00DF1DF4"/>
    <w:rsid w:val="00DF22C0"/>
    <w:rsid w:val="00DF23BC"/>
    <w:rsid w:val="00DF23C4"/>
    <w:rsid w:val="00DF23E3"/>
    <w:rsid w:val="00DF27AA"/>
    <w:rsid w:val="00DF2844"/>
    <w:rsid w:val="00DF2E32"/>
    <w:rsid w:val="00DF33F4"/>
    <w:rsid w:val="00DF34BA"/>
    <w:rsid w:val="00DF35C5"/>
    <w:rsid w:val="00DF399A"/>
    <w:rsid w:val="00DF3C62"/>
    <w:rsid w:val="00DF3D33"/>
    <w:rsid w:val="00DF40BA"/>
    <w:rsid w:val="00DF411A"/>
    <w:rsid w:val="00DF463D"/>
    <w:rsid w:val="00DF4954"/>
    <w:rsid w:val="00DF4BC2"/>
    <w:rsid w:val="00DF4D68"/>
    <w:rsid w:val="00DF4E2D"/>
    <w:rsid w:val="00DF5516"/>
    <w:rsid w:val="00DF554F"/>
    <w:rsid w:val="00DF5686"/>
    <w:rsid w:val="00DF576E"/>
    <w:rsid w:val="00DF5782"/>
    <w:rsid w:val="00DF5837"/>
    <w:rsid w:val="00DF5973"/>
    <w:rsid w:val="00DF5AB0"/>
    <w:rsid w:val="00DF5E6F"/>
    <w:rsid w:val="00DF5FC1"/>
    <w:rsid w:val="00DF6728"/>
    <w:rsid w:val="00DF68CC"/>
    <w:rsid w:val="00DF6C4F"/>
    <w:rsid w:val="00DF6C54"/>
    <w:rsid w:val="00DF7312"/>
    <w:rsid w:val="00DF7B78"/>
    <w:rsid w:val="00DF7CD5"/>
    <w:rsid w:val="00DF7F34"/>
    <w:rsid w:val="00E00187"/>
    <w:rsid w:val="00E001A8"/>
    <w:rsid w:val="00E00306"/>
    <w:rsid w:val="00E0061C"/>
    <w:rsid w:val="00E0068D"/>
    <w:rsid w:val="00E00760"/>
    <w:rsid w:val="00E007FD"/>
    <w:rsid w:val="00E00866"/>
    <w:rsid w:val="00E01238"/>
    <w:rsid w:val="00E0129C"/>
    <w:rsid w:val="00E015FA"/>
    <w:rsid w:val="00E017BA"/>
    <w:rsid w:val="00E018B2"/>
    <w:rsid w:val="00E019DB"/>
    <w:rsid w:val="00E01C99"/>
    <w:rsid w:val="00E01EE1"/>
    <w:rsid w:val="00E02018"/>
    <w:rsid w:val="00E02187"/>
    <w:rsid w:val="00E024E9"/>
    <w:rsid w:val="00E026D6"/>
    <w:rsid w:val="00E02EAA"/>
    <w:rsid w:val="00E030CB"/>
    <w:rsid w:val="00E03125"/>
    <w:rsid w:val="00E035E3"/>
    <w:rsid w:val="00E038E0"/>
    <w:rsid w:val="00E03924"/>
    <w:rsid w:val="00E03D02"/>
    <w:rsid w:val="00E03EDB"/>
    <w:rsid w:val="00E03F9C"/>
    <w:rsid w:val="00E040EE"/>
    <w:rsid w:val="00E04103"/>
    <w:rsid w:val="00E04173"/>
    <w:rsid w:val="00E046A1"/>
    <w:rsid w:val="00E046F3"/>
    <w:rsid w:val="00E047ED"/>
    <w:rsid w:val="00E04C74"/>
    <w:rsid w:val="00E04D06"/>
    <w:rsid w:val="00E04F09"/>
    <w:rsid w:val="00E0504F"/>
    <w:rsid w:val="00E05081"/>
    <w:rsid w:val="00E05109"/>
    <w:rsid w:val="00E051F7"/>
    <w:rsid w:val="00E05686"/>
    <w:rsid w:val="00E05741"/>
    <w:rsid w:val="00E05D77"/>
    <w:rsid w:val="00E05F11"/>
    <w:rsid w:val="00E06097"/>
    <w:rsid w:val="00E061CD"/>
    <w:rsid w:val="00E063EF"/>
    <w:rsid w:val="00E06470"/>
    <w:rsid w:val="00E065B9"/>
    <w:rsid w:val="00E06662"/>
    <w:rsid w:val="00E066C5"/>
    <w:rsid w:val="00E0693C"/>
    <w:rsid w:val="00E06C73"/>
    <w:rsid w:val="00E070F4"/>
    <w:rsid w:val="00E0733A"/>
    <w:rsid w:val="00E0734E"/>
    <w:rsid w:val="00E0739F"/>
    <w:rsid w:val="00E076F6"/>
    <w:rsid w:val="00E07E08"/>
    <w:rsid w:val="00E07EAC"/>
    <w:rsid w:val="00E10112"/>
    <w:rsid w:val="00E104DE"/>
    <w:rsid w:val="00E10EBB"/>
    <w:rsid w:val="00E10F0F"/>
    <w:rsid w:val="00E112EF"/>
    <w:rsid w:val="00E1135F"/>
    <w:rsid w:val="00E1155D"/>
    <w:rsid w:val="00E11705"/>
    <w:rsid w:val="00E11773"/>
    <w:rsid w:val="00E11BBD"/>
    <w:rsid w:val="00E11C50"/>
    <w:rsid w:val="00E1220D"/>
    <w:rsid w:val="00E12273"/>
    <w:rsid w:val="00E125DD"/>
    <w:rsid w:val="00E12920"/>
    <w:rsid w:val="00E1292F"/>
    <w:rsid w:val="00E12978"/>
    <w:rsid w:val="00E129AA"/>
    <w:rsid w:val="00E12BBB"/>
    <w:rsid w:val="00E12E84"/>
    <w:rsid w:val="00E1340E"/>
    <w:rsid w:val="00E13543"/>
    <w:rsid w:val="00E13815"/>
    <w:rsid w:val="00E1391B"/>
    <w:rsid w:val="00E139C4"/>
    <w:rsid w:val="00E13ACA"/>
    <w:rsid w:val="00E13B70"/>
    <w:rsid w:val="00E13BF3"/>
    <w:rsid w:val="00E13E70"/>
    <w:rsid w:val="00E14507"/>
    <w:rsid w:val="00E14564"/>
    <w:rsid w:val="00E14792"/>
    <w:rsid w:val="00E148A4"/>
    <w:rsid w:val="00E149FF"/>
    <w:rsid w:val="00E14CA5"/>
    <w:rsid w:val="00E14DD1"/>
    <w:rsid w:val="00E15125"/>
    <w:rsid w:val="00E15D12"/>
    <w:rsid w:val="00E15F72"/>
    <w:rsid w:val="00E1602C"/>
    <w:rsid w:val="00E160D2"/>
    <w:rsid w:val="00E163B6"/>
    <w:rsid w:val="00E1670E"/>
    <w:rsid w:val="00E168A0"/>
    <w:rsid w:val="00E16A36"/>
    <w:rsid w:val="00E16C1D"/>
    <w:rsid w:val="00E17099"/>
    <w:rsid w:val="00E20061"/>
    <w:rsid w:val="00E20992"/>
    <w:rsid w:val="00E20CBF"/>
    <w:rsid w:val="00E21332"/>
    <w:rsid w:val="00E219CF"/>
    <w:rsid w:val="00E21FD5"/>
    <w:rsid w:val="00E2215F"/>
    <w:rsid w:val="00E22974"/>
    <w:rsid w:val="00E22A98"/>
    <w:rsid w:val="00E22BAF"/>
    <w:rsid w:val="00E22C12"/>
    <w:rsid w:val="00E22C9D"/>
    <w:rsid w:val="00E22D1A"/>
    <w:rsid w:val="00E23121"/>
    <w:rsid w:val="00E2318F"/>
    <w:rsid w:val="00E234B4"/>
    <w:rsid w:val="00E23800"/>
    <w:rsid w:val="00E238C2"/>
    <w:rsid w:val="00E24117"/>
    <w:rsid w:val="00E243A1"/>
    <w:rsid w:val="00E243E3"/>
    <w:rsid w:val="00E24594"/>
    <w:rsid w:val="00E2485D"/>
    <w:rsid w:val="00E24B5A"/>
    <w:rsid w:val="00E24DE4"/>
    <w:rsid w:val="00E24ED1"/>
    <w:rsid w:val="00E24FD5"/>
    <w:rsid w:val="00E25160"/>
    <w:rsid w:val="00E2558A"/>
    <w:rsid w:val="00E25654"/>
    <w:rsid w:val="00E25732"/>
    <w:rsid w:val="00E258D8"/>
    <w:rsid w:val="00E25A10"/>
    <w:rsid w:val="00E26BDD"/>
    <w:rsid w:val="00E273EE"/>
    <w:rsid w:val="00E27460"/>
    <w:rsid w:val="00E274AD"/>
    <w:rsid w:val="00E27BB8"/>
    <w:rsid w:val="00E300F5"/>
    <w:rsid w:val="00E301D5"/>
    <w:rsid w:val="00E303A4"/>
    <w:rsid w:val="00E304A4"/>
    <w:rsid w:val="00E304C0"/>
    <w:rsid w:val="00E30513"/>
    <w:rsid w:val="00E30677"/>
    <w:rsid w:val="00E30C17"/>
    <w:rsid w:val="00E30CCE"/>
    <w:rsid w:val="00E30CE6"/>
    <w:rsid w:val="00E30E25"/>
    <w:rsid w:val="00E30EE4"/>
    <w:rsid w:val="00E30EE7"/>
    <w:rsid w:val="00E31126"/>
    <w:rsid w:val="00E3165D"/>
    <w:rsid w:val="00E31753"/>
    <w:rsid w:val="00E31864"/>
    <w:rsid w:val="00E31BBB"/>
    <w:rsid w:val="00E31C75"/>
    <w:rsid w:val="00E3213C"/>
    <w:rsid w:val="00E3232C"/>
    <w:rsid w:val="00E323D8"/>
    <w:rsid w:val="00E326EF"/>
    <w:rsid w:val="00E3287A"/>
    <w:rsid w:val="00E32AA7"/>
    <w:rsid w:val="00E32E5B"/>
    <w:rsid w:val="00E32E6B"/>
    <w:rsid w:val="00E330D6"/>
    <w:rsid w:val="00E331E6"/>
    <w:rsid w:val="00E3329B"/>
    <w:rsid w:val="00E333EA"/>
    <w:rsid w:val="00E335B8"/>
    <w:rsid w:val="00E339CF"/>
    <w:rsid w:val="00E33BBE"/>
    <w:rsid w:val="00E33C00"/>
    <w:rsid w:val="00E33C2D"/>
    <w:rsid w:val="00E33E15"/>
    <w:rsid w:val="00E33E61"/>
    <w:rsid w:val="00E33FEF"/>
    <w:rsid w:val="00E345B2"/>
    <w:rsid w:val="00E345D6"/>
    <w:rsid w:val="00E3465F"/>
    <w:rsid w:val="00E346DE"/>
    <w:rsid w:val="00E348FF"/>
    <w:rsid w:val="00E34926"/>
    <w:rsid w:val="00E35404"/>
    <w:rsid w:val="00E35453"/>
    <w:rsid w:val="00E355BB"/>
    <w:rsid w:val="00E35A3A"/>
    <w:rsid w:val="00E35A51"/>
    <w:rsid w:val="00E35B06"/>
    <w:rsid w:val="00E36042"/>
    <w:rsid w:val="00E36660"/>
    <w:rsid w:val="00E36A2C"/>
    <w:rsid w:val="00E3771C"/>
    <w:rsid w:val="00E37735"/>
    <w:rsid w:val="00E379C9"/>
    <w:rsid w:val="00E37D3F"/>
    <w:rsid w:val="00E37E23"/>
    <w:rsid w:val="00E37FCA"/>
    <w:rsid w:val="00E4016D"/>
    <w:rsid w:val="00E40292"/>
    <w:rsid w:val="00E408C8"/>
    <w:rsid w:val="00E40934"/>
    <w:rsid w:val="00E40957"/>
    <w:rsid w:val="00E40ABB"/>
    <w:rsid w:val="00E40B99"/>
    <w:rsid w:val="00E40D54"/>
    <w:rsid w:val="00E40E15"/>
    <w:rsid w:val="00E40E3C"/>
    <w:rsid w:val="00E40F40"/>
    <w:rsid w:val="00E41686"/>
    <w:rsid w:val="00E41FB1"/>
    <w:rsid w:val="00E42956"/>
    <w:rsid w:val="00E42AF2"/>
    <w:rsid w:val="00E42BDB"/>
    <w:rsid w:val="00E42D6D"/>
    <w:rsid w:val="00E431FE"/>
    <w:rsid w:val="00E432C7"/>
    <w:rsid w:val="00E43376"/>
    <w:rsid w:val="00E433B2"/>
    <w:rsid w:val="00E4398D"/>
    <w:rsid w:val="00E43DD2"/>
    <w:rsid w:val="00E43F5A"/>
    <w:rsid w:val="00E44442"/>
    <w:rsid w:val="00E445CB"/>
    <w:rsid w:val="00E44795"/>
    <w:rsid w:val="00E454E9"/>
    <w:rsid w:val="00E45500"/>
    <w:rsid w:val="00E4556E"/>
    <w:rsid w:val="00E455D7"/>
    <w:rsid w:val="00E456E4"/>
    <w:rsid w:val="00E45A68"/>
    <w:rsid w:val="00E45DFE"/>
    <w:rsid w:val="00E45F21"/>
    <w:rsid w:val="00E45F2D"/>
    <w:rsid w:val="00E46734"/>
    <w:rsid w:val="00E468A0"/>
    <w:rsid w:val="00E4730A"/>
    <w:rsid w:val="00E474DC"/>
    <w:rsid w:val="00E475A6"/>
    <w:rsid w:val="00E476FB"/>
    <w:rsid w:val="00E479F5"/>
    <w:rsid w:val="00E47B3C"/>
    <w:rsid w:val="00E500D2"/>
    <w:rsid w:val="00E500F7"/>
    <w:rsid w:val="00E5040A"/>
    <w:rsid w:val="00E50532"/>
    <w:rsid w:val="00E50773"/>
    <w:rsid w:val="00E507DC"/>
    <w:rsid w:val="00E508DE"/>
    <w:rsid w:val="00E509DC"/>
    <w:rsid w:val="00E512AC"/>
    <w:rsid w:val="00E51785"/>
    <w:rsid w:val="00E51B47"/>
    <w:rsid w:val="00E51DBB"/>
    <w:rsid w:val="00E51E33"/>
    <w:rsid w:val="00E51EF3"/>
    <w:rsid w:val="00E520FD"/>
    <w:rsid w:val="00E5225B"/>
    <w:rsid w:val="00E522D4"/>
    <w:rsid w:val="00E5252E"/>
    <w:rsid w:val="00E52608"/>
    <w:rsid w:val="00E5272B"/>
    <w:rsid w:val="00E52742"/>
    <w:rsid w:val="00E5318D"/>
    <w:rsid w:val="00E533CD"/>
    <w:rsid w:val="00E535AD"/>
    <w:rsid w:val="00E535F9"/>
    <w:rsid w:val="00E5361D"/>
    <w:rsid w:val="00E53C9C"/>
    <w:rsid w:val="00E53E60"/>
    <w:rsid w:val="00E545EE"/>
    <w:rsid w:val="00E549DC"/>
    <w:rsid w:val="00E54AEC"/>
    <w:rsid w:val="00E54D1E"/>
    <w:rsid w:val="00E54FAC"/>
    <w:rsid w:val="00E55584"/>
    <w:rsid w:val="00E55729"/>
    <w:rsid w:val="00E55A2C"/>
    <w:rsid w:val="00E55EB4"/>
    <w:rsid w:val="00E55FB1"/>
    <w:rsid w:val="00E56529"/>
    <w:rsid w:val="00E56643"/>
    <w:rsid w:val="00E567D3"/>
    <w:rsid w:val="00E56947"/>
    <w:rsid w:val="00E56B97"/>
    <w:rsid w:val="00E56FE0"/>
    <w:rsid w:val="00E56FF2"/>
    <w:rsid w:val="00E57352"/>
    <w:rsid w:val="00E57562"/>
    <w:rsid w:val="00E57803"/>
    <w:rsid w:val="00E57A16"/>
    <w:rsid w:val="00E57C61"/>
    <w:rsid w:val="00E57D97"/>
    <w:rsid w:val="00E57F08"/>
    <w:rsid w:val="00E57F67"/>
    <w:rsid w:val="00E604CA"/>
    <w:rsid w:val="00E60768"/>
    <w:rsid w:val="00E60837"/>
    <w:rsid w:val="00E60F00"/>
    <w:rsid w:val="00E610C4"/>
    <w:rsid w:val="00E612D3"/>
    <w:rsid w:val="00E612E1"/>
    <w:rsid w:val="00E614C2"/>
    <w:rsid w:val="00E61907"/>
    <w:rsid w:val="00E61B31"/>
    <w:rsid w:val="00E61C04"/>
    <w:rsid w:val="00E62068"/>
    <w:rsid w:val="00E62317"/>
    <w:rsid w:val="00E62382"/>
    <w:rsid w:val="00E62564"/>
    <w:rsid w:val="00E62A09"/>
    <w:rsid w:val="00E62A4C"/>
    <w:rsid w:val="00E62ADE"/>
    <w:rsid w:val="00E62FFF"/>
    <w:rsid w:val="00E631D7"/>
    <w:rsid w:val="00E63249"/>
    <w:rsid w:val="00E6346E"/>
    <w:rsid w:val="00E63627"/>
    <w:rsid w:val="00E6369A"/>
    <w:rsid w:val="00E638FE"/>
    <w:rsid w:val="00E63F6B"/>
    <w:rsid w:val="00E64161"/>
    <w:rsid w:val="00E64D8B"/>
    <w:rsid w:val="00E64E57"/>
    <w:rsid w:val="00E653FF"/>
    <w:rsid w:val="00E6575D"/>
    <w:rsid w:val="00E6587E"/>
    <w:rsid w:val="00E65CA5"/>
    <w:rsid w:val="00E65ED6"/>
    <w:rsid w:val="00E662BF"/>
    <w:rsid w:val="00E663E9"/>
    <w:rsid w:val="00E66994"/>
    <w:rsid w:val="00E66A4D"/>
    <w:rsid w:val="00E66BDE"/>
    <w:rsid w:val="00E66CE1"/>
    <w:rsid w:val="00E66E93"/>
    <w:rsid w:val="00E66F0D"/>
    <w:rsid w:val="00E66F60"/>
    <w:rsid w:val="00E67217"/>
    <w:rsid w:val="00E672DF"/>
    <w:rsid w:val="00E67521"/>
    <w:rsid w:val="00E67635"/>
    <w:rsid w:val="00E6779C"/>
    <w:rsid w:val="00E67DEC"/>
    <w:rsid w:val="00E70090"/>
    <w:rsid w:val="00E705E5"/>
    <w:rsid w:val="00E706BC"/>
    <w:rsid w:val="00E707CE"/>
    <w:rsid w:val="00E70930"/>
    <w:rsid w:val="00E70A3E"/>
    <w:rsid w:val="00E70BE1"/>
    <w:rsid w:val="00E70C16"/>
    <w:rsid w:val="00E70C66"/>
    <w:rsid w:val="00E7179C"/>
    <w:rsid w:val="00E71A30"/>
    <w:rsid w:val="00E71D46"/>
    <w:rsid w:val="00E720F0"/>
    <w:rsid w:val="00E72515"/>
    <w:rsid w:val="00E72856"/>
    <w:rsid w:val="00E72ADD"/>
    <w:rsid w:val="00E72DE9"/>
    <w:rsid w:val="00E730D9"/>
    <w:rsid w:val="00E73331"/>
    <w:rsid w:val="00E7343A"/>
    <w:rsid w:val="00E73464"/>
    <w:rsid w:val="00E737CE"/>
    <w:rsid w:val="00E73D3C"/>
    <w:rsid w:val="00E73EDF"/>
    <w:rsid w:val="00E74347"/>
    <w:rsid w:val="00E744A5"/>
    <w:rsid w:val="00E748D9"/>
    <w:rsid w:val="00E74D48"/>
    <w:rsid w:val="00E74DDB"/>
    <w:rsid w:val="00E74EFC"/>
    <w:rsid w:val="00E7505A"/>
    <w:rsid w:val="00E750A1"/>
    <w:rsid w:val="00E75301"/>
    <w:rsid w:val="00E755EF"/>
    <w:rsid w:val="00E75758"/>
    <w:rsid w:val="00E75DB5"/>
    <w:rsid w:val="00E76181"/>
    <w:rsid w:val="00E763A8"/>
    <w:rsid w:val="00E76AD9"/>
    <w:rsid w:val="00E76F6A"/>
    <w:rsid w:val="00E770DD"/>
    <w:rsid w:val="00E77403"/>
    <w:rsid w:val="00E7771F"/>
    <w:rsid w:val="00E778F8"/>
    <w:rsid w:val="00E77D58"/>
    <w:rsid w:val="00E77D9A"/>
    <w:rsid w:val="00E77F37"/>
    <w:rsid w:val="00E77F80"/>
    <w:rsid w:val="00E8004D"/>
    <w:rsid w:val="00E8017E"/>
    <w:rsid w:val="00E80616"/>
    <w:rsid w:val="00E806FF"/>
    <w:rsid w:val="00E809AB"/>
    <w:rsid w:val="00E809D0"/>
    <w:rsid w:val="00E80E84"/>
    <w:rsid w:val="00E80F97"/>
    <w:rsid w:val="00E812CA"/>
    <w:rsid w:val="00E8183E"/>
    <w:rsid w:val="00E819F7"/>
    <w:rsid w:val="00E81ED8"/>
    <w:rsid w:val="00E81FA8"/>
    <w:rsid w:val="00E82010"/>
    <w:rsid w:val="00E82040"/>
    <w:rsid w:val="00E824C1"/>
    <w:rsid w:val="00E82558"/>
    <w:rsid w:val="00E82ABF"/>
    <w:rsid w:val="00E82B72"/>
    <w:rsid w:val="00E82C77"/>
    <w:rsid w:val="00E82E16"/>
    <w:rsid w:val="00E82F3F"/>
    <w:rsid w:val="00E833E7"/>
    <w:rsid w:val="00E834D0"/>
    <w:rsid w:val="00E835F4"/>
    <w:rsid w:val="00E838B5"/>
    <w:rsid w:val="00E83B55"/>
    <w:rsid w:val="00E83C33"/>
    <w:rsid w:val="00E83D61"/>
    <w:rsid w:val="00E83DE9"/>
    <w:rsid w:val="00E83FF1"/>
    <w:rsid w:val="00E841F9"/>
    <w:rsid w:val="00E8434C"/>
    <w:rsid w:val="00E844DC"/>
    <w:rsid w:val="00E846C7"/>
    <w:rsid w:val="00E847F3"/>
    <w:rsid w:val="00E84848"/>
    <w:rsid w:val="00E848DF"/>
    <w:rsid w:val="00E85148"/>
    <w:rsid w:val="00E854DE"/>
    <w:rsid w:val="00E855D2"/>
    <w:rsid w:val="00E859E3"/>
    <w:rsid w:val="00E85D1E"/>
    <w:rsid w:val="00E85D89"/>
    <w:rsid w:val="00E86496"/>
    <w:rsid w:val="00E864AC"/>
    <w:rsid w:val="00E86577"/>
    <w:rsid w:val="00E86813"/>
    <w:rsid w:val="00E869E2"/>
    <w:rsid w:val="00E86C18"/>
    <w:rsid w:val="00E86D9D"/>
    <w:rsid w:val="00E8724D"/>
    <w:rsid w:val="00E8747D"/>
    <w:rsid w:val="00E8754A"/>
    <w:rsid w:val="00E878EF"/>
    <w:rsid w:val="00E87990"/>
    <w:rsid w:val="00E87CD8"/>
    <w:rsid w:val="00E90692"/>
    <w:rsid w:val="00E9088F"/>
    <w:rsid w:val="00E90CAF"/>
    <w:rsid w:val="00E90FCB"/>
    <w:rsid w:val="00E91394"/>
    <w:rsid w:val="00E91734"/>
    <w:rsid w:val="00E91808"/>
    <w:rsid w:val="00E9187A"/>
    <w:rsid w:val="00E91C77"/>
    <w:rsid w:val="00E91F20"/>
    <w:rsid w:val="00E91FB1"/>
    <w:rsid w:val="00E92243"/>
    <w:rsid w:val="00E9230B"/>
    <w:rsid w:val="00E927B0"/>
    <w:rsid w:val="00E92C52"/>
    <w:rsid w:val="00E92DB4"/>
    <w:rsid w:val="00E92DE0"/>
    <w:rsid w:val="00E92E7B"/>
    <w:rsid w:val="00E935A0"/>
    <w:rsid w:val="00E9370F"/>
    <w:rsid w:val="00E9398E"/>
    <w:rsid w:val="00E93A3C"/>
    <w:rsid w:val="00E93B44"/>
    <w:rsid w:val="00E93D1F"/>
    <w:rsid w:val="00E94232"/>
    <w:rsid w:val="00E94331"/>
    <w:rsid w:val="00E9457C"/>
    <w:rsid w:val="00E94904"/>
    <w:rsid w:val="00E94B3A"/>
    <w:rsid w:val="00E94BA0"/>
    <w:rsid w:val="00E94EA3"/>
    <w:rsid w:val="00E950A4"/>
    <w:rsid w:val="00E951A2"/>
    <w:rsid w:val="00E954C6"/>
    <w:rsid w:val="00E9555D"/>
    <w:rsid w:val="00E95A11"/>
    <w:rsid w:val="00E95C36"/>
    <w:rsid w:val="00E95E8F"/>
    <w:rsid w:val="00E962E2"/>
    <w:rsid w:val="00E9646F"/>
    <w:rsid w:val="00E96B10"/>
    <w:rsid w:val="00E970A8"/>
    <w:rsid w:val="00E970C5"/>
    <w:rsid w:val="00E973F9"/>
    <w:rsid w:val="00E977EE"/>
    <w:rsid w:val="00E97A2A"/>
    <w:rsid w:val="00E97A51"/>
    <w:rsid w:val="00E97AAA"/>
    <w:rsid w:val="00E97F0F"/>
    <w:rsid w:val="00EA00C5"/>
    <w:rsid w:val="00EA0179"/>
    <w:rsid w:val="00EA041C"/>
    <w:rsid w:val="00EA0437"/>
    <w:rsid w:val="00EA0491"/>
    <w:rsid w:val="00EA0516"/>
    <w:rsid w:val="00EA0704"/>
    <w:rsid w:val="00EA08E3"/>
    <w:rsid w:val="00EA08E8"/>
    <w:rsid w:val="00EA090A"/>
    <w:rsid w:val="00EA0DFC"/>
    <w:rsid w:val="00EA0FA8"/>
    <w:rsid w:val="00EA1B23"/>
    <w:rsid w:val="00EA1C5A"/>
    <w:rsid w:val="00EA21E5"/>
    <w:rsid w:val="00EA2456"/>
    <w:rsid w:val="00EA2D98"/>
    <w:rsid w:val="00EA3079"/>
    <w:rsid w:val="00EA3256"/>
    <w:rsid w:val="00EA387E"/>
    <w:rsid w:val="00EA3A2D"/>
    <w:rsid w:val="00EA3C15"/>
    <w:rsid w:val="00EA4525"/>
    <w:rsid w:val="00EA4859"/>
    <w:rsid w:val="00EA4880"/>
    <w:rsid w:val="00EA4B6E"/>
    <w:rsid w:val="00EA4BFB"/>
    <w:rsid w:val="00EA50AE"/>
    <w:rsid w:val="00EA51B3"/>
    <w:rsid w:val="00EA5571"/>
    <w:rsid w:val="00EA5806"/>
    <w:rsid w:val="00EA5DF7"/>
    <w:rsid w:val="00EA5EC1"/>
    <w:rsid w:val="00EA6368"/>
    <w:rsid w:val="00EA64EA"/>
    <w:rsid w:val="00EA64ED"/>
    <w:rsid w:val="00EA68AC"/>
    <w:rsid w:val="00EA6EC7"/>
    <w:rsid w:val="00EA6F68"/>
    <w:rsid w:val="00EA7105"/>
    <w:rsid w:val="00EA72AF"/>
    <w:rsid w:val="00EA73D8"/>
    <w:rsid w:val="00EA73E1"/>
    <w:rsid w:val="00EA75E3"/>
    <w:rsid w:val="00EA7613"/>
    <w:rsid w:val="00EA775B"/>
    <w:rsid w:val="00EA7883"/>
    <w:rsid w:val="00EA797F"/>
    <w:rsid w:val="00EA79BF"/>
    <w:rsid w:val="00EA7FA6"/>
    <w:rsid w:val="00EB025A"/>
    <w:rsid w:val="00EB02BA"/>
    <w:rsid w:val="00EB037F"/>
    <w:rsid w:val="00EB04BA"/>
    <w:rsid w:val="00EB0841"/>
    <w:rsid w:val="00EB0CB6"/>
    <w:rsid w:val="00EB1971"/>
    <w:rsid w:val="00EB1AB1"/>
    <w:rsid w:val="00EB1BC6"/>
    <w:rsid w:val="00EB1D19"/>
    <w:rsid w:val="00EB2099"/>
    <w:rsid w:val="00EB255E"/>
    <w:rsid w:val="00EB2B41"/>
    <w:rsid w:val="00EB2B8D"/>
    <w:rsid w:val="00EB2FAB"/>
    <w:rsid w:val="00EB403E"/>
    <w:rsid w:val="00EB4088"/>
    <w:rsid w:val="00EB43D5"/>
    <w:rsid w:val="00EB4497"/>
    <w:rsid w:val="00EB4F19"/>
    <w:rsid w:val="00EB5066"/>
    <w:rsid w:val="00EB552B"/>
    <w:rsid w:val="00EB57BC"/>
    <w:rsid w:val="00EB5C6C"/>
    <w:rsid w:val="00EB6098"/>
    <w:rsid w:val="00EB614A"/>
    <w:rsid w:val="00EB6228"/>
    <w:rsid w:val="00EB6328"/>
    <w:rsid w:val="00EB6344"/>
    <w:rsid w:val="00EB637A"/>
    <w:rsid w:val="00EB6467"/>
    <w:rsid w:val="00EB6472"/>
    <w:rsid w:val="00EB6480"/>
    <w:rsid w:val="00EB652A"/>
    <w:rsid w:val="00EB6861"/>
    <w:rsid w:val="00EB6CE6"/>
    <w:rsid w:val="00EB6F59"/>
    <w:rsid w:val="00EB74AC"/>
    <w:rsid w:val="00EB76FF"/>
    <w:rsid w:val="00EB7961"/>
    <w:rsid w:val="00EB7A49"/>
    <w:rsid w:val="00EB7A97"/>
    <w:rsid w:val="00EB7B79"/>
    <w:rsid w:val="00EB7FEB"/>
    <w:rsid w:val="00EC04B8"/>
    <w:rsid w:val="00EC079B"/>
    <w:rsid w:val="00EC0C32"/>
    <w:rsid w:val="00EC0C64"/>
    <w:rsid w:val="00EC0D8A"/>
    <w:rsid w:val="00EC0EA5"/>
    <w:rsid w:val="00EC0FC0"/>
    <w:rsid w:val="00EC12BA"/>
    <w:rsid w:val="00EC158B"/>
    <w:rsid w:val="00EC15E5"/>
    <w:rsid w:val="00EC162F"/>
    <w:rsid w:val="00EC170C"/>
    <w:rsid w:val="00EC1A9A"/>
    <w:rsid w:val="00EC1C06"/>
    <w:rsid w:val="00EC1CB5"/>
    <w:rsid w:val="00EC1EE8"/>
    <w:rsid w:val="00EC22B8"/>
    <w:rsid w:val="00EC24A2"/>
    <w:rsid w:val="00EC24A4"/>
    <w:rsid w:val="00EC27CE"/>
    <w:rsid w:val="00EC2972"/>
    <w:rsid w:val="00EC29E0"/>
    <w:rsid w:val="00EC3B7D"/>
    <w:rsid w:val="00EC4050"/>
    <w:rsid w:val="00EC414B"/>
    <w:rsid w:val="00EC42C0"/>
    <w:rsid w:val="00EC4364"/>
    <w:rsid w:val="00EC4445"/>
    <w:rsid w:val="00EC452E"/>
    <w:rsid w:val="00EC4B07"/>
    <w:rsid w:val="00EC508A"/>
    <w:rsid w:val="00EC53E2"/>
    <w:rsid w:val="00EC543E"/>
    <w:rsid w:val="00EC54E5"/>
    <w:rsid w:val="00EC5A61"/>
    <w:rsid w:val="00EC5CED"/>
    <w:rsid w:val="00EC5E00"/>
    <w:rsid w:val="00EC5E6F"/>
    <w:rsid w:val="00EC5F0A"/>
    <w:rsid w:val="00EC5F40"/>
    <w:rsid w:val="00EC61B4"/>
    <w:rsid w:val="00EC61CC"/>
    <w:rsid w:val="00EC68A0"/>
    <w:rsid w:val="00EC697F"/>
    <w:rsid w:val="00EC69FF"/>
    <w:rsid w:val="00EC6AA7"/>
    <w:rsid w:val="00EC6B4E"/>
    <w:rsid w:val="00EC6F07"/>
    <w:rsid w:val="00EC7167"/>
    <w:rsid w:val="00EC7286"/>
    <w:rsid w:val="00EC7656"/>
    <w:rsid w:val="00EC7940"/>
    <w:rsid w:val="00EC7B69"/>
    <w:rsid w:val="00EC7B92"/>
    <w:rsid w:val="00EC7C9D"/>
    <w:rsid w:val="00ED04F7"/>
    <w:rsid w:val="00ED05BC"/>
    <w:rsid w:val="00ED08DC"/>
    <w:rsid w:val="00ED08F6"/>
    <w:rsid w:val="00ED0B6A"/>
    <w:rsid w:val="00ED0CDB"/>
    <w:rsid w:val="00ED0D19"/>
    <w:rsid w:val="00ED158B"/>
    <w:rsid w:val="00ED1F56"/>
    <w:rsid w:val="00ED2013"/>
    <w:rsid w:val="00ED2340"/>
    <w:rsid w:val="00ED2729"/>
    <w:rsid w:val="00ED28F7"/>
    <w:rsid w:val="00ED3EBA"/>
    <w:rsid w:val="00ED40E2"/>
    <w:rsid w:val="00ED435B"/>
    <w:rsid w:val="00ED44DD"/>
    <w:rsid w:val="00ED4ADF"/>
    <w:rsid w:val="00ED4E17"/>
    <w:rsid w:val="00ED4EFC"/>
    <w:rsid w:val="00ED50D1"/>
    <w:rsid w:val="00ED54F3"/>
    <w:rsid w:val="00ED57FE"/>
    <w:rsid w:val="00ED5A1F"/>
    <w:rsid w:val="00ED5BC4"/>
    <w:rsid w:val="00ED5E0D"/>
    <w:rsid w:val="00ED6021"/>
    <w:rsid w:val="00ED6285"/>
    <w:rsid w:val="00ED64C5"/>
    <w:rsid w:val="00ED65DB"/>
    <w:rsid w:val="00ED6674"/>
    <w:rsid w:val="00ED69CB"/>
    <w:rsid w:val="00ED6D7C"/>
    <w:rsid w:val="00ED70E3"/>
    <w:rsid w:val="00ED70EB"/>
    <w:rsid w:val="00ED77B3"/>
    <w:rsid w:val="00ED790A"/>
    <w:rsid w:val="00ED79DE"/>
    <w:rsid w:val="00ED7AFE"/>
    <w:rsid w:val="00ED7BBB"/>
    <w:rsid w:val="00ED7BD0"/>
    <w:rsid w:val="00ED7D53"/>
    <w:rsid w:val="00ED7D5B"/>
    <w:rsid w:val="00EE0206"/>
    <w:rsid w:val="00EE06F3"/>
    <w:rsid w:val="00EE099E"/>
    <w:rsid w:val="00EE0A0C"/>
    <w:rsid w:val="00EE0B98"/>
    <w:rsid w:val="00EE1560"/>
    <w:rsid w:val="00EE1896"/>
    <w:rsid w:val="00EE19FB"/>
    <w:rsid w:val="00EE1D66"/>
    <w:rsid w:val="00EE28C9"/>
    <w:rsid w:val="00EE2DFF"/>
    <w:rsid w:val="00EE2E2F"/>
    <w:rsid w:val="00EE312A"/>
    <w:rsid w:val="00EE374E"/>
    <w:rsid w:val="00EE38B5"/>
    <w:rsid w:val="00EE4031"/>
    <w:rsid w:val="00EE4119"/>
    <w:rsid w:val="00EE43A9"/>
    <w:rsid w:val="00EE491C"/>
    <w:rsid w:val="00EE4931"/>
    <w:rsid w:val="00EE493F"/>
    <w:rsid w:val="00EE4D24"/>
    <w:rsid w:val="00EE4F4E"/>
    <w:rsid w:val="00EE50D7"/>
    <w:rsid w:val="00EE5189"/>
    <w:rsid w:val="00EE524F"/>
    <w:rsid w:val="00EE52FE"/>
    <w:rsid w:val="00EE5484"/>
    <w:rsid w:val="00EE56B9"/>
    <w:rsid w:val="00EE5B0C"/>
    <w:rsid w:val="00EE62D4"/>
    <w:rsid w:val="00EE65FD"/>
    <w:rsid w:val="00EE6B8D"/>
    <w:rsid w:val="00EE6BEC"/>
    <w:rsid w:val="00EE6CF6"/>
    <w:rsid w:val="00EE6E18"/>
    <w:rsid w:val="00EE6E6B"/>
    <w:rsid w:val="00EE73A4"/>
    <w:rsid w:val="00EE74FB"/>
    <w:rsid w:val="00EE7721"/>
    <w:rsid w:val="00EE7B0E"/>
    <w:rsid w:val="00EF06C6"/>
    <w:rsid w:val="00EF072E"/>
    <w:rsid w:val="00EF0757"/>
    <w:rsid w:val="00EF0AD6"/>
    <w:rsid w:val="00EF0BAA"/>
    <w:rsid w:val="00EF0BD1"/>
    <w:rsid w:val="00EF0CF8"/>
    <w:rsid w:val="00EF1007"/>
    <w:rsid w:val="00EF108C"/>
    <w:rsid w:val="00EF12E4"/>
    <w:rsid w:val="00EF12FD"/>
    <w:rsid w:val="00EF17BF"/>
    <w:rsid w:val="00EF19F5"/>
    <w:rsid w:val="00EF1ABA"/>
    <w:rsid w:val="00EF2034"/>
    <w:rsid w:val="00EF244A"/>
    <w:rsid w:val="00EF2719"/>
    <w:rsid w:val="00EF287B"/>
    <w:rsid w:val="00EF29BA"/>
    <w:rsid w:val="00EF2B4C"/>
    <w:rsid w:val="00EF2BDD"/>
    <w:rsid w:val="00EF325B"/>
    <w:rsid w:val="00EF3491"/>
    <w:rsid w:val="00EF3503"/>
    <w:rsid w:val="00EF3793"/>
    <w:rsid w:val="00EF38FB"/>
    <w:rsid w:val="00EF3E58"/>
    <w:rsid w:val="00EF3E70"/>
    <w:rsid w:val="00EF3F9F"/>
    <w:rsid w:val="00EF4160"/>
    <w:rsid w:val="00EF4180"/>
    <w:rsid w:val="00EF42F9"/>
    <w:rsid w:val="00EF47F5"/>
    <w:rsid w:val="00EF4ABA"/>
    <w:rsid w:val="00EF4CEC"/>
    <w:rsid w:val="00EF4F61"/>
    <w:rsid w:val="00EF5063"/>
    <w:rsid w:val="00EF509B"/>
    <w:rsid w:val="00EF523C"/>
    <w:rsid w:val="00EF52F2"/>
    <w:rsid w:val="00EF5307"/>
    <w:rsid w:val="00EF594A"/>
    <w:rsid w:val="00EF5BCF"/>
    <w:rsid w:val="00EF5DAA"/>
    <w:rsid w:val="00EF5FC3"/>
    <w:rsid w:val="00EF5FFB"/>
    <w:rsid w:val="00EF647F"/>
    <w:rsid w:val="00EF6A8C"/>
    <w:rsid w:val="00EF6E14"/>
    <w:rsid w:val="00EF71CB"/>
    <w:rsid w:val="00EF735D"/>
    <w:rsid w:val="00EF74D6"/>
    <w:rsid w:val="00EF78AA"/>
    <w:rsid w:val="00EF7A93"/>
    <w:rsid w:val="00F00247"/>
    <w:rsid w:val="00F003EE"/>
    <w:rsid w:val="00F004B9"/>
    <w:rsid w:val="00F00679"/>
    <w:rsid w:val="00F00898"/>
    <w:rsid w:val="00F00A09"/>
    <w:rsid w:val="00F00B55"/>
    <w:rsid w:val="00F01643"/>
    <w:rsid w:val="00F016DE"/>
    <w:rsid w:val="00F0172A"/>
    <w:rsid w:val="00F017A0"/>
    <w:rsid w:val="00F0204D"/>
    <w:rsid w:val="00F0220E"/>
    <w:rsid w:val="00F022AA"/>
    <w:rsid w:val="00F02372"/>
    <w:rsid w:val="00F02878"/>
    <w:rsid w:val="00F028E3"/>
    <w:rsid w:val="00F0296B"/>
    <w:rsid w:val="00F02B9D"/>
    <w:rsid w:val="00F02BD3"/>
    <w:rsid w:val="00F03132"/>
    <w:rsid w:val="00F031BE"/>
    <w:rsid w:val="00F03354"/>
    <w:rsid w:val="00F03404"/>
    <w:rsid w:val="00F038C0"/>
    <w:rsid w:val="00F03922"/>
    <w:rsid w:val="00F03B79"/>
    <w:rsid w:val="00F03C54"/>
    <w:rsid w:val="00F03E8C"/>
    <w:rsid w:val="00F03F4F"/>
    <w:rsid w:val="00F04840"/>
    <w:rsid w:val="00F04A24"/>
    <w:rsid w:val="00F04C03"/>
    <w:rsid w:val="00F04E55"/>
    <w:rsid w:val="00F051B3"/>
    <w:rsid w:val="00F05562"/>
    <w:rsid w:val="00F055E6"/>
    <w:rsid w:val="00F05654"/>
    <w:rsid w:val="00F05C70"/>
    <w:rsid w:val="00F05EA4"/>
    <w:rsid w:val="00F0619C"/>
    <w:rsid w:val="00F062F3"/>
    <w:rsid w:val="00F06335"/>
    <w:rsid w:val="00F0649E"/>
    <w:rsid w:val="00F070EA"/>
    <w:rsid w:val="00F073D2"/>
    <w:rsid w:val="00F07880"/>
    <w:rsid w:val="00F078A6"/>
    <w:rsid w:val="00F07A26"/>
    <w:rsid w:val="00F07BC0"/>
    <w:rsid w:val="00F1048D"/>
    <w:rsid w:val="00F10570"/>
    <w:rsid w:val="00F10BAA"/>
    <w:rsid w:val="00F10E97"/>
    <w:rsid w:val="00F10F8D"/>
    <w:rsid w:val="00F11356"/>
    <w:rsid w:val="00F114EE"/>
    <w:rsid w:val="00F11591"/>
    <w:rsid w:val="00F11648"/>
    <w:rsid w:val="00F11914"/>
    <w:rsid w:val="00F11A1C"/>
    <w:rsid w:val="00F11AA9"/>
    <w:rsid w:val="00F11D13"/>
    <w:rsid w:val="00F11E9C"/>
    <w:rsid w:val="00F120A9"/>
    <w:rsid w:val="00F125CD"/>
    <w:rsid w:val="00F1385A"/>
    <w:rsid w:val="00F13AC5"/>
    <w:rsid w:val="00F13B64"/>
    <w:rsid w:val="00F148B3"/>
    <w:rsid w:val="00F14919"/>
    <w:rsid w:val="00F14CB1"/>
    <w:rsid w:val="00F1502A"/>
    <w:rsid w:val="00F15239"/>
    <w:rsid w:val="00F15AF0"/>
    <w:rsid w:val="00F15BB6"/>
    <w:rsid w:val="00F1610A"/>
    <w:rsid w:val="00F16242"/>
    <w:rsid w:val="00F1637D"/>
    <w:rsid w:val="00F167F0"/>
    <w:rsid w:val="00F169E4"/>
    <w:rsid w:val="00F16C3A"/>
    <w:rsid w:val="00F16C53"/>
    <w:rsid w:val="00F1725C"/>
    <w:rsid w:val="00F17448"/>
    <w:rsid w:val="00F175CC"/>
    <w:rsid w:val="00F17708"/>
    <w:rsid w:val="00F17ED3"/>
    <w:rsid w:val="00F17F8A"/>
    <w:rsid w:val="00F17F9A"/>
    <w:rsid w:val="00F20202"/>
    <w:rsid w:val="00F20718"/>
    <w:rsid w:val="00F209D1"/>
    <w:rsid w:val="00F209FC"/>
    <w:rsid w:val="00F20A7D"/>
    <w:rsid w:val="00F20C6F"/>
    <w:rsid w:val="00F20C78"/>
    <w:rsid w:val="00F20C88"/>
    <w:rsid w:val="00F21284"/>
    <w:rsid w:val="00F213D3"/>
    <w:rsid w:val="00F214F4"/>
    <w:rsid w:val="00F215E5"/>
    <w:rsid w:val="00F216BC"/>
    <w:rsid w:val="00F218CC"/>
    <w:rsid w:val="00F21B17"/>
    <w:rsid w:val="00F21E9B"/>
    <w:rsid w:val="00F21ECC"/>
    <w:rsid w:val="00F223D1"/>
    <w:rsid w:val="00F22BFA"/>
    <w:rsid w:val="00F22DCC"/>
    <w:rsid w:val="00F22E9D"/>
    <w:rsid w:val="00F230E7"/>
    <w:rsid w:val="00F2314D"/>
    <w:rsid w:val="00F23845"/>
    <w:rsid w:val="00F23991"/>
    <w:rsid w:val="00F241F3"/>
    <w:rsid w:val="00F24370"/>
    <w:rsid w:val="00F2488C"/>
    <w:rsid w:val="00F24D0E"/>
    <w:rsid w:val="00F24D39"/>
    <w:rsid w:val="00F24F9B"/>
    <w:rsid w:val="00F254B7"/>
    <w:rsid w:val="00F2632F"/>
    <w:rsid w:val="00F2658E"/>
    <w:rsid w:val="00F269E1"/>
    <w:rsid w:val="00F26F7E"/>
    <w:rsid w:val="00F27302"/>
    <w:rsid w:val="00F27341"/>
    <w:rsid w:val="00F274A3"/>
    <w:rsid w:val="00F27879"/>
    <w:rsid w:val="00F30A3A"/>
    <w:rsid w:val="00F30A97"/>
    <w:rsid w:val="00F30C2C"/>
    <w:rsid w:val="00F31312"/>
    <w:rsid w:val="00F31B34"/>
    <w:rsid w:val="00F321AC"/>
    <w:rsid w:val="00F3227B"/>
    <w:rsid w:val="00F323D3"/>
    <w:rsid w:val="00F32A8B"/>
    <w:rsid w:val="00F32C99"/>
    <w:rsid w:val="00F32E3A"/>
    <w:rsid w:val="00F33701"/>
    <w:rsid w:val="00F3382D"/>
    <w:rsid w:val="00F33DDE"/>
    <w:rsid w:val="00F33DEF"/>
    <w:rsid w:val="00F343D4"/>
    <w:rsid w:val="00F346B8"/>
    <w:rsid w:val="00F34B43"/>
    <w:rsid w:val="00F34C5B"/>
    <w:rsid w:val="00F34CB8"/>
    <w:rsid w:val="00F34F94"/>
    <w:rsid w:val="00F35226"/>
    <w:rsid w:val="00F354A1"/>
    <w:rsid w:val="00F35BB1"/>
    <w:rsid w:val="00F35D7C"/>
    <w:rsid w:val="00F35DD3"/>
    <w:rsid w:val="00F35DEF"/>
    <w:rsid w:val="00F3686C"/>
    <w:rsid w:val="00F36884"/>
    <w:rsid w:val="00F36B0F"/>
    <w:rsid w:val="00F36C84"/>
    <w:rsid w:val="00F36D55"/>
    <w:rsid w:val="00F3711C"/>
    <w:rsid w:val="00F373B4"/>
    <w:rsid w:val="00F376EF"/>
    <w:rsid w:val="00F37856"/>
    <w:rsid w:val="00F37D90"/>
    <w:rsid w:val="00F37E24"/>
    <w:rsid w:val="00F40159"/>
    <w:rsid w:val="00F4029B"/>
    <w:rsid w:val="00F403D7"/>
    <w:rsid w:val="00F40447"/>
    <w:rsid w:val="00F40911"/>
    <w:rsid w:val="00F40AE5"/>
    <w:rsid w:val="00F40DE0"/>
    <w:rsid w:val="00F40E74"/>
    <w:rsid w:val="00F410FF"/>
    <w:rsid w:val="00F4114E"/>
    <w:rsid w:val="00F41CCC"/>
    <w:rsid w:val="00F41FD7"/>
    <w:rsid w:val="00F424F9"/>
    <w:rsid w:val="00F426EA"/>
    <w:rsid w:val="00F42E51"/>
    <w:rsid w:val="00F42F78"/>
    <w:rsid w:val="00F432B4"/>
    <w:rsid w:val="00F434A0"/>
    <w:rsid w:val="00F4365B"/>
    <w:rsid w:val="00F4370F"/>
    <w:rsid w:val="00F43AD4"/>
    <w:rsid w:val="00F449DC"/>
    <w:rsid w:val="00F44A70"/>
    <w:rsid w:val="00F44C21"/>
    <w:rsid w:val="00F44D5C"/>
    <w:rsid w:val="00F44E01"/>
    <w:rsid w:val="00F45029"/>
    <w:rsid w:val="00F45206"/>
    <w:rsid w:val="00F4582C"/>
    <w:rsid w:val="00F45937"/>
    <w:rsid w:val="00F4606A"/>
    <w:rsid w:val="00F464C0"/>
    <w:rsid w:val="00F46712"/>
    <w:rsid w:val="00F46E90"/>
    <w:rsid w:val="00F471D3"/>
    <w:rsid w:val="00F4789B"/>
    <w:rsid w:val="00F47D50"/>
    <w:rsid w:val="00F47EC2"/>
    <w:rsid w:val="00F502BB"/>
    <w:rsid w:val="00F5030A"/>
    <w:rsid w:val="00F50682"/>
    <w:rsid w:val="00F5083E"/>
    <w:rsid w:val="00F50AD2"/>
    <w:rsid w:val="00F50F33"/>
    <w:rsid w:val="00F51844"/>
    <w:rsid w:val="00F51935"/>
    <w:rsid w:val="00F51BBE"/>
    <w:rsid w:val="00F51C40"/>
    <w:rsid w:val="00F51D89"/>
    <w:rsid w:val="00F51DBC"/>
    <w:rsid w:val="00F52002"/>
    <w:rsid w:val="00F520FA"/>
    <w:rsid w:val="00F521BF"/>
    <w:rsid w:val="00F52268"/>
    <w:rsid w:val="00F525F8"/>
    <w:rsid w:val="00F52723"/>
    <w:rsid w:val="00F52DEB"/>
    <w:rsid w:val="00F53BDC"/>
    <w:rsid w:val="00F53BE0"/>
    <w:rsid w:val="00F53E1A"/>
    <w:rsid w:val="00F53F97"/>
    <w:rsid w:val="00F54468"/>
    <w:rsid w:val="00F544F5"/>
    <w:rsid w:val="00F54534"/>
    <w:rsid w:val="00F5458E"/>
    <w:rsid w:val="00F545B6"/>
    <w:rsid w:val="00F54988"/>
    <w:rsid w:val="00F54A19"/>
    <w:rsid w:val="00F54DAC"/>
    <w:rsid w:val="00F5547C"/>
    <w:rsid w:val="00F55A3F"/>
    <w:rsid w:val="00F55AAD"/>
    <w:rsid w:val="00F55B06"/>
    <w:rsid w:val="00F564B9"/>
    <w:rsid w:val="00F56709"/>
    <w:rsid w:val="00F5676D"/>
    <w:rsid w:val="00F5692E"/>
    <w:rsid w:val="00F56B09"/>
    <w:rsid w:val="00F56F09"/>
    <w:rsid w:val="00F56F20"/>
    <w:rsid w:val="00F56F8C"/>
    <w:rsid w:val="00F572C6"/>
    <w:rsid w:val="00F573A5"/>
    <w:rsid w:val="00F5740B"/>
    <w:rsid w:val="00F57789"/>
    <w:rsid w:val="00F57829"/>
    <w:rsid w:val="00F57B9B"/>
    <w:rsid w:val="00F60425"/>
    <w:rsid w:val="00F60A61"/>
    <w:rsid w:val="00F60B0A"/>
    <w:rsid w:val="00F60D69"/>
    <w:rsid w:val="00F60E37"/>
    <w:rsid w:val="00F6113B"/>
    <w:rsid w:val="00F614DE"/>
    <w:rsid w:val="00F61623"/>
    <w:rsid w:val="00F6183C"/>
    <w:rsid w:val="00F619A1"/>
    <w:rsid w:val="00F61A57"/>
    <w:rsid w:val="00F61A85"/>
    <w:rsid w:val="00F61B15"/>
    <w:rsid w:val="00F61C61"/>
    <w:rsid w:val="00F61C97"/>
    <w:rsid w:val="00F61CE8"/>
    <w:rsid w:val="00F61FA9"/>
    <w:rsid w:val="00F6210A"/>
    <w:rsid w:val="00F62152"/>
    <w:rsid w:val="00F62823"/>
    <w:rsid w:val="00F62AEA"/>
    <w:rsid w:val="00F62D41"/>
    <w:rsid w:val="00F62D8B"/>
    <w:rsid w:val="00F62F3B"/>
    <w:rsid w:val="00F63086"/>
    <w:rsid w:val="00F632C7"/>
    <w:rsid w:val="00F634C9"/>
    <w:rsid w:val="00F63919"/>
    <w:rsid w:val="00F63999"/>
    <w:rsid w:val="00F63BAD"/>
    <w:rsid w:val="00F63CF7"/>
    <w:rsid w:val="00F641E8"/>
    <w:rsid w:val="00F64D48"/>
    <w:rsid w:val="00F652A1"/>
    <w:rsid w:val="00F658BC"/>
    <w:rsid w:val="00F65A50"/>
    <w:rsid w:val="00F66267"/>
    <w:rsid w:val="00F6639C"/>
    <w:rsid w:val="00F66DC1"/>
    <w:rsid w:val="00F67069"/>
    <w:rsid w:val="00F6729B"/>
    <w:rsid w:val="00F67313"/>
    <w:rsid w:val="00F674D5"/>
    <w:rsid w:val="00F676C4"/>
    <w:rsid w:val="00F67AC1"/>
    <w:rsid w:val="00F67B47"/>
    <w:rsid w:val="00F67D23"/>
    <w:rsid w:val="00F67FBE"/>
    <w:rsid w:val="00F7015A"/>
    <w:rsid w:val="00F704B7"/>
    <w:rsid w:val="00F70610"/>
    <w:rsid w:val="00F70856"/>
    <w:rsid w:val="00F7094C"/>
    <w:rsid w:val="00F709AB"/>
    <w:rsid w:val="00F70C27"/>
    <w:rsid w:val="00F70C72"/>
    <w:rsid w:val="00F70F52"/>
    <w:rsid w:val="00F710B3"/>
    <w:rsid w:val="00F710FD"/>
    <w:rsid w:val="00F7156C"/>
    <w:rsid w:val="00F71618"/>
    <w:rsid w:val="00F717E7"/>
    <w:rsid w:val="00F719A9"/>
    <w:rsid w:val="00F71DC5"/>
    <w:rsid w:val="00F7226C"/>
    <w:rsid w:val="00F72855"/>
    <w:rsid w:val="00F72BB9"/>
    <w:rsid w:val="00F72D4E"/>
    <w:rsid w:val="00F72FD3"/>
    <w:rsid w:val="00F731C3"/>
    <w:rsid w:val="00F731F0"/>
    <w:rsid w:val="00F7338C"/>
    <w:rsid w:val="00F735C9"/>
    <w:rsid w:val="00F7371E"/>
    <w:rsid w:val="00F738E5"/>
    <w:rsid w:val="00F73AB8"/>
    <w:rsid w:val="00F73DC7"/>
    <w:rsid w:val="00F73F60"/>
    <w:rsid w:val="00F743A3"/>
    <w:rsid w:val="00F743DC"/>
    <w:rsid w:val="00F74502"/>
    <w:rsid w:val="00F74741"/>
    <w:rsid w:val="00F747E5"/>
    <w:rsid w:val="00F748FC"/>
    <w:rsid w:val="00F74A79"/>
    <w:rsid w:val="00F74B6C"/>
    <w:rsid w:val="00F74D34"/>
    <w:rsid w:val="00F74E35"/>
    <w:rsid w:val="00F75085"/>
    <w:rsid w:val="00F75714"/>
    <w:rsid w:val="00F75874"/>
    <w:rsid w:val="00F75BCF"/>
    <w:rsid w:val="00F75F23"/>
    <w:rsid w:val="00F75F5F"/>
    <w:rsid w:val="00F75FE1"/>
    <w:rsid w:val="00F76265"/>
    <w:rsid w:val="00F762EC"/>
    <w:rsid w:val="00F7656D"/>
    <w:rsid w:val="00F7667E"/>
    <w:rsid w:val="00F76E1E"/>
    <w:rsid w:val="00F7789C"/>
    <w:rsid w:val="00F77D48"/>
    <w:rsid w:val="00F8043A"/>
    <w:rsid w:val="00F804D8"/>
    <w:rsid w:val="00F805C2"/>
    <w:rsid w:val="00F808A5"/>
    <w:rsid w:val="00F80A0E"/>
    <w:rsid w:val="00F80ADE"/>
    <w:rsid w:val="00F80B8A"/>
    <w:rsid w:val="00F80C76"/>
    <w:rsid w:val="00F81530"/>
    <w:rsid w:val="00F817A4"/>
    <w:rsid w:val="00F81822"/>
    <w:rsid w:val="00F81A1B"/>
    <w:rsid w:val="00F81A93"/>
    <w:rsid w:val="00F8247F"/>
    <w:rsid w:val="00F8249A"/>
    <w:rsid w:val="00F827A1"/>
    <w:rsid w:val="00F827D8"/>
    <w:rsid w:val="00F82859"/>
    <w:rsid w:val="00F829D7"/>
    <w:rsid w:val="00F83FD1"/>
    <w:rsid w:val="00F84064"/>
    <w:rsid w:val="00F84192"/>
    <w:rsid w:val="00F84289"/>
    <w:rsid w:val="00F846FF"/>
    <w:rsid w:val="00F8473D"/>
    <w:rsid w:val="00F84C6B"/>
    <w:rsid w:val="00F84CEA"/>
    <w:rsid w:val="00F84EAA"/>
    <w:rsid w:val="00F84FBC"/>
    <w:rsid w:val="00F850EC"/>
    <w:rsid w:val="00F8514D"/>
    <w:rsid w:val="00F85162"/>
    <w:rsid w:val="00F85411"/>
    <w:rsid w:val="00F85555"/>
    <w:rsid w:val="00F858B9"/>
    <w:rsid w:val="00F858BD"/>
    <w:rsid w:val="00F85931"/>
    <w:rsid w:val="00F85960"/>
    <w:rsid w:val="00F85D2F"/>
    <w:rsid w:val="00F86077"/>
    <w:rsid w:val="00F862E2"/>
    <w:rsid w:val="00F86637"/>
    <w:rsid w:val="00F8666C"/>
    <w:rsid w:val="00F867FF"/>
    <w:rsid w:val="00F86897"/>
    <w:rsid w:val="00F86964"/>
    <w:rsid w:val="00F86A07"/>
    <w:rsid w:val="00F86C90"/>
    <w:rsid w:val="00F86DC8"/>
    <w:rsid w:val="00F86ECD"/>
    <w:rsid w:val="00F87165"/>
    <w:rsid w:val="00F8723F"/>
    <w:rsid w:val="00F87C77"/>
    <w:rsid w:val="00F87CEA"/>
    <w:rsid w:val="00F87DC5"/>
    <w:rsid w:val="00F90128"/>
    <w:rsid w:val="00F904F3"/>
    <w:rsid w:val="00F905CC"/>
    <w:rsid w:val="00F90AF6"/>
    <w:rsid w:val="00F90F1E"/>
    <w:rsid w:val="00F9123A"/>
    <w:rsid w:val="00F91808"/>
    <w:rsid w:val="00F91BA4"/>
    <w:rsid w:val="00F91C3C"/>
    <w:rsid w:val="00F91E55"/>
    <w:rsid w:val="00F924BA"/>
    <w:rsid w:val="00F925FC"/>
    <w:rsid w:val="00F92827"/>
    <w:rsid w:val="00F92A62"/>
    <w:rsid w:val="00F92EB3"/>
    <w:rsid w:val="00F93228"/>
    <w:rsid w:val="00F9337B"/>
    <w:rsid w:val="00F93599"/>
    <w:rsid w:val="00F938BB"/>
    <w:rsid w:val="00F93988"/>
    <w:rsid w:val="00F93A34"/>
    <w:rsid w:val="00F93B9C"/>
    <w:rsid w:val="00F93CB4"/>
    <w:rsid w:val="00F93FC4"/>
    <w:rsid w:val="00F941E2"/>
    <w:rsid w:val="00F941E8"/>
    <w:rsid w:val="00F943F0"/>
    <w:rsid w:val="00F94434"/>
    <w:rsid w:val="00F9446E"/>
    <w:rsid w:val="00F9482A"/>
    <w:rsid w:val="00F94AB4"/>
    <w:rsid w:val="00F94B8C"/>
    <w:rsid w:val="00F94CA3"/>
    <w:rsid w:val="00F94CB4"/>
    <w:rsid w:val="00F94FE1"/>
    <w:rsid w:val="00F951A5"/>
    <w:rsid w:val="00F9584C"/>
    <w:rsid w:val="00F95AA9"/>
    <w:rsid w:val="00F95EF0"/>
    <w:rsid w:val="00F95F42"/>
    <w:rsid w:val="00F96077"/>
    <w:rsid w:val="00F966B0"/>
    <w:rsid w:val="00F9687E"/>
    <w:rsid w:val="00F969EB"/>
    <w:rsid w:val="00F96DB4"/>
    <w:rsid w:val="00F9733D"/>
    <w:rsid w:val="00F978C3"/>
    <w:rsid w:val="00F97B36"/>
    <w:rsid w:val="00F97C24"/>
    <w:rsid w:val="00F97DD5"/>
    <w:rsid w:val="00F97DDD"/>
    <w:rsid w:val="00FA046D"/>
    <w:rsid w:val="00FA050E"/>
    <w:rsid w:val="00FA05D9"/>
    <w:rsid w:val="00FA06B8"/>
    <w:rsid w:val="00FA088E"/>
    <w:rsid w:val="00FA0A42"/>
    <w:rsid w:val="00FA0A5A"/>
    <w:rsid w:val="00FA0B67"/>
    <w:rsid w:val="00FA15AD"/>
    <w:rsid w:val="00FA161F"/>
    <w:rsid w:val="00FA17A3"/>
    <w:rsid w:val="00FA17E7"/>
    <w:rsid w:val="00FA1A49"/>
    <w:rsid w:val="00FA1ADF"/>
    <w:rsid w:val="00FA1B41"/>
    <w:rsid w:val="00FA1C0B"/>
    <w:rsid w:val="00FA2224"/>
    <w:rsid w:val="00FA26A5"/>
    <w:rsid w:val="00FA2B1C"/>
    <w:rsid w:val="00FA2B91"/>
    <w:rsid w:val="00FA2CE6"/>
    <w:rsid w:val="00FA2D71"/>
    <w:rsid w:val="00FA2F8F"/>
    <w:rsid w:val="00FA30A8"/>
    <w:rsid w:val="00FA3470"/>
    <w:rsid w:val="00FA3678"/>
    <w:rsid w:val="00FA3797"/>
    <w:rsid w:val="00FA3C7F"/>
    <w:rsid w:val="00FA3CC6"/>
    <w:rsid w:val="00FA3EF0"/>
    <w:rsid w:val="00FA4301"/>
    <w:rsid w:val="00FA4F05"/>
    <w:rsid w:val="00FA505D"/>
    <w:rsid w:val="00FA53C9"/>
    <w:rsid w:val="00FA5A63"/>
    <w:rsid w:val="00FA5DBF"/>
    <w:rsid w:val="00FA61D6"/>
    <w:rsid w:val="00FA66B2"/>
    <w:rsid w:val="00FA66EE"/>
    <w:rsid w:val="00FA672F"/>
    <w:rsid w:val="00FA6774"/>
    <w:rsid w:val="00FA6889"/>
    <w:rsid w:val="00FA6D7F"/>
    <w:rsid w:val="00FA6E51"/>
    <w:rsid w:val="00FA7509"/>
    <w:rsid w:val="00FA77EA"/>
    <w:rsid w:val="00FA7811"/>
    <w:rsid w:val="00FA7DCD"/>
    <w:rsid w:val="00FB0085"/>
    <w:rsid w:val="00FB0753"/>
    <w:rsid w:val="00FB07FE"/>
    <w:rsid w:val="00FB0F46"/>
    <w:rsid w:val="00FB1486"/>
    <w:rsid w:val="00FB1588"/>
    <w:rsid w:val="00FB169C"/>
    <w:rsid w:val="00FB197B"/>
    <w:rsid w:val="00FB1CFA"/>
    <w:rsid w:val="00FB27CE"/>
    <w:rsid w:val="00FB2B30"/>
    <w:rsid w:val="00FB318B"/>
    <w:rsid w:val="00FB33E3"/>
    <w:rsid w:val="00FB3870"/>
    <w:rsid w:val="00FB3E17"/>
    <w:rsid w:val="00FB4081"/>
    <w:rsid w:val="00FB40FE"/>
    <w:rsid w:val="00FB4236"/>
    <w:rsid w:val="00FB47DE"/>
    <w:rsid w:val="00FB49EB"/>
    <w:rsid w:val="00FB4DAE"/>
    <w:rsid w:val="00FB4EE2"/>
    <w:rsid w:val="00FB5162"/>
    <w:rsid w:val="00FB5686"/>
    <w:rsid w:val="00FB58E7"/>
    <w:rsid w:val="00FB5DB1"/>
    <w:rsid w:val="00FB5FD4"/>
    <w:rsid w:val="00FB62FE"/>
    <w:rsid w:val="00FB65DB"/>
    <w:rsid w:val="00FB6CED"/>
    <w:rsid w:val="00FB6E4D"/>
    <w:rsid w:val="00FB715A"/>
    <w:rsid w:val="00FB72CC"/>
    <w:rsid w:val="00FB750B"/>
    <w:rsid w:val="00FB796E"/>
    <w:rsid w:val="00FB7CF8"/>
    <w:rsid w:val="00FB7FF0"/>
    <w:rsid w:val="00FC00F8"/>
    <w:rsid w:val="00FC01E5"/>
    <w:rsid w:val="00FC01F6"/>
    <w:rsid w:val="00FC0255"/>
    <w:rsid w:val="00FC0507"/>
    <w:rsid w:val="00FC0675"/>
    <w:rsid w:val="00FC0749"/>
    <w:rsid w:val="00FC07B0"/>
    <w:rsid w:val="00FC0CFB"/>
    <w:rsid w:val="00FC0D25"/>
    <w:rsid w:val="00FC11B9"/>
    <w:rsid w:val="00FC11DF"/>
    <w:rsid w:val="00FC12D1"/>
    <w:rsid w:val="00FC1328"/>
    <w:rsid w:val="00FC133D"/>
    <w:rsid w:val="00FC14DE"/>
    <w:rsid w:val="00FC14E6"/>
    <w:rsid w:val="00FC18DC"/>
    <w:rsid w:val="00FC19D5"/>
    <w:rsid w:val="00FC1D26"/>
    <w:rsid w:val="00FC23AE"/>
    <w:rsid w:val="00FC23B6"/>
    <w:rsid w:val="00FC245A"/>
    <w:rsid w:val="00FC2616"/>
    <w:rsid w:val="00FC2831"/>
    <w:rsid w:val="00FC2917"/>
    <w:rsid w:val="00FC29F1"/>
    <w:rsid w:val="00FC29FB"/>
    <w:rsid w:val="00FC2AB2"/>
    <w:rsid w:val="00FC2C6C"/>
    <w:rsid w:val="00FC2EDC"/>
    <w:rsid w:val="00FC2FDA"/>
    <w:rsid w:val="00FC3077"/>
    <w:rsid w:val="00FC3456"/>
    <w:rsid w:val="00FC387E"/>
    <w:rsid w:val="00FC3D92"/>
    <w:rsid w:val="00FC3E71"/>
    <w:rsid w:val="00FC3F24"/>
    <w:rsid w:val="00FC4461"/>
    <w:rsid w:val="00FC4513"/>
    <w:rsid w:val="00FC459E"/>
    <w:rsid w:val="00FC46BB"/>
    <w:rsid w:val="00FC4701"/>
    <w:rsid w:val="00FC4B0B"/>
    <w:rsid w:val="00FC4B17"/>
    <w:rsid w:val="00FC507F"/>
    <w:rsid w:val="00FC51E2"/>
    <w:rsid w:val="00FC573D"/>
    <w:rsid w:val="00FC5D81"/>
    <w:rsid w:val="00FC6195"/>
    <w:rsid w:val="00FC6423"/>
    <w:rsid w:val="00FC66FF"/>
    <w:rsid w:val="00FC67D3"/>
    <w:rsid w:val="00FC684C"/>
    <w:rsid w:val="00FC6A5C"/>
    <w:rsid w:val="00FC7215"/>
    <w:rsid w:val="00FC72AA"/>
    <w:rsid w:val="00FC7504"/>
    <w:rsid w:val="00FC751D"/>
    <w:rsid w:val="00FC75C7"/>
    <w:rsid w:val="00FC7681"/>
    <w:rsid w:val="00FC78B5"/>
    <w:rsid w:val="00FC7B28"/>
    <w:rsid w:val="00FC7FA8"/>
    <w:rsid w:val="00FD03C5"/>
    <w:rsid w:val="00FD04ED"/>
    <w:rsid w:val="00FD0955"/>
    <w:rsid w:val="00FD09AE"/>
    <w:rsid w:val="00FD1135"/>
    <w:rsid w:val="00FD116F"/>
    <w:rsid w:val="00FD1B90"/>
    <w:rsid w:val="00FD207F"/>
    <w:rsid w:val="00FD2355"/>
    <w:rsid w:val="00FD247A"/>
    <w:rsid w:val="00FD248B"/>
    <w:rsid w:val="00FD2A81"/>
    <w:rsid w:val="00FD2EB1"/>
    <w:rsid w:val="00FD2F53"/>
    <w:rsid w:val="00FD3422"/>
    <w:rsid w:val="00FD3480"/>
    <w:rsid w:val="00FD34B3"/>
    <w:rsid w:val="00FD3C33"/>
    <w:rsid w:val="00FD3C65"/>
    <w:rsid w:val="00FD434B"/>
    <w:rsid w:val="00FD463E"/>
    <w:rsid w:val="00FD4701"/>
    <w:rsid w:val="00FD4736"/>
    <w:rsid w:val="00FD4804"/>
    <w:rsid w:val="00FD4D20"/>
    <w:rsid w:val="00FD4E15"/>
    <w:rsid w:val="00FD4F75"/>
    <w:rsid w:val="00FD5057"/>
    <w:rsid w:val="00FD50FF"/>
    <w:rsid w:val="00FD530E"/>
    <w:rsid w:val="00FD5796"/>
    <w:rsid w:val="00FD5AF7"/>
    <w:rsid w:val="00FD5BBC"/>
    <w:rsid w:val="00FD5BD4"/>
    <w:rsid w:val="00FD5CE7"/>
    <w:rsid w:val="00FD5D9D"/>
    <w:rsid w:val="00FD5E6B"/>
    <w:rsid w:val="00FD6464"/>
    <w:rsid w:val="00FD6AA0"/>
    <w:rsid w:val="00FD6BA9"/>
    <w:rsid w:val="00FD6D65"/>
    <w:rsid w:val="00FD7100"/>
    <w:rsid w:val="00FD72D3"/>
    <w:rsid w:val="00FD7412"/>
    <w:rsid w:val="00FD74B5"/>
    <w:rsid w:val="00FD75BF"/>
    <w:rsid w:val="00FD7B42"/>
    <w:rsid w:val="00FD7DD6"/>
    <w:rsid w:val="00FD7F76"/>
    <w:rsid w:val="00FE03F3"/>
    <w:rsid w:val="00FE084C"/>
    <w:rsid w:val="00FE085E"/>
    <w:rsid w:val="00FE09B0"/>
    <w:rsid w:val="00FE09EF"/>
    <w:rsid w:val="00FE0AFE"/>
    <w:rsid w:val="00FE0CCE"/>
    <w:rsid w:val="00FE0D2F"/>
    <w:rsid w:val="00FE14D5"/>
    <w:rsid w:val="00FE1581"/>
    <w:rsid w:val="00FE1A16"/>
    <w:rsid w:val="00FE1A47"/>
    <w:rsid w:val="00FE1BAE"/>
    <w:rsid w:val="00FE1E18"/>
    <w:rsid w:val="00FE2017"/>
    <w:rsid w:val="00FE2021"/>
    <w:rsid w:val="00FE210C"/>
    <w:rsid w:val="00FE2238"/>
    <w:rsid w:val="00FE2262"/>
    <w:rsid w:val="00FE2353"/>
    <w:rsid w:val="00FE24A1"/>
    <w:rsid w:val="00FE25C7"/>
    <w:rsid w:val="00FE2832"/>
    <w:rsid w:val="00FE2F71"/>
    <w:rsid w:val="00FE325B"/>
    <w:rsid w:val="00FE3701"/>
    <w:rsid w:val="00FE392E"/>
    <w:rsid w:val="00FE412B"/>
    <w:rsid w:val="00FE4AB0"/>
    <w:rsid w:val="00FE4F94"/>
    <w:rsid w:val="00FE5096"/>
    <w:rsid w:val="00FE5128"/>
    <w:rsid w:val="00FE5144"/>
    <w:rsid w:val="00FE51EF"/>
    <w:rsid w:val="00FE51FD"/>
    <w:rsid w:val="00FE54D5"/>
    <w:rsid w:val="00FE5737"/>
    <w:rsid w:val="00FE5787"/>
    <w:rsid w:val="00FE5859"/>
    <w:rsid w:val="00FE5894"/>
    <w:rsid w:val="00FE5B43"/>
    <w:rsid w:val="00FE5BBC"/>
    <w:rsid w:val="00FE5CE6"/>
    <w:rsid w:val="00FE5D9C"/>
    <w:rsid w:val="00FE5DBC"/>
    <w:rsid w:val="00FE5F1D"/>
    <w:rsid w:val="00FE6090"/>
    <w:rsid w:val="00FE614E"/>
    <w:rsid w:val="00FE6417"/>
    <w:rsid w:val="00FE70C9"/>
    <w:rsid w:val="00FE7178"/>
    <w:rsid w:val="00FE7492"/>
    <w:rsid w:val="00FE75C7"/>
    <w:rsid w:val="00FE75E4"/>
    <w:rsid w:val="00FE7922"/>
    <w:rsid w:val="00FE79CF"/>
    <w:rsid w:val="00FF02C1"/>
    <w:rsid w:val="00FF04E3"/>
    <w:rsid w:val="00FF083C"/>
    <w:rsid w:val="00FF0A18"/>
    <w:rsid w:val="00FF0A34"/>
    <w:rsid w:val="00FF0AFA"/>
    <w:rsid w:val="00FF0BF0"/>
    <w:rsid w:val="00FF1159"/>
    <w:rsid w:val="00FF124F"/>
    <w:rsid w:val="00FF1543"/>
    <w:rsid w:val="00FF1946"/>
    <w:rsid w:val="00FF19F8"/>
    <w:rsid w:val="00FF1B81"/>
    <w:rsid w:val="00FF2A52"/>
    <w:rsid w:val="00FF2D42"/>
    <w:rsid w:val="00FF2EF0"/>
    <w:rsid w:val="00FF2F79"/>
    <w:rsid w:val="00FF3135"/>
    <w:rsid w:val="00FF352E"/>
    <w:rsid w:val="00FF38C2"/>
    <w:rsid w:val="00FF3AEC"/>
    <w:rsid w:val="00FF4564"/>
    <w:rsid w:val="00FF4663"/>
    <w:rsid w:val="00FF4920"/>
    <w:rsid w:val="00FF4973"/>
    <w:rsid w:val="00FF4E1F"/>
    <w:rsid w:val="00FF502D"/>
    <w:rsid w:val="00FF5230"/>
    <w:rsid w:val="00FF534A"/>
    <w:rsid w:val="00FF5776"/>
    <w:rsid w:val="00FF5ADD"/>
    <w:rsid w:val="00FF639F"/>
    <w:rsid w:val="00FF63A1"/>
    <w:rsid w:val="00FF63C8"/>
    <w:rsid w:val="00FF6855"/>
    <w:rsid w:val="00FF6C38"/>
    <w:rsid w:val="00FF744B"/>
    <w:rsid w:val="00FF7B79"/>
    <w:rsid w:val="0117439B"/>
    <w:rsid w:val="0139AE0D"/>
    <w:rsid w:val="016D5B07"/>
    <w:rsid w:val="01CF047A"/>
    <w:rsid w:val="01D74445"/>
    <w:rsid w:val="021CBB45"/>
    <w:rsid w:val="023D7EB6"/>
    <w:rsid w:val="027EA840"/>
    <w:rsid w:val="02E19DB8"/>
    <w:rsid w:val="0339369E"/>
    <w:rsid w:val="03520014"/>
    <w:rsid w:val="037D9DE8"/>
    <w:rsid w:val="03A216A5"/>
    <w:rsid w:val="041718AF"/>
    <w:rsid w:val="0422D032"/>
    <w:rsid w:val="0437B8B1"/>
    <w:rsid w:val="04A8899E"/>
    <w:rsid w:val="0530115B"/>
    <w:rsid w:val="05C5B996"/>
    <w:rsid w:val="05DABAFE"/>
    <w:rsid w:val="06CA0046"/>
    <w:rsid w:val="06FC1912"/>
    <w:rsid w:val="0701CC92"/>
    <w:rsid w:val="07562C0C"/>
    <w:rsid w:val="0761A46C"/>
    <w:rsid w:val="0868D64C"/>
    <w:rsid w:val="08FE63BA"/>
    <w:rsid w:val="09967836"/>
    <w:rsid w:val="09AC992B"/>
    <w:rsid w:val="09C16AED"/>
    <w:rsid w:val="0A367EFB"/>
    <w:rsid w:val="0A7AB02B"/>
    <w:rsid w:val="0A9B2C09"/>
    <w:rsid w:val="0ACCF3F6"/>
    <w:rsid w:val="0ADDD538"/>
    <w:rsid w:val="0AF10CF7"/>
    <w:rsid w:val="0AF22B49"/>
    <w:rsid w:val="0B6E78BA"/>
    <w:rsid w:val="0BDBF672"/>
    <w:rsid w:val="0C260959"/>
    <w:rsid w:val="0D9A692D"/>
    <w:rsid w:val="0DC8C683"/>
    <w:rsid w:val="0DE33CED"/>
    <w:rsid w:val="0E105DD8"/>
    <w:rsid w:val="0E74635B"/>
    <w:rsid w:val="0F9D813D"/>
    <w:rsid w:val="0FD39D1B"/>
    <w:rsid w:val="11683C41"/>
    <w:rsid w:val="118C3AF2"/>
    <w:rsid w:val="11A60D62"/>
    <w:rsid w:val="11C9CC2B"/>
    <w:rsid w:val="11EA12A3"/>
    <w:rsid w:val="1208CE24"/>
    <w:rsid w:val="124262C5"/>
    <w:rsid w:val="12490FE6"/>
    <w:rsid w:val="12E2485A"/>
    <w:rsid w:val="1455DF1C"/>
    <w:rsid w:val="176FDA0A"/>
    <w:rsid w:val="17BAD6B4"/>
    <w:rsid w:val="17E389B5"/>
    <w:rsid w:val="18C66495"/>
    <w:rsid w:val="192916C9"/>
    <w:rsid w:val="1987BA24"/>
    <w:rsid w:val="198EA496"/>
    <w:rsid w:val="19989D45"/>
    <w:rsid w:val="19A3AD9B"/>
    <w:rsid w:val="19D9C0AF"/>
    <w:rsid w:val="19EF1F79"/>
    <w:rsid w:val="1AB1E73B"/>
    <w:rsid w:val="1AC25689"/>
    <w:rsid w:val="1ACCEEBB"/>
    <w:rsid w:val="1B009850"/>
    <w:rsid w:val="1BFDF474"/>
    <w:rsid w:val="1C1AC514"/>
    <w:rsid w:val="1D1D7BF0"/>
    <w:rsid w:val="1D87FE5E"/>
    <w:rsid w:val="1DF5E087"/>
    <w:rsid w:val="1E3A216E"/>
    <w:rsid w:val="1EDD1252"/>
    <w:rsid w:val="204F6711"/>
    <w:rsid w:val="205DB7FF"/>
    <w:rsid w:val="20785BE5"/>
    <w:rsid w:val="2097E0F1"/>
    <w:rsid w:val="2106EB39"/>
    <w:rsid w:val="210DCED8"/>
    <w:rsid w:val="214A45D2"/>
    <w:rsid w:val="21E34B69"/>
    <w:rsid w:val="2234F930"/>
    <w:rsid w:val="22707590"/>
    <w:rsid w:val="22A7D466"/>
    <w:rsid w:val="22AC4918"/>
    <w:rsid w:val="22EFC86E"/>
    <w:rsid w:val="22FABFC6"/>
    <w:rsid w:val="230F81C6"/>
    <w:rsid w:val="23191B91"/>
    <w:rsid w:val="23477A4B"/>
    <w:rsid w:val="2362AB35"/>
    <w:rsid w:val="239E7F81"/>
    <w:rsid w:val="23E415A7"/>
    <w:rsid w:val="24152BF3"/>
    <w:rsid w:val="24664CFF"/>
    <w:rsid w:val="24B794A8"/>
    <w:rsid w:val="24BC7C63"/>
    <w:rsid w:val="25A85866"/>
    <w:rsid w:val="25B4A302"/>
    <w:rsid w:val="27C8CD71"/>
    <w:rsid w:val="27CBA964"/>
    <w:rsid w:val="27EE02B6"/>
    <w:rsid w:val="2866D4EB"/>
    <w:rsid w:val="28E44FDB"/>
    <w:rsid w:val="29396A27"/>
    <w:rsid w:val="2A0CD593"/>
    <w:rsid w:val="2AF094E0"/>
    <w:rsid w:val="2B686FA4"/>
    <w:rsid w:val="2B6F224B"/>
    <w:rsid w:val="2B8FABB5"/>
    <w:rsid w:val="2BAA17DA"/>
    <w:rsid w:val="2C5741B4"/>
    <w:rsid w:val="2C7D7393"/>
    <w:rsid w:val="2D1A80A9"/>
    <w:rsid w:val="2DADB736"/>
    <w:rsid w:val="2DEE9556"/>
    <w:rsid w:val="2DF118D9"/>
    <w:rsid w:val="2DF8D86B"/>
    <w:rsid w:val="2EA56552"/>
    <w:rsid w:val="2EB8D588"/>
    <w:rsid w:val="2FA3D3BD"/>
    <w:rsid w:val="2FBAE34D"/>
    <w:rsid w:val="30B5F5C8"/>
    <w:rsid w:val="30B6A122"/>
    <w:rsid w:val="30D37F06"/>
    <w:rsid w:val="30F27CD6"/>
    <w:rsid w:val="3181F2C9"/>
    <w:rsid w:val="319F201C"/>
    <w:rsid w:val="328ACF66"/>
    <w:rsid w:val="3310BE03"/>
    <w:rsid w:val="3338B78E"/>
    <w:rsid w:val="333C49DB"/>
    <w:rsid w:val="337F54CB"/>
    <w:rsid w:val="339BCADD"/>
    <w:rsid w:val="3411EC54"/>
    <w:rsid w:val="3448D9EB"/>
    <w:rsid w:val="3464A7F8"/>
    <w:rsid w:val="3471082F"/>
    <w:rsid w:val="3536D693"/>
    <w:rsid w:val="35A6DB6B"/>
    <w:rsid w:val="35BC2615"/>
    <w:rsid w:val="36F74954"/>
    <w:rsid w:val="37171ED8"/>
    <w:rsid w:val="3795D256"/>
    <w:rsid w:val="37CEBE8B"/>
    <w:rsid w:val="37FB99A7"/>
    <w:rsid w:val="38409B5B"/>
    <w:rsid w:val="38ACD722"/>
    <w:rsid w:val="3927B2EF"/>
    <w:rsid w:val="39D7E588"/>
    <w:rsid w:val="3A01B446"/>
    <w:rsid w:val="3A6CC530"/>
    <w:rsid w:val="3A8031B4"/>
    <w:rsid w:val="3A8D29C1"/>
    <w:rsid w:val="3AC5EF40"/>
    <w:rsid w:val="3B1B97BF"/>
    <w:rsid w:val="3B306924"/>
    <w:rsid w:val="3B31D8C9"/>
    <w:rsid w:val="3C37963D"/>
    <w:rsid w:val="3C40F2DF"/>
    <w:rsid w:val="3C46663E"/>
    <w:rsid w:val="3D298569"/>
    <w:rsid w:val="3D431E47"/>
    <w:rsid w:val="3D454556"/>
    <w:rsid w:val="3DA35E14"/>
    <w:rsid w:val="3DB6EE2A"/>
    <w:rsid w:val="3DDB5D13"/>
    <w:rsid w:val="3DE475D8"/>
    <w:rsid w:val="3EAB32A4"/>
    <w:rsid w:val="3F430524"/>
    <w:rsid w:val="3F4DA275"/>
    <w:rsid w:val="3F64DC8A"/>
    <w:rsid w:val="40891889"/>
    <w:rsid w:val="40CAB07C"/>
    <w:rsid w:val="41468B15"/>
    <w:rsid w:val="4154378B"/>
    <w:rsid w:val="417379D2"/>
    <w:rsid w:val="41A76264"/>
    <w:rsid w:val="41D7C249"/>
    <w:rsid w:val="431DCABE"/>
    <w:rsid w:val="43289C25"/>
    <w:rsid w:val="434F9B27"/>
    <w:rsid w:val="43FD27D4"/>
    <w:rsid w:val="44615060"/>
    <w:rsid w:val="44954EE1"/>
    <w:rsid w:val="44B78D9A"/>
    <w:rsid w:val="44B8AF80"/>
    <w:rsid w:val="45881338"/>
    <w:rsid w:val="45C2EC71"/>
    <w:rsid w:val="45D2F9D1"/>
    <w:rsid w:val="45E96033"/>
    <w:rsid w:val="462D1127"/>
    <w:rsid w:val="470A83E3"/>
    <w:rsid w:val="473FF535"/>
    <w:rsid w:val="4781C4C7"/>
    <w:rsid w:val="478AFA21"/>
    <w:rsid w:val="4800B3BE"/>
    <w:rsid w:val="4847F823"/>
    <w:rsid w:val="48ADE5F8"/>
    <w:rsid w:val="48FF907F"/>
    <w:rsid w:val="4905147A"/>
    <w:rsid w:val="497777BA"/>
    <w:rsid w:val="4982C779"/>
    <w:rsid w:val="49F2C3D5"/>
    <w:rsid w:val="4A3853D5"/>
    <w:rsid w:val="4AE45E98"/>
    <w:rsid w:val="4AFCE245"/>
    <w:rsid w:val="4B49F94C"/>
    <w:rsid w:val="4B8110DB"/>
    <w:rsid w:val="4C87D4BF"/>
    <w:rsid w:val="4CD93F60"/>
    <w:rsid w:val="4CF85390"/>
    <w:rsid w:val="4CFF86B2"/>
    <w:rsid w:val="4DE65543"/>
    <w:rsid w:val="4DF5D7F1"/>
    <w:rsid w:val="4E261689"/>
    <w:rsid w:val="4E3FAB7C"/>
    <w:rsid w:val="4E8ED174"/>
    <w:rsid w:val="4EE36D01"/>
    <w:rsid w:val="4F04327E"/>
    <w:rsid w:val="4F068F95"/>
    <w:rsid w:val="4F26770D"/>
    <w:rsid w:val="4F4B3632"/>
    <w:rsid w:val="4F7D2ECF"/>
    <w:rsid w:val="4F9151C2"/>
    <w:rsid w:val="4F9B4210"/>
    <w:rsid w:val="4FC4A246"/>
    <w:rsid w:val="50090268"/>
    <w:rsid w:val="509B6FF1"/>
    <w:rsid w:val="509F0526"/>
    <w:rsid w:val="516C55E1"/>
    <w:rsid w:val="5207460A"/>
    <w:rsid w:val="53350DC4"/>
    <w:rsid w:val="53CDC078"/>
    <w:rsid w:val="5420A539"/>
    <w:rsid w:val="54797607"/>
    <w:rsid w:val="55AA0EF0"/>
    <w:rsid w:val="56195E87"/>
    <w:rsid w:val="5625AA6D"/>
    <w:rsid w:val="563E72EF"/>
    <w:rsid w:val="563F083C"/>
    <w:rsid w:val="56F83AFF"/>
    <w:rsid w:val="5706AE40"/>
    <w:rsid w:val="579BB3F8"/>
    <w:rsid w:val="57B0A4A5"/>
    <w:rsid w:val="57B286D1"/>
    <w:rsid w:val="57E0EC1F"/>
    <w:rsid w:val="57ED7773"/>
    <w:rsid w:val="580A1475"/>
    <w:rsid w:val="585733AC"/>
    <w:rsid w:val="58724F61"/>
    <w:rsid w:val="58EE15C6"/>
    <w:rsid w:val="5923F1CF"/>
    <w:rsid w:val="5A53E5CC"/>
    <w:rsid w:val="5A684C11"/>
    <w:rsid w:val="5AC4ED3C"/>
    <w:rsid w:val="5ACE723F"/>
    <w:rsid w:val="5B3BC095"/>
    <w:rsid w:val="5B7FB54B"/>
    <w:rsid w:val="5B8ACE7C"/>
    <w:rsid w:val="5BE09CDF"/>
    <w:rsid w:val="5BEC67E4"/>
    <w:rsid w:val="5C1EB065"/>
    <w:rsid w:val="5C6F79AE"/>
    <w:rsid w:val="5C9B8A43"/>
    <w:rsid w:val="5C9C38B2"/>
    <w:rsid w:val="5CD076F5"/>
    <w:rsid w:val="5D0B375E"/>
    <w:rsid w:val="5D8FF3EE"/>
    <w:rsid w:val="5DC232DA"/>
    <w:rsid w:val="5DF1A9B3"/>
    <w:rsid w:val="5E462729"/>
    <w:rsid w:val="5E68CFA7"/>
    <w:rsid w:val="5E75B900"/>
    <w:rsid w:val="5F073FB7"/>
    <w:rsid w:val="5F412317"/>
    <w:rsid w:val="5FA1830B"/>
    <w:rsid w:val="5FED2843"/>
    <w:rsid w:val="60033A63"/>
    <w:rsid w:val="6092321D"/>
    <w:rsid w:val="60CB30EF"/>
    <w:rsid w:val="610CB62B"/>
    <w:rsid w:val="6130B6AC"/>
    <w:rsid w:val="616E5C9A"/>
    <w:rsid w:val="61A7B795"/>
    <w:rsid w:val="623AFE20"/>
    <w:rsid w:val="6248956F"/>
    <w:rsid w:val="627B0595"/>
    <w:rsid w:val="62AB5DDA"/>
    <w:rsid w:val="62C54BA1"/>
    <w:rsid w:val="63691451"/>
    <w:rsid w:val="63E7C16D"/>
    <w:rsid w:val="641924D6"/>
    <w:rsid w:val="6470004D"/>
    <w:rsid w:val="64D92640"/>
    <w:rsid w:val="65174434"/>
    <w:rsid w:val="651EDB16"/>
    <w:rsid w:val="656D73C4"/>
    <w:rsid w:val="6592EB96"/>
    <w:rsid w:val="665A9E2D"/>
    <w:rsid w:val="665C483B"/>
    <w:rsid w:val="665CB258"/>
    <w:rsid w:val="66F125DB"/>
    <w:rsid w:val="677010EE"/>
    <w:rsid w:val="67BAEF63"/>
    <w:rsid w:val="684E6CC7"/>
    <w:rsid w:val="68565EFB"/>
    <w:rsid w:val="6885BCDE"/>
    <w:rsid w:val="698AC318"/>
    <w:rsid w:val="6A0ED0C9"/>
    <w:rsid w:val="6AAB0A8B"/>
    <w:rsid w:val="6C060D5C"/>
    <w:rsid w:val="6CB1F28D"/>
    <w:rsid w:val="6CF05EBE"/>
    <w:rsid w:val="6D21EC35"/>
    <w:rsid w:val="6D5C7F01"/>
    <w:rsid w:val="6D720C0C"/>
    <w:rsid w:val="6D91EAA3"/>
    <w:rsid w:val="6DBAE30E"/>
    <w:rsid w:val="6E13F36D"/>
    <w:rsid w:val="6E6E22E6"/>
    <w:rsid w:val="6F230795"/>
    <w:rsid w:val="6F4C1766"/>
    <w:rsid w:val="6F5C5646"/>
    <w:rsid w:val="6FD55EEA"/>
    <w:rsid w:val="702213A2"/>
    <w:rsid w:val="70682FD5"/>
    <w:rsid w:val="7070ACF6"/>
    <w:rsid w:val="7085FD06"/>
    <w:rsid w:val="709F3D51"/>
    <w:rsid w:val="70D72A99"/>
    <w:rsid w:val="7116B710"/>
    <w:rsid w:val="716CD3C8"/>
    <w:rsid w:val="71818E4B"/>
    <w:rsid w:val="7194F5CE"/>
    <w:rsid w:val="71FE0965"/>
    <w:rsid w:val="72070D84"/>
    <w:rsid w:val="7210272D"/>
    <w:rsid w:val="7258FAA9"/>
    <w:rsid w:val="728F5F76"/>
    <w:rsid w:val="729DD7A8"/>
    <w:rsid w:val="7309099D"/>
    <w:rsid w:val="731C3FC1"/>
    <w:rsid w:val="733BE1F9"/>
    <w:rsid w:val="738938BE"/>
    <w:rsid w:val="753A934D"/>
    <w:rsid w:val="758709B2"/>
    <w:rsid w:val="75AF4075"/>
    <w:rsid w:val="75DDB686"/>
    <w:rsid w:val="75F0D793"/>
    <w:rsid w:val="7627D4C6"/>
    <w:rsid w:val="764FA22D"/>
    <w:rsid w:val="76ADA16F"/>
    <w:rsid w:val="77265ED9"/>
    <w:rsid w:val="782DC647"/>
    <w:rsid w:val="787EC91C"/>
    <w:rsid w:val="78991C70"/>
    <w:rsid w:val="78AAAB57"/>
    <w:rsid w:val="78FD5E74"/>
    <w:rsid w:val="794B4AC7"/>
    <w:rsid w:val="799F5570"/>
    <w:rsid w:val="7A6801C4"/>
    <w:rsid w:val="7B1B1FD4"/>
    <w:rsid w:val="7B6FD07D"/>
    <w:rsid w:val="7B8ABDC8"/>
    <w:rsid w:val="7C6D70C7"/>
    <w:rsid w:val="7C6E0E44"/>
    <w:rsid w:val="7CE99A78"/>
    <w:rsid w:val="7CF823C6"/>
    <w:rsid w:val="7CFE84A8"/>
    <w:rsid w:val="7D53E489"/>
    <w:rsid w:val="7D8B22C3"/>
    <w:rsid w:val="7DA46189"/>
    <w:rsid w:val="7DEED064"/>
    <w:rsid w:val="7E251F4A"/>
    <w:rsid w:val="7E267BFF"/>
    <w:rsid w:val="7E82D09B"/>
    <w:rsid w:val="7EBB4F6A"/>
    <w:rsid w:val="7ECA537A"/>
    <w:rsid w:val="7EE17F6B"/>
    <w:rsid w:val="7F01694C"/>
    <w:rsid w:val="7F94AD1F"/>
    <w:rsid w:val="7F97EC8F"/>
    <w:rsid w:val="7FE55E3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576D4A"/>
  <w14:defaultImageDpi w14:val="300"/>
  <w15:docId w15:val="{43EC8F06-AB5F-442F-A099-E9AC66AE3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1DD2"/>
    <w:rPr>
      <w:rFonts w:ascii="Lato Regular" w:eastAsia="MS Mincho" w:hAnsi="Lato Regular" w:cs="Times New Roman"/>
      <w:sz w:val="20"/>
      <w:lang w:val="en-GB"/>
    </w:rPr>
  </w:style>
  <w:style w:type="paragraph" w:styleId="Heading1">
    <w:name w:val="heading 1"/>
    <w:basedOn w:val="Normal"/>
    <w:next w:val="Normal"/>
    <w:link w:val="Heading1Char"/>
    <w:qFormat/>
    <w:rsid w:val="00FB750B"/>
    <w:pPr>
      <w:keepNext/>
      <w:pageBreakBefore/>
      <w:pBdr>
        <w:bottom w:val="single" w:sz="12" w:space="1" w:color="auto"/>
      </w:pBdr>
      <w:suppressAutoHyphens/>
      <w:spacing w:before="480" w:after="360"/>
      <w:outlineLvl w:val="0"/>
    </w:pPr>
    <w:rPr>
      <w:rFonts w:ascii="Arial" w:hAnsi="Arial" w:cs="Arial"/>
      <w:sz w:val="44"/>
      <w:szCs w:val="44"/>
    </w:rPr>
  </w:style>
  <w:style w:type="paragraph" w:styleId="Heading2">
    <w:name w:val="heading 2"/>
    <w:basedOn w:val="Heading1"/>
    <w:next w:val="Normal"/>
    <w:link w:val="Heading2Char"/>
    <w:unhideWhenUsed/>
    <w:qFormat/>
    <w:rsid w:val="00B459E5"/>
    <w:pPr>
      <w:pageBreakBefore w:val="0"/>
      <w:pBdr>
        <w:bottom w:val="none" w:sz="0" w:space="0" w:color="auto"/>
      </w:pBdr>
      <w:shd w:val="clear" w:color="auto" w:fill="FFFFFF"/>
      <w:spacing w:before="560" w:after="200" w:line="276" w:lineRule="auto"/>
      <w:outlineLvl w:val="1"/>
    </w:pPr>
    <w:rPr>
      <w:sz w:val="36"/>
      <w:szCs w:val="36"/>
    </w:rPr>
  </w:style>
  <w:style w:type="paragraph" w:styleId="Heading3">
    <w:name w:val="heading 3"/>
    <w:basedOn w:val="Heading4"/>
    <w:next w:val="Normal"/>
    <w:link w:val="Heading3Char"/>
    <w:unhideWhenUsed/>
    <w:qFormat/>
    <w:rsid w:val="00B459E5"/>
    <w:pPr>
      <w:spacing w:before="360" w:after="160"/>
      <w:outlineLvl w:val="2"/>
    </w:pPr>
    <w:rPr>
      <w:b w:val="0"/>
      <w:sz w:val="28"/>
      <w:szCs w:val="28"/>
    </w:rPr>
  </w:style>
  <w:style w:type="paragraph" w:styleId="Heading4">
    <w:name w:val="heading 4"/>
    <w:basedOn w:val="Normal"/>
    <w:next w:val="Normal"/>
    <w:link w:val="Heading4Char"/>
    <w:unhideWhenUsed/>
    <w:qFormat/>
    <w:rsid w:val="0010106D"/>
    <w:pPr>
      <w:spacing w:before="240" w:after="120"/>
      <w:outlineLvl w:val="3"/>
    </w:pPr>
    <w:rPr>
      <w:rFonts w:ascii="Arial" w:hAnsi="Arial"/>
      <w:b/>
      <w:bCs/>
      <w:color w:val="000000" w:themeColor="text1"/>
    </w:rPr>
  </w:style>
  <w:style w:type="paragraph" w:styleId="Heading5">
    <w:name w:val="heading 5"/>
    <w:basedOn w:val="Normal"/>
    <w:next w:val="Normal"/>
    <w:link w:val="Heading5Char"/>
    <w:uiPriority w:val="9"/>
    <w:semiHidden/>
    <w:unhideWhenUsed/>
    <w:rsid w:val="008F02CC"/>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750B"/>
    <w:rPr>
      <w:rFonts w:ascii="Arial" w:eastAsia="MS Mincho" w:hAnsi="Arial" w:cs="Arial"/>
      <w:sz w:val="44"/>
      <w:szCs w:val="44"/>
      <w:lang w:val="en-US"/>
    </w:rPr>
  </w:style>
  <w:style w:type="character" w:customStyle="1" w:styleId="Heading2Char">
    <w:name w:val="Heading 2 Char"/>
    <w:basedOn w:val="DefaultParagraphFont"/>
    <w:link w:val="Heading2"/>
    <w:rsid w:val="00B459E5"/>
    <w:rPr>
      <w:rFonts w:ascii="Arial" w:eastAsia="MS Mincho" w:hAnsi="Arial" w:cs="Arial"/>
      <w:sz w:val="36"/>
      <w:szCs w:val="36"/>
      <w:shd w:val="clear" w:color="auto" w:fill="FFFFFF"/>
      <w:lang w:val="en-US"/>
    </w:rPr>
  </w:style>
  <w:style w:type="character" w:customStyle="1" w:styleId="Heading3Char">
    <w:name w:val="Heading 3 Char"/>
    <w:basedOn w:val="DefaultParagraphFont"/>
    <w:link w:val="Heading3"/>
    <w:rsid w:val="00B459E5"/>
    <w:rPr>
      <w:rFonts w:ascii="Arial" w:eastAsia="MS Mincho" w:hAnsi="Arial" w:cs="Times New Roman"/>
      <w:bCs/>
      <w:color w:val="548DD4" w:themeColor="text2" w:themeTint="99"/>
      <w:sz w:val="28"/>
      <w:szCs w:val="28"/>
      <w:lang w:val="en-US"/>
    </w:rPr>
  </w:style>
  <w:style w:type="character" w:customStyle="1" w:styleId="Heading4Char">
    <w:name w:val="Heading 4 Char"/>
    <w:basedOn w:val="DefaultParagraphFont"/>
    <w:link w:val="Heading4"/>
    <w:rsid w:val="0010106D"/>
    <w:rPr>
      <w:rFonts w:ascii="Arial" w:eastAsia="MS Mincho" w:hAnsi="Arial" w:cs="Times New Roman"/>
      <w:b/>
      <w:bCs/>
      <w:color w:val="000000" w:themeColor="text1"/>
      <w:sz w:val="20"/>
      <w:lang w:val="en-GB"/>
    </w:rPr>
  </w:style>
  <w:style w:type="paragraph" w:customStyle="1" w:styleId="Textbody">
    <w:name w:val="Text body"/>
    <w:basedOn w:val="Normal"/>
    <w:qFormat/>
    <w:rsid w:val="007660AC"/>
    <w:pPr>
      <w:spacing w:before="60" w:after="240" w:line="276" w:lineRule="auto"/>
      <w:jc w:val="both"/>
    </w:pPr>
    <w:rPr>
      <w:rFonts w:ascii="Arial" w:hAnsi="Arial" w:cs="Arial"/>
      <w:sz w:val="24"/>
    </w:rPr>
  </w:style>
  <w:style w:type="paragraph" w:customStyle="1" w:styleId="Textbodydotted">
    <w:name w:val="Text body dotted"/>
    <w:basedOn w:val="Textbody"/>
    <w:rsid w:val="00DD1813"/>
    <w:pPr>
      <w:numPr>
        <w:numId w:val="1"/>
      </w:numPr>
      <w:tabs>
        <w:tab w:val="left" w:pos="426"/>
        <w:tab w:val="left" w:pos="567"/>
      </w:tabs>
      <w:spacing w:after="0"/>
    </w:pPr>
  </w:style>
  <w:style w:type="paragraph" w:styleId="BodyText">
    <w:name w:val="Body Text"/>
    <w:basedOn w:val="Normal"/>
    <w:link w:val="BodyTextChar"/>
    <w:uiPriority w:val="99"/>
    <w:semiHidden/>
    <w:unhideWhenUsed/>
    <w:rsid w:val="00DD1813"/>
    <w:pPr>
      <w:spacing w:after="120"/>
    </w:pPr>
  </w:style>
  <w:style w:type="character" w:customStyle="1" w:styleId="BodyTextChar">
    <w:name w:val="Body Text Char"/>
    <w:basedOn w:val="DefaultParagraphFont"/>
    <w:link w:val="BodyText"/>
    <w:uiPriority w:val="99"/>
    <w:semiHidden/>
    <w:rsid w:val="00DD1813"/>
    <w:rPr>
      <w:rFonts w:ascii="Lato Regular" w:eastAsia="MS Mincho" w:hAnsi="Lato Regular" w:cs="Times New Roman"/>
      <w:sz w:val="20"/>
      <w:lang w:val="en-US"/>
    </w:rPr>
  </w:style>
  <w:style w:type="paragraph" w:customStyle="1" w:styleId="table">
    <w:name w:val="table"/>
    <w:basedOn w:val="ListParagraph"/>
    <w:rsid w:val="00DD1813"/>
    <w:pPr>
      <w:numPr>
        <w:numId w:val="2"/>
      </w:numPr>
      <w:spacing w:after="120"/>
    </w:pPr>
    <w:rPr>
      <w:rFonts w:ascii="Myriad Pro" w:eastAsia="Times New Roman" w:hAnsi="Myriad Pro"/>
      <w:sz w:val="16"/>
      <w:szCs w:val="16"/>
      <w:lang w:val="en-AU"/>
    </w:rPr>
  </w:style>
  <w:style w:type="paragraph" w:styleId="ListParagraph">
    <w:name w:val="List Paragraph"/>
    <w:aliases w:val="Content table heading,No spaces,No List Paragraph"/>
    <w:basedOn w:val="TOC1"/>
    <w:uiPriority w:val="34"/>
    <w:qFormat/>
    <w:rsid w:val="006146EB"/>
    <w:rPr>
      <w:i w:val="0"/>
    </w:rPr>
  </w:style>
  <w:style w:type="paragraph" w:customStyle="1" w:styleId="TableBold">
    <w:name w:val="Table Bold"/>
    <w:basedOn w:val="table"/>
    <w:rsid w:val="00DD1813"/>
    <w:pPr>
      <w:numPr>
        <w:numId w:val="0"/>
      </w:numPr>
    </w:pPr>
    <w:rPr>
      <w:b/>
      <w:sz w:val="24"/>
    </w:rPr>
  </w:style>
  <w:style w:type="paragraph" w:customStyle="1" w:styleId="underline">
    <w:name w:val="underline"/>
    <w:basedOn w:val="Normal"/>
    <w:rsid w:val="00DD1813"/>
    <w:pPr>
      <w:widowControl w:val="0"/>
      <w:pBdr>
        <w:bottom w:val="single" w:sz="4" w:space="1" w:color="000000"/>
      </w:pBdr>
      <w:suppressAutoHyphens/>
      <w:spacing w:before="60"/>
    </w:pPr>
    <w:rPr>
      <w:rFonts w:ascii="Helvetica" w:eastAsia="Arial" w:hAnsi="Helvetica"/>
      <w:kern w:val="1"/>
      <w:lang w:val="en-AU"/>
    </w:rPr>
  </w:style>
  <w:style w:type="paragraph" w:customStyle="1" w:styleId="Tabletext">
    <w:name w:val="Table text"/>
    <w:basedOn w:val="Textbody"/>
    <w:rsid w:val="00DD1813"/>
    <w:pPr>
      <w:spacing w:after="0"/>
    </w:pPr>
    <w:rPr>
      <w:sz w:val="18"/>
    </w:rPr>
  </w:style>
  <w:style w:type="paragraph" w:customStyle="1" w:styleId="underlineddotparagraph">
    <w:name w:val="underlined dot paragraph"/>
    <w:basedOn w:val="underline"/>
    <w:rsid w:val="00DD1813"/>
    <w:pPr>
      <w:spacing w:before="120"/>
    </w:pPr>
    <w:rPr>
      <w:rFonts w:ascii="Helvetica Neue Light" w:hAnsi="Helvetica Neue Light"/>
      <w:kern w:val="20"/>
      <w:szCs w:val="20"/>
    </w:rPr>
  </w:style>
  <w:style w:type="paragraph" w:customStyle="1" w:styleId="TotalCost">
    <w:name w:val="Total Cost"/>
    <w:basedOn w:val="Textcost"/>
    <w:rsid w:val="00DD1813"/>
  </w:style>
  <w:style w:type="paragraph" w:customStyle="1" w:styleId="Notes">
    <w:name w:val="Notes"/>
    <w:basedOn w:val="Subtitle"/>
    <w:rsid w:val="00E55EB4"/>
    <w:pPr>
      <w:keepNext/>
      <w:tabs>
        <w:tab w:val="num" w:pos="720"/>
      </w:tabs>
      <w:spacing w:before="240" w:line="240" w:lineRule="auto"/>
    </w:pPr>
    <w:rPr>
      <w:i/>
      <w:iCs/>
      <w:color w:val="7F7F7F" w:themeColor="text1" w:themeTint="80"/>
      <w:sz w:val="18"/>
      <w:szCs w:val="18"/>
    </w:rPr>
  </w:style>
  <w:style w:type="paragraph" w:customStyle="1" w:styleId="indent">
    <w:name w:val="indent"/>
    <w:basedOn w:val="Normal"/>
    <w:rsid w:val="00DD1813"/>
    <w:pPr>
      <w:tabs>
        <w:tab w:val="left" w:pos="1134"/>
      </w:tabs>
      <w:spacing w:before="120" w:after="120"/>
      <w:ind w:left="1134" w:hanging="1134"/>
    </w:pPr>
    <w:rPr>
      <w:rFonts w:ascii="Helvetica Neue" w:hAnsi="Helvetica Neue" w:cs="Arial"/>
      <w:color w:val="595959"/>
      <w:sz w:val="18"/>
      <w:szCs w:val="18"/>
    </w:rPr>
  </w:style>
  <w:style w:type="paragraph" w:styleId="FootnoteText">
    <w:name w:val="footnote text"/>
    <w:basedOn w:val="Textbody"/>
    <w:link w:val="FootnoteTextChar"/>
    <w:uiPriority w:val="99"/>
    <w:unhideWhenUsed/>
    <w:rsid w:val="00DD1813"/>
    <w:pPr>
      <w:spacing w:after="0"/>
    </w:pPr>
    <w:rPr>
      <w:rFonts w:ascii="Calibri" w:hAnsi="Calibri" w:cs="Times New Roman"/>
      <w:bCs/>
      <w:sz w:val="16"/>
      <w:lang w:val="en-AU"/>
    </w:rPr>
  </w:style>
  <w:style w:type="character" w:customStyle="1" w:styleId="FootnoteTextChar">
    <w:name w:val="Footnote Text Char"/>
    <w:basedOn w:val="DefaultParagraphFont"/>
    <w:link w:val="FootnoteText"/>
    <w:uiPriority w:val="99"/>
    <w:rsid w:val="00DD1813"/>
    <w:rPr>
      <w:rFonts w:ascii="Calibri" w:eastAsia="MS Mincho" w:hAnsi="Calibri" w:cs="Times New Roman"/>
      <w:bCs/>
      <w:sz w:val="16"/>
    </w:rPr>
  </w:style>
  <w:style w:type="paragraph" w:customStyle="1" w:styleId="Figure">
    <w:name w:val="Figure"/>
    <w:basedOn w:val="Textbody"/>
    <w:rsid w:val="00DD1813"/>
    <w:pPr>
      <w:spacing w:before="360"/>
    </w:pPr>
    <w:rPr>
      <w:rFonts w:ascii="Helvetica Neue" w:hAnsi="Helvetica Neue"/>
      <w:b/>
      <w:i/>
      <w:sz w:val="18"/>
      <w:lang w:val="en-AU"/>
    </w:rPr>
  </w:style>
  <w:style w:type="paragraph" w:customStyle="1" w:styleId="textingraph">
    <w:name w:val="text in graph"/>
    <w:basedOn w:val="Textbody"/>
    <w:rsid w:val="00DD1813"/>
    <w:pPr>
      <w:jc w:val="center"/>
    </w:pPr>
    <w:rPr>
      <w:rFonts w:ascii="Helvetica Neue" w:hAnsi="Helvetica Neue"/>
      <w:sz w:val="16"/>
    </w:rPr>
  </w:style>
  <w:style w:type="paragraph" w:customStyle="1" w:styleId="listwithindent">
    <w:name w:val="list with indent"/>
    <w:basedOn w:val="ListParagraph"/>
    <w:rsid w:val="00DD1813"/>
    <w:pPr>
      <w:numPr>
        <w:numId w:val="3"/>
      </w:numPr>
      <w:spacing w:beforeLines="100" w:before="240"/>
    </w:pPr>
    <w:rPr>
      <w:color w:val="595959"/>
      <w:sz w:val="18"/>
      <w:szCs w:val="18"/>
    </w:rPr>
  </w:style>
  <w:style w:type="paragraph" w:customStyle="1" w:styleId="tbdotted2">
    <w:name w:val="tb dotted 2"/>
    <w:basedOn w:val="Textbodydotted"/>
    <w:rsid w:val="00DD1813"/>
    <w:pPr>
      <w:numPr>
        <w:numId w:val="0"/>
      </w:numPr>
    </w:pPr>
  </w:style>
  <w:style w:type="paragraph" w:customStyle="1" w:styleId="list01">
    <w:name w:val="list01"/>
    <w:basedOn w:val="Textbodydotted"/>
    <w:rsid w:val="00DD1813"/>
    <w:pPr>
      <w:numPr>
        <w:numId w:val="0"/>
      </w:numPr>
    </w:pPr>
  </w:style>
  <w:style w:type="paragraph" w:styleId="ListBullet">
    <w:name w:val="List Bullet"/>
    <w:basedOn w:val="textdotted"/>
    <w:unhideWhenUsed/>
    <w:rsid w:val="00D06567"/>
  </w:style>
  <w:style w:type="paragraph" w:customStyle="1" w:styleId="Title02">
    <w:name w:val="Title02"/>
    <w:basedOn w:val="Title"/>
    <w:rsid w:val="00DD1813"/>
    <w:rPr>
      <w:rFonts w:ascii="Helvetica" w:hAnsi="Helvetica"/>
      <w:sz w:val="72"/>
    </w:rPr>
  </w:style>
  <w:style w:type="paragraph" w:styleId="Title">
    <w:name w:val="Title"/>
    <w:aliases w:val="Mgmt Plan Title"/>
    <w:basedOn w:val="Normal"/>
    <w:next w:val="Normal"/>
    <w:link w:val="TitleChar"/>
    <w:uiPriority w:val="10"/>
    <w:qFormat/>
    <w:rsid w:val="00E55EB4"/>
    <w:pPr>
      <w:pageBreakBefore/>
      <w:pBdr>
        <w:bottom w:val="single" w:sz="24" w:space="4" w:color="4F81BD" w:themeColor="accent1"/>
      </w:pBdr>
      <w:suppressAutoHyphens/>
      <w:spacing w:after="600"/>
    </w:pPr>
    <w:rPr>
      <w:rFonts w:ascii="Arial" w:hAnsi="Arial" w:cs="Microsoft Sans Serif"/>
      <w:sz w:val="96"/>
      <w:szCs w:val="96"/>
    </w:rPr>
  </w:style>
  <w:style w:type="character" w:customStyle="1" w:styleId="TitleChar">
    <w:name w:val="Title Char"/>
    <w:aliases w:val="Mgmt Plan Title Char"/>
    <w:basedOn w:val="DefaultParagraphFont"/>
    <w:link w:val="Title"/>
    <w:uiPriority w:val="10"/>
    <w:rsid w:val="00E55EB4"/>
    <w:rPr>
      <w:rFonts w:ascii="Arial" w:eastAsia="MS Mincho" w:hAnsi="Arial" w:cs="Microsoft Sans Serif"/>
      <w:sz w:val="96"/>
      <w:szCs w:val="96"/>
      <w:lang w:val="en-US"/>
    </w:rPr>
  </w:style>
  <w:style w:type="paragraph" w:customStyle="1" w:styleId="Textcost">
    <w:name w:val="Text cost"/>
    <w:basedOn w:val="Heading3"/>
    <w:rsid w:val="00DD1813"/>
    <w:pPr>
      <w:tabs>
        <w:tab w:val="left" w:pos="1701"/>
      </w:tabs>
      <w:spacing w:before="160"/>
    </w:pPr>
    <w:rPr>
      <w:rFonts w:ascii="Helvetica Light" w:hAnsi="Helvetica Light"/>
      <w:b/>
      <w:color w:val="FFFFFF"/>
      <w:sz w:val="32"/>
      <w:szCs w:val="32"/>
      <w14:textFill>
        <w14:solidFill>
          <w14:srgbClr w14:val="FFFFFF">
            <w14:lumMod w14:val="75000"/>
          </w14:srgbClr>
        </w14:solidFill>
      </w14:textFill>
    </w:rPr>
  </w:style>
  <w:style w:type="character" w:styleId="Strong">
    <w:name w:val="Strong"/>
    <w:uiPriority w:val="22"/>
    <w:rsid w:val="00DD1813"/>
    <w:rPr>
      <w:b/>
      <w:bCs/>
    </w:rPr>
  </w:style>
  <w:style w:type="paragraph" w:customStyle="1" w:styleId="Heading2dummy">
    <w:name w:val="Heading 2 dummy"/>
    <w:basedOn w:val="Heading2"/>
    <w:rsid w:val="00DD1813"/>
    <w:pPr>
      <w:spacing w:before="240" w:after="160"/>
    </w:pPr>
    <w:rPr>
      <w:color w:val="F36F21"/>
    </w:rPr>
  </w:style>
  <w:style w:type="paragraph" w:customStyle="1" w:styleId="CODES">
    <w:name w:val="CODES"/>
    <w:basedOn w:val="Title"/>
    <w:rsid w:val="00DD1813"/>
    <w:rPr>
      <w:caps/>
    </w:rPr>
  </w:style>
  <w:style w:type="paragraph" w:styleId="Subtitle">
    <w:name w:val="Subtitle"/>
    <w:aliases w:val="Linking dot points in text"/>
    <w:basedOn w:val="Textbody"/>
    <w:next w:val="Normal"/>
    <w:link w:val="SubtitleChar"/>
    <w:uiPriority w:val="11"/>
    <w:qFormat/>
    <w:rsid w:val="00722B20"/>
    <w:pPr>
      <w:numPr>
        <w:numId w:val="4"/>
      </w:numPr>
      <w:spacing w:after="120"/>
    </w:pPr>
    <w:rPr>
      <w:color w:val="4F81BD" w:themeColor="accent1"/>
      <w:u w:val="single"/>
    </w:rPr>
  </w:style>
  <w:style w:type="character" w:customStyle="1" w:styleId="SubtitleChar">
    <w:name w:val="Subtitle Char"/>
    <w:aliases w:val="Linking dot points in text Char"/>
    <w:basedOn w:val="DefaultParagraphFont"/>
    <w:link w:val="Subtitle"/>
    <w:uiPriority w:val="11"/>
    <w:rsid w:val="00722B20"/>
    <w:rPr>
      <w:rFonts w:ascii="Arial" w:eastAsia="MS Mincho" w:hAnsi="Arial" w:cs="Arial"/>
      <w:color w:val="4F81BD" w:themeColor="accent1"/>
      <w:u w:val="single"/>
      <w:lang w:val="en-GB"/>
    </w:rPr>
  </w:style>
  <w:style w:type="paragraph" w:styleId="Footer">
    <w:name w:val="footer"/>
    <w:basedOn w:val="Textbody"/>
    <w:link w:val="FooterChar"/>
    <w:uiPriority w:val="99"/>
    <w:unhideWhenUsed/>
    <w:rsid w:val="00DD1813"/>
    <w:pPr>
      <w:tabs>
        <w:tab w:val="center" w:pos="4320"/>
        <w:tab w:val="right" w:pos="8640"/>
      </w:tabs>
      <w:spacing w:before="120" w:after="0"/>
    </w:pPr>
    <w:rPr>
      <w:color w:val="000000"/>
      <w:sz w:val="14"/>
      <w:szCs w:val="14"/>
    </w:rPr>
  </w:style>
  <w:style w:type="character" w:customStyle="1" w:styleId="FooterChar">
    <w:name w:val="Footer Char"/>
    <w:basedOn w:val="DefaultParagraphFont"/>
    <w:link w:val="Footer"/>
    <w:uiPriority w:val="99"/>
    <w:rsid w:val="00DD1813"/>
    <w:rPr>
      <w:rFonts w:ascii="Helvetica" w:eastAsia="MS Mincho" w:hAnsi="Helvetica" w:cs="Microsoft Sans Serif"/>
      <w:color w:val="000000"/>
      <w:sz w:val="14"/>
      <w:szCs w:val="14"/>
      <w:lang w:val="en-US"/>
    </w:rPr>
  </w:style>
  <w:style w:type="paragraph" w:styleId="Header">
    <w:name w:val="header"/>
    <w:basedOn w:val="Textbody"/>
    <w:link w:val="HeaderChar"/>
    <w:uiPriority w:val="99"/>
    <w:unhideWhenUsed/>
    <w:rsid w:val="00DD1813"/>
    <w:pPr>
      <w:tabs>
        <w:tab w:val="center" w:pos="4320"/>
        <w:tab w:val="right" w:pos="8640"/>
      </w:tabs>
      <w:spacing w:after="0"/>
    </w:pPr>
    <w:rPr>
      <w:sz w:val="14"/>
    </w:rPr>
  </w:style>
  <w:style w:type="character" w:customStyle="1" w:styleId="HeaderChar">
    <w:name w:val="Header Char"/>
    <w:basedOn w:val="DefaultParagraphFont"/>
    <w:link w:val="Header"/>
    <w:uiPriority w:val="99"/>
    <w:rsid w:val="00DD1813"/>
    <w:rPr>
      <w:rFonts w:ascii="Helvetica" w:eastAsia="MS Mincho" w:hAnsi="Helvetica" w:cs="Microsoft Sans Serif"/>
      <w:sz w:val="14"/>
      <w:lang w:val="en-US"/>
    </w:rPr>
  </w:style>
  <w:style w:type="paragraph" w:customStyle="1" w:styleId="textdotted">
    <w:name w:val="text dotted"/>
    <w:basedOn w:val="Normal"/>
    <w:qFormat/>
    <w:rsid w:val="00DE5837"/>
    <w:pPr>
      <w:numPr>
        <w:numId w:val="6"/>
      </w:numPr>
      <w:spacing w:before="120" w:after="120" w:line="276" w:lineRule="auto"/>
    </w:pPr>
    <w:rPr>
      <w:rFonts w:ascii="Arial" w:hAnsi="Arial" w:cs="Arial"/>
    </w:rPr>
  </w:style>
  <w:style w:type="paragraph" w:customStyle="1" w:styleId="Texttable">
    <w:name w:val="Text table"/>
    <w:basedOn w:val="Textbody"/>
    <w:rsid w:val="00DD1813"/>
    <w:pPr>
      <w:spacing w:after="60"/>
    </w:pPr>
    <w:rPr>
      <w:sz w:val="18"/>
    </w:rPr>
  </w:style>
  <w:style w:type="paragraph" w:styleId="BalloonText">
    <w:name w:val="Balloon Text"/>
    <w:basedOn w:val="Normal"/>
    <w:link w:val="BalloonTextChar"/>
    <w:uiPriority w:val="99"/>
    <w:semiHidden/>
    <w:unhideWhenUsed/>
    <w:rsid w:val="00DD181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1813"/>
    <w:rPr>
      <w:rFonts w:ascii="Lucida Grande" w:eastAsia="MS Mincho" w:hAnsi="Lucida Grande" w:cs="Lucida Grande"/>
      <w:sz w:val="18"/>
      <w:szCs w:val="18"/>
      <w:lang w:val="en-US"/>
    </w:rPr>
  </w:style>
  <w:style w:type="character" w:styleId="PageNumber">
    <w:name w:val="page number"/>
    <w:basedOn w:val="DefaultParagraphFont"/>
    <w:uiPriority w:val="99"/>
    <w:semiHidden/>
    <w:unhideWhenUsed/>
    <w:rsid w:val="00DD1813"/>
  </w:style>
  <w:style w:type="table" w:styleId="TableGrid">
    <w:name w:val="Table Grid"/>
    <w:aliases w:val="Golder_Table"/>
    <w:basedOn w:val="TableNormal"/>
    <w:uiPriority w:val="39"/>
    <w:rsid w:val="00DD1813"/>
    <w:rPr>
      <w:rFonts w:ascii="Cambria" w:eastAsia="MS Mincho"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D1813"/>
    <w:rPr>
      <w:color w:val="0000FF"/>
      <w:u w:val="single"/>
    </w:rPr>
  </w:style>
  <w:style w:type="paragraph" w:customStyle="1" w:styleId="ACTIVITYNUMBER">
    <w:name w:val="ACTIVITY NUMBER"/>
    <w:basedOn w:val="Title"/>
    <w:rsid w:val="00DD1813"/>
    <w:rPr>
      <w:rFonts w:ascii="Helvetica Neue" w:eastAsiaTheme="minorEastAsia" w:hAnsi="Helvetica Neue" w:cs="Calibri"/>
      <w:b/>
      <w:bCs/>
      <w:caps/>
      <w:sz w:val="32"/>
      <w:szCs w:val="32"/>
    </w:rPr>
  </w:style>
  <w:style w:type="paragraph" w:styleId="NormalWeb">
    <w:name w:val="Normal (Web)"/>
    <w:basedOn w:val="Normal"/>
    <w:uiPriority w:val="99"/>
    <w:unhideWhenUsed/>
    <w:rsid w:val="00DD1813"/>
    <w:pPr>
      <w:spacing w:before="100" w:beforeAutospacing="1" w:after="100" w:afterAutospacing="1"/>
    </w:pPr>
    <w:rPr>
      <w:rFonts w:ascii="Times New Roman" w:eastAsia="Times New Roman" w:hAnsi="Times New Roman"/>
      <w:sz w:val="24"/>
      <w:lang w:val="en-AU" w:eastAsia="en-AU"/>
    </w:rPr>
  </w:style>
  <w:style w:type="character" w:styleId="Emphasis">
    <w:name w:val="Emphasis"/>
    <w:uiPriority w:val="20"/>
    <w:rsid w:val="00DD1813"/>
    <w:rPr>
      <w:i/>
      <w:iCs/>
    </w:rPr>
  </w:style>
  <w:style w:type="character" w:styleId="CommentReference">
    <w:name w:val="annotation reference"/>
    <w:uiPriority w:val="99"/>
    <w:semiHidden/>
    <w:unhideWhenUsed/>
    <w:rsid w:val="00DD1813"/>
    <w:rPr>
      <w:sz w:val="16"/>
      <w:szCs w:val="16"/>
    </w:rPr>
  </w:style>
  <w:style w:type="paragraph" w:styleId="CommentText">
    <w:name w:val="annotation text"/>
    <w:basedOn w:val="Normal"/>
    <w:link w:val="CommentTextChar"/>
    <w:uiPriority w:val="99"/>
    <w:unhideWhenUsed/>
    <w:rsid w:val="00DD1813"/>
    <w:rPr>
      <w:rFonts w:ascii="Times New Roman" w:eastAsia="Times New Roman" w:hAnsi="Times New Roman"/>
      <w:szCs w:val="20"/>
      <w:lang w:val="en-AU" w:eastAsia="en-AU"/>
    </w:rPr>
  </w:style>
  <w:style w:type="character" w:customStyle="1" w:styleId="CommentTextChar">
    <w:name w:val="Comment Text Char"/>
    <w:basedOn w:val="DefaultParagraphFont"/>
    <w:link w:val="CommentText"/>
    <w:uiPriority w:val="99"/>
    <w:rsid w:val="00DD1813"/>
    <w:rPr>
      <w:rFonts w:ascii="Times New Roman" w:eastAsia="Times New Roman" w:hAnsi="Times New Roman" w:cs="Times New Roman"/>
      <w:sz w:val="20"/>
      <w:szCs w:val="20"/>
      <w:lang w:eastAsia="en-AU"/>
    </w:rPr>
  </w:style>
  <w:style w:type="character" w:customStyle="1" w:styleId="apple-converted-space">
    <w:name w:val="apple-converted-space"/>
    <w:rsid w:val="00DD1813"/>
  </w:style>
  <w:style w:type="character" w:customStyle="1" w:styleId="inline-tip">
    <w:name w:val="inline-tip"/>
    <w:rsid w:val="00DD1813"/>
  </w:style>
  <w:style w:type="paragraph" w:styleId="TOC1">
    <w:name w:val="toc 1"/>
    <w:aliases w:val="Internal table heading"/>
    <w:basedOn w:val="Textbody"/>
    <w:next w:val="Normal"/>
    <w:autoRedefine/>
    <w:uiPriority w:val="39"/>
    <w:unhideWhenUsed/>
    <w:qFormat/>
    <w:rsid w:val="00A24123"/>
    <w:pPr>
      <w:spacing w:before="120" w:after="0" w:line="240" w:lineRule="auto"/>
    </w:pPr>
    <w:rPr>
      <w:rFonts w:cs="Times New Roman"/>
      <w:bCs/>
      <w:i/>
      <w:iCs/>
    </w:rPr>
  </w:style>
  <w:style w:type="paragraph" w:styleId="TOC2">
    <w:name w:val="toc 2"/>
    <w:aliases w:val="Table headings"/>
    <w:basedOn w:val="Textbody"/>
    <w:next w:val="Normal"/>
    <w:autoRedefine/>
    <w:uiPriority w:val="39"/>
    <w:unhideWhenUsed/>
    <w:qFormat/>
    <w:rsid w:val="00A24123"/>
    <w:pPr>
      <w:tabs>
        <w:tab w:val="right" w:leader="underscore" w:pos="9010"/>
      </w:tabs>
      <w:spacing w:before="120" w:after="0" w:line="240" w:lineRule="auto"/>
      <w:ind w:left="200"/>
      <w:jc w:val="right"/>
    </w:pPr>
    <w:rPr>
      <w:rFonts w:asciiTheme="majorHAnsi" w:hAnsiTheme="majorHAnsi" w:cs="Times New Roman"/>
      <w:bCs/>
      <w:noProof/>
      <w:sz w:val="22"/>
      <w:szCs w:val="22"/>
    </w:rPr>
  </w:style>
  <w:style w:type="paragraph" w:styleId="TOC3">
    <w:name w:val="toc 3"/>
    <w:basedOn w:val="Normal"/>
    <w:next w:val="Normal"/>
    <w:autoRedefine/>
    <w:uiPriority w:val="39"/>
    <w:unhideWhenUsed/>
    <w:qFormat/>
    <w:rsid w:val="007A3AA1"/>
    <w:pPr>
      <w:ind w:left="400"/>
    </w:pPr>
    <w:rPr>
      <w:rFonts w:asciiTheme="minorHAnsi" w:hAnsiTheme="minorHAnsi"/>
      <w:szCs w:val="20"/>
    </w:rPr>
  </w:style>
  <w:style w:type="paragraph" w:styleId="TOC4">
    <w:name w:val="toc 4"/>
    <w:basedOn w:val="Normal"/>
    <w:next w:val="Normal"/>
    <w:autoRedefine/>
    <w:uiPriority w:val="39"/>
    <w:unhideWhenUsed/>
    <w:rsid w:val="00DD1813"/>
    <w:pPr>
      <w:ind w:left="600"/>
    </w:pPr>
    <w:rPr>
      <w:rFonts w:asciiTheme="minorHAnsi" w:hAnsiTheme="minorHAnsi"/>
      <w:szCs w:val="20"/>
    </w:rPr>
  </w:style>
  <w:style w:type="paragraph" w:styleId="TOC5">
    <w:name w:val="toc 5"/>
    <w:basedOn w:val="Normal"/>
    <w:next w:val="Normal"/>
    <w:autoRedefine/>
    <w:uiPriority w:val="39"/>
    <w:unhideWhenUsed/>
    <w:rsid w:val="00DD1813"/>
    <w:pPr>
      <w:ind w:left="800"/>
    </w:pPr>
    <w:rPr>
      <w:rFonts w:asciiTheme="minorHAnsi" w:hAnsiTheme="minorHAnsi"/>
      <w:szCs w:val="20"/>
    </w:rPr>
  </w:style>
  <w:style w:type="paragraph" w:styleId="TOC6">
    <w:name w:val="toc 6"/>
    <w:basedOn w:val="Normal"/>
    <w:next w:val="Normal"/>
    <w:autoRedefine/>
    <w:uiPriority w:val="39"/>
    <w:unhideWhenUsed/>
    <w:rsid w:val="00DD1813"/>
    <w:pPr>
      <w:ind w:left="1000"/>
    </w:pPr>
    <w:rPr>
      <w:rFonts w:asciiTheme="minorHAnsi" w:hAnsiTheme="minorHAnsi"/>
      <w:szCs w:val="20"/>
    </w:rPr>
  </w:style>
  <w:style w:type="paragraph" w:styleId="TOC7">
    <w:name w:val="toc 7"/>
    <w:basedOn w:val="Normal"/>
    <w:next w:val="Normal"/>
    <w:autoRedefine/>
    <w:uiPriority w:val="39"/>
    <w:unhideWhenUsed/>
    <w:rsid w:val="00DD1813"/>
    <w:pPr>
      <w:ind w:left="1200"/>
    </w:pPr>
    <w:rPr>
      <w:rFonts w:asciiTheme="minorHAnsi" w:hAnsiTheme="minorHAnsi"/>
      <w:szCs w:val="20"/>
    </w:rPr>
  </w:style>
  <w:style w:type="paragraph" w:styleId="TOC8">
    <w:name w:val="toc 8"/>
    <w:basedOn w:val="Normal"/>
    <w:next w:val="Normal"/>
    <w:autoRedefine/>
    <w:uiPriority w:val="39"/>
    <w:unhideWhenUsed/>
    <w:rsid w:val="00DD1813"/>
    <w:pPr>
      <w:ind w:left="1400"/>
    </w:pPr>
    <w:rPr>
      <w:rFonts w:asciiTheme="minorHAnsi" w:hAnsiTheme="minorHAnsi"/>
      <w:szCs w:val="20"/>
    </w:rPr>
  </w:style>
  <w:style w:type="paragraph" w:styleId="TOC9">
    <w:name w:val="toc 9"/>
    <w:basedOn w:val="Normal"/>
    <w:next w:val="Normal"/>
    <w:autoRedefine/>
    <w:uiPriority w:val="39"/>
    <w:unhideWhenUsed/>
    <w:rsid w:val="00DD1813"/>
    <w:pPr>
      <w:ind w:left="1600"/>
    </w:pPr>
    <w:rPr>
      <w:rFonts w:asciiTheme="minorHAnsi" w:hAnsiTheme="minorHAnsi"/>
      <w:szCs w:val="20"/>
    </w:rPr>
  </w:style>
  <w:style w:type="paragraph" w:styleId="TOCHeading">
    <w:name w:val="TOC Heading"/>
    <w:basedOn w:val="Heading1"/>
    <w:next w:val="Normal"/>
    <w:uiPriority w:val="39"/>
    <w:unhideWhenUsed/>
    <w:qFormat/>
    <w:rsid w:val="00DD1813"/>
    <w:pPr>
      <w:keepLines/>
      <w:suppressAutoHyphens w:val="0"/>
      <w:spacing w:after="0" w:line="276" w:lineRule="auto"/>
      <w:outlineLvl w:val="9"/>
    </w:pPr>
    <w:rPr>
      <w:rFonts w:asciiTheme="majorHAnsi" w:eastAsiaTheme="majorEastAsia" w:hAnsiTheme="majorHAnsi" w:cstheme="majorBidi"/>
      <w:b/>
      <w:bCs/>
      <w:color w:val="365F91" w:themeColor="accent1" w:themeShade="BF"/>
      <w:sz w:val="28"/>
      <w:szCs w:val="28"/>
    </w:rPr>
  </w:style>
  <w:style w:type="paragraph" w:styleId="CommentSubject">
    <w:name w:val="annotation subject"/>
    <w:basedOn w:val="CommentText"/>
    <w:next w:val="CommentText"/>
    <w:link w:val="CommentSubjectChar"/>
    <w:uiPriority w:val="99"/>
    <w:semiHidden/>
    <w:unhideWhenUsed/>
    <w:rsid w:val="00DD1813"/>
    <w:rPr>
      <w:rFonts w:ascii="Lato Regular" w:eastAsia="MS Mincho" w:hAnsi="Lato Regular"/>
      <w:b/>
      <w:bCs/>
      <w:lang w:val="en-US" w:eastAsia="en-US"/>
    </w:rPr>
  </w:style>
  <w:style w:type="character" w:customStyle="1" w:styleId="CommentSubjectChar">
    <w:name w:val="Comment Subject Char"/>
    <w:basedOn w:val="CommentTextChar"/>
    <w:link w:val="CommentSubject"/>
    <w:uiPriority w:val="99"/>
    <w:semiHidden/>
    <w:rsid w:val="00DD1813"/>
    <w:rPr>
      <w:rFonts w:ascii="Lato Regular" w:eastAsia="MS Mincho" w:hAnsi="Lato Regular" w:cs="Times New Roman"/>
      <w:b/>
      <w:bCs/>
      <w:sz w:val="20"/>
      <w:szCs w:val="20"/>
      <w:lang w:val="en-US" w:eastAsia="en-AU"/>
    </w:rPr>
  </w:style>
  <w:style w:type="paragraph" w:customStyle="1" w:styleId="Criticalinfo">
    <w:name w:val="Critical info"/>
    <w:basedOn w:val="Normal"/>
    <w:qFormat/>
    <w:rsid w:val="00F941E2"/>
    <w:pPr>
      <w:spacing w:before="120" w:after="120" w:line="220" w:lineRule="atLeast"/>
    </w:pPr>
    <w:rPr>
      <w:rFonts w:ascii="Helvetica" w:eastAsia="Times New Roman" w:hAnsi="Helvetica" w:cs="Arial"/>
      <w:noProof/>
      <w:color w:val="FFFFFF" w:themeColor="background1"/>
      <w:sz w:val="24"/>
      <w:lang w:val="en-AU"/>
    </w:rPr>
  </w:style>
  <w:style w:type="paragraph" w:styleId="HTMLPreformatted">
    <w:name w:val="HTML Preformatted"/>
    <w:basedOn w:val="Normal"/>
    <w:link w:val="HTMLPreformattedChar"/>
    <w:uiPriority w:val="99"/>
    <w:unhideWhenUsed/>
    <w:rsid w:val="00DD1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val="en-AU" w:eastAsia="en-AU"/>
    </w:rPr>
  </w:style>
  <w:style w:type="character" w:customStyle="1" w:styleId="HTMLPreformattedChar">
    <w:name w:val="HTML Preformatted Char"/>
    <w:basedOn w:val="DefaultParagraphFont"/>
    <w:link w:val="HTMLPreformatted"/>
    <w:uiPriority w:val="99"/>
    <w:rsid w:val="00DD1813"/>
    <w:rPr>
      <w:rFonts w:ascii="Courier New" w:eastAsia="Times New Roman" w:hAnsi="Courier New" w:cs="Courier New"/>
      <w:sz w:val="20"/>
      <w:szCs w:val="20"/>
      <w:lang w:eastAsia="en-AU"/>
    </w:rPr>
  </w:style>
  <w:style w:type="paragraph" w:styleId="Quote">
    <w:name w:val="Quote"/>
    <w:basedOn w:val="Normal"/>
    <w:link w:val="QuoteChar"/>
    <w:uiPriority w:val="29"/>
    <w:rsid w:val="00DD1813"/>
    <w:pPr>
      <w:spacing w:after="120" w:line="220" w:lineRule="atLeast"/>
    </w:pPr>
    <w:rPr>
      <w:rFonts w:ascii="Arial" w:eastAsia="Times New Roman" w:hAnsi="Arial"/>
      <w:b/>
      <w:color w:val="D2000B"/>
      <w:sz w:val="19"/>
      <w:szCs w:val="19"/>
      <w:lang w:val="en-AU"/>
    </w:rPr>
  </w:style>
  <w:style w:type="character" w:customStyle="1" w:styleId="QuoteChar">
    <w:name w:val="Quote Char"/>
    <w:basedOn w:val="DefaultParagraphFont"/>
    <w:link w:val="Quote"/>
    <w:uiPriority w:val="29"/>
    <w:rsid w:val="00DD1813"/>
    <w:rPr>
      <w:rFonts w:ascii="Arial" w:eastAsia="Times New Roman" w:hAnsi="Arial" w:cs="Times New Roman"/>
      <w:b/>
      <w:color w:val="D2000B"/>
      <w:sz w:val="19"/>
      <w:szCs w:val="19"/>
    </w:rPr>
  </w:style>
  <w:style w:type="character" w:styleId="FollowedHyperlink">
    <w:name w:val="FollowedHyperlink"/>
    <w:basedOn w:val="DefaultParagraphFont"/>
    <w:uiPriority w:val="99"/>
    <w:semiHidden/>
    <w:unhideWhenUsed/>
    <w:rsid w:val="00DD1813"/>
    <w:rPr>
      <w:color w:val="800080" w:themeColor="followedHyperlink"/>
      <w:u w:val="single"/>
    </w:rPr>
  </w:style>
  <w:style w:type="paragraph" w:customStyle="1" w:styleId="DHSReportHd4">
    <w:name w:val="DHS Report Hd 4"/>
    <w:basedOn w:val="Normal"/>
    <w:next w:val="Normal"/>
    <w:rsid w:val="00DD1813"/>
    <w:pPr>
      <w:spacing w:before="120" w:after="120"/>
    </w:pPr>
    <w:rPr>
      <w:rFonts w:ascii="Verdana" w:eastAsia="Times New Roman" w:hAnsi="Verdana"/>
      <w:b/>
      <w:sz w:val="18"/>
      <w:szCs w:val="20"/>
      <w:lang w:val="en-AU"/>
    </w:rPr>
  </w:style>
  <w:style w:type="paragraph" w:styleId="BodyText2">
    <w:name w:val="Body Text 2"/>
    <w:basedOn w:val="Normal"/>
    <w:link w:val="BodyText2Char"/>
    <w:uiPriority w:val="99"/>
    <w:semiHidden/>
    <w:unhideWhenUsed/>
    <w:rsid w:val="00DD1813"/>
    <w:pPr>
      <w:spacing w:after="120" w:line="480" w:lineRule="auto"/>
    </w:pPr>
  </w:style>
  <w:style w:type="character" w:customStyle="1" w:styleId="BodyText2Char">
    <w:name w:val="Body Text 2 Char"/>
    <w:basedOn w:val="DefaultParagraphFont"/>
    <w:link w:val="BodyText2"/>
    <w:uiPriority w:val="99"/>
    <w:semiHidden/>
    <w:rsid w:val="00DD1813"/>
    <w:rPr>
      <w:rFonts w:ascii="Lato Regular" w:eastAsia="MS Mincho" w:hAnsi="Lato Regular" w:cs="Times New Roman"/>
      <w:sz w:val="20"/>
      <w:lang w:val="en-US"/>
    </w:rPr>
  </w:style>
  <w:style w:type="table" w:styleId="LightList-Accent2">
    <w:name w:val="Light List Accent 2"/>
    <w:basedOn w:val="TableNormal"/>
    <w:uiPriority w:val="61"/>
    <w:rsid w:val="00DD1813"/>
    <w:rPr>
      <w:rFonts w:ascii="Times New Roman" w:eastAsia="Times New Roman" w:hAnsi="Times New Roman" w:cs="Times New Roman"/>
      <w:sz w:val="20"/>
      <w:szCs w:val="20"/>
      <w:lang w:eastAsia="en-AU"/>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Revision">
    <w:name w:val="Revision"/>
    <w:hidden/>
    <w:uiPriority w:val="99"/>
    <w:semiHidden/>
    <w:rsid w:val="00DD1813"/>
    <w:rPr>
      <w:rFonts w:ascii="Lato Regular" w:eastAsia="MS Mincho" w:hAnsi="Lato Regular" w:cs="Times New Roman"/>
      <w:sz w:val="20"/>
      <w:lang w:val="en-US"/>
    </w:rPr>
  </w:style>
  <w:style w:type="paragraph" w:customStyle="1" w:styleId="CopyrightDetailsBold">
    <w:name w:val="Copyright Details Bold"/>
    <w:basedOn w:val="Normal"/>
    <w:rsid w:val="00A759DF"/>
    <w:pPr>
      <w:spacing w:line="260" w:lineRule="exact"/>
    </w:pPr>
    <w:rPr>
      <w:rFonts w:ascii="Arial" w:eastAsia="Times New Roman" w:hAnsi="Arial"/>
      <w:b/>
      <w:color w:val="747378"/>
      <w:sz w:val="18"/>
      <w:lang w:val="en-AU"/>
    </w:rPr>
  </w:style>
  <w:style w:type="paragraph" w:customStyle="1" w:styleId="Textlistgrey">
    <w:name w:val="Text list grey"/>
    <w:basedOn w:val="Normal"/>
    <w:qFormat/>
    <w:rsid w:val="00D92530"/>
    <w:pPr>
      <w:numPr>
        <w:numId w:val="5"/>
      </w:numPr>
      <w:spacing w:before="100" w:after="100" w:afterAutospacing="1" w:line="276" w:lineRule="auto"/>
    </w:pPr>
    <w:rPr>
      <w:rFonts w:ascii="Arial" w:hAnsi="Arial" w:cs="Arial"/>
      <w:color w:val="808080" w:themeColor="background1" w:themeShade="80"/>
      <w:szCs w:val="20"/>
    </w:rPr>
  </w:style>
  <w:style w:type="paragraph" w:customStyle="1" w:styleId="Textlistblue">
    <w:name w:val="Text list blue"/>
    <w:basedOn w:val="Normal"/>
    <w:qFormat/>
    <w:rsid w:val="00F37D90"/>
    <w:pPr>
      <w:spacing w:before="100" w:after="100" w:afterAutospacing="1" w:line="276" w:lineRule="auto"/>
      <w:ind w:left="720" w:hanging="360"/>
    </w:pPr>
    <w:rPr>
      <w:rFonts w:ascii="Arial" w:hAnsi="Arial" w:cs="Arial"/>
      <w:color w:val="548DD4" w:themeColor="text2" w:themeTint="99"/>
      <w:szCs w:val="20"/>
    </w:rPr>
  </w:style>
  <w:style w:type="paragraph" w:customStyle="1" w:styleId="Textgreyinfo">
    <w:name w:val="Text grey info"/>
    <w:basedOn w:val="Textbody"/>
    <w:rsid w:val="00812754"/>
    <w:rPr>
      <w:color w:val="000000" w:themeColor="text1"/>
      <w:szCs w:val="20"/>
      <w14:textFill>
        <w14:solidFill>
          <w14:schemeClr w14:val="tx1">
            <w14:lumMod w14:val="50000"/>
            <w14:lumOff w14:val="50000"/>
            <w14:lumMod w14:val="50000"/>
            <w14:lumOff w14:val="50000"/>
          </w14:schemeClr>
        </w14:solidFill>
      </w14:textFill>
    </w:rPr>
  </w:style>
  <w:style w:type="paragraph" w:customStyle="1" w:styleId="Textcriticalblue">
    <w:name w:val="Text critical blue"/>
    <w:basedOn w:val="textdotted"/>
    <w:qFormat/>
    <w:rsid w:val="00DE5837"/>
    <w:pPr>
      <w:ind w:left="714" w:hanging="357"/>
    </w:pPr>
    <w:rPr>
      <w:color w:val="4F81BD" w:themeColor="accent1"/>
      <w:szCs w:val="20"/>
    </w:rPr>
  </w:style>
  <w:style w:type="character" w:styleId="SubtleEmphasis">
    <w:name w:val="Subtle Emphasis"/>
    <w:aliases w:val="Notes in doc"/>
    <w:basedOn w:val="DefaultParagraphFont"/>
    <w:uiPriority w:val="19"/>
    <w:qFormat/>
    <w:rsid w:val="007C2086"/>
    <w:rPr>
      <w:rFonts w:ascii="Arial" w:hAnsi="Arial"/>
      <w:i/>
      <w:iCs/>
      <w:color w:val="7F7F7F" w:themeColor="text1" w:themeTint="80"/>
      <w:sz w:val="18"/>
    </w:rPr>
  </w:style>
  <w:style w:type="character" w:customStyle="1" w:styleId="Heading5Char">
    <w:name w:val="Heading 5 Char"/>
    <w:basedOn w:val="DefaultParagraphFont"/>
    <w:link w:val="Heading5"/>
    <w:uiPriority w:val="9"/>
    <w:semiHidden/>
    <w:rsid w:val="008F02CC"/>
    <w:rPr>
      <w:rFonts w:asciiTheme="majorHAnsi" w:eastAsiaTheme="majorEastAsia" w:hAnsiTheme="majorHAnsi" w:cstheme="majorBidi"/>
      <w:color w:val="243F60" w:themeColor="accent1" w:themeShade="7F"/>
      <w:sz w:val="20"/>
      <w:lang w:val="en-GB"/>
    </w:rPr>
  </w:style>
  <w:style w:type="character" w:styleId="FootnoteReference">
    <w:name w:val="footnote reference"/>
    <w:basedOn w:val="DefaultParagraphFont"/>
    <w:uiPriority w:val="99"/>
    <w:unhideWhenUsed/>
    <w:rsid w:val="00C91083"/>
    <w:rPr>
      <w:vertAlign w:val="superscript"/>
    </w:rPr>
  </w:style>
  <w:style w:type="paragraph" w:customStyle="1" w:styleId="DHHSbullet1">
    <w:name w:val="DHHS bullet 1"/>
    <w:basedOn w:val="Normal"/>
    <w:uiPriority w:val="99"/>
    <w:rsid w:val="00C2505B"/>
    <w:pPr>
      <w:numPr>
        <w:numId w:val="7"/>
      </w:numPr>
      <w:spacing w:after="40" w:line="270" w:lineRule="atLeast"/>
    </w:pPr>
    <w:rPr>
      <w:rFonts w:ascii="Arial" w:eastAsia="Times New Roman" w:hAnsi="Arial"/>
      <w:szCs w:val="20"/>
      <w:lang w:val="en-AU"/>
    </w:rPr>
  </w:style>
  <w:style w:type="paragraph" w:customStyle="1" w:styleId="DHHSbullet2">
    <w:name w:val="DHHS bullet 2"/>
    <w:basedOn w:val="Normal"/>
    <w:uiPriority w:val="99"/>
    <w:rsid w:val="00C2505B"/>
    <w:pPr>
      <w:numPr>
        <w:ilvl w:val="2"/>
        <w:numId w:val="7"/>
      </w:numPr>
      <w:spacing w:after="40" w:line="270" w:lineRule="atLeast"/>
    </w:pPr>
    <w:rPr>
      <w:rFonts w:ascii="Arial" w:eastAsia="Times New Roman" w:hAnsi="Arial"/>
      <w:szCs w:val="20"/>
      <w:lang w:val="en-AU"/>
    </w:rPr>
  </w:style>
  <w:style w:type="paragraph" w:customStyle="1" w:styleId="DHHSbullet1lastline">
    <w:name w:val="DHHS bullet 1 last line"/>
    <w:basedOn w:val="DHHSbullet1"/>
    <w:uiPriority w:val="99"/>
    <w:rsid w:val="00C2505B"/>
    <w:pPr>
      <w:numPr>
        <w:ilvl w:val="1"/>
      </w:numPr>
      <w:spacing w:after="120"/>
    </w:pPr>
  </w:style>
  <w:style w:type="paragraph" w:customStyle="1" w:styleId="DHHSbullet2lastline">
    <w:name w:val="DHHS bullet 2 last line"/>
    <w:basedOn w:val="DHHSbullet2"/>
    <w:uiPriority w:val="99"/>
    <w:rsid w:val="00C2505B"/>
    <w:pPr>
      <w:numPr>
        <w:ilvl w:val="3"/>
      </w:numPr>
      <w:spacing w:after="120"/>
    </w:pPr>
  </w:style>
  <w:style w:type="paragraph" w:customStyle="1" w:styleId="DHHStablebullet">
    <w:name w:val="DHHS table bullet"/>
    <w:basedOn w:val="Normal"/>
    <w:uiPriority w:val="99"/>
    <w:rsid w:val="00C2505B"/>
    <w:pPr>
      <w:numPr>
        <w:ilvl w:val="6"/>
        <w:numId w:val="7"/>
      </w:numPr>
      <w:spacing w:before="80" w:after="60"/>
    </w:pPr>
    <w:rPr>
      <w:rFonts w:ascii="Arial" w:eastAsia="Times New Roman" w:hAnsi="Arial"/>
      <w:szCs w:val="20"/>
      <w:lang w:val="en-AU"/>
    </w:rPr>
  </w:style>
  <w:style w:type="paragraph" w:customStyle="1" w:styleId="DHHSbulletindent">
    <w:name w:val="DHHS bullet indent"/>
    <w:basedOn w:val="Normal"/>
    <w:uiPriority w:val="99"/>
    <w:rsid w:val="00C2505B"/>
    <w:pPr>
      <w:numPr>
        <w:ilvl w:val="4"/>
        <w:numId w:val="7"/>
      </w:numPr>
      <w:spacing w:after="40" w:line="270" w:lineRule="atLeast"/>
    </w:pPr>
    <w:rPr>
      <w:rFonts w:ascii="Arial" w:eastAsia="Times New Roman" w:hAnsi="Arial"/>
      <w:szCs w:val="20"/>
      <w:lang w:val="en-AU"/>
    </w:rPr>
  </w:style>
  <w:style w:type="paragraph" w:customStyle="1" w:styleId="DHHSbulletindentlastline">
    <w:name w:val="DHHS bullet indent last line"/>
    <w:basedOn w:val="Normal"/>
    <w:uiPriority w:val="99"/>
    <w:rsid w:val="00C2505B"/>
    <w:pPr>
      <w:numPr>
        <w:ilvl w:val="5"/>
        <w:numId w:val="7"/>
      </w:numPr>
      <w:spacing w:after="120" w:line="270" w:lineRule="atLeast"/>
    </w:pPr>
    <w:rPr>
      <w:rFonts w:ascii="Arial" w:eastAsia="Times New Roman" w:hAnsi="Arial"/>
      <w:szCs w:val="20"/>
      <w:lang w:val="en-AU"/>
    </w:rPr>
  </w:style>
  <w:style w:type="numbering" w:customStyle="1" w:styleId="ZZBullets">
    <w:name w:val="ZZ Bullets"/>
    <w:rsid w:val="00C2505B"/>
    <w:pPr>
      <w:numPr>
        <w:numId w:val="7"/>
      </w:numPr>
    </w:pPr>
  </w:style>
  <w:style w:type="paragraph" w:customStyle="1" w:styleId="DraftHeading2">
    <w:name w:val="Draft Heading 2"/>
    <w:basedOn w:val="Normal"/>
    <w:next w:val="Normal"/>
    <w:rsid w:val="00EC1C06"/>
    <w:pPr>
      <w:overflowPunct w:val="0"/>
      <w:autoSpaceDE w:val="0"/>
      <w:autoSpaceDN w:val="0"/>
      <w:adjustRightInd w:val="0"/>
      <w:spacing w:before="120"/>
      <w:textAlignment w:val="baseline"/>
    </w:pPr>
    <w:rPr>
      <w:rFonts w:ascii="Times New Roman" w:eastAsia="Times New Roman" w:hAnsi="Times New Roman"/>
      <w:sz w:val="24"/>
      <w:szCs w:val="20"/>
      <w:lang w:val="en-AU"/>
    </w:rPr>
  </w:style>
  <w:style w:type="paragraph" w:customStyle="1" w:styleId="SideNote">
    <w:name w:val="Side Note"/>
    <w:basedOn w:val="Normal"/>
    <w:rsid w:val="00EC1C06"/>
    <w:pPr>
      <w:framePr w:w="964" w:h="340" w:hSpace="180" w:vSpace="180" w:wrap="around" w:vAnchor="text" w:hAnchor="page" w:xAlign="outside" w:y="1"/>
      <w:suppressLineNumbers/>
      <w:overflowPunct w:val="0"/>
      <w:autoSpaceDE w:val="0"/>
      <w:autoSpaceDN w:val="0"/>
      <w:adjustRightInd w:val="0"/>
      <w:spacing w:before="120"/>
      <w:textAlignment w:val="baseline"/>
    </w:pPr>
    <w:rPr>
      <w:rFonts w:ascii="Arial" w:eastAsia="Times New Roman" w:hAnsi="Arial"/>
      <w:b/>
      <w:spacing w:val="-10"/>
      <w:sz w:val="16"/>
      <w:szCs w:val="20"/>
      <w:lang w:val="en-AU"/>
    </w:rPr>
  </w:style>
  <w:style w:type="paragraph" w:customStyle="1" w:styleId="DraftPenalty2">
    <w:name w:val="Draft Penalty 2"/>
    <w:basedOn w:val="Normal"/>
    <w:next w:val="Normal"/>
    <w:rsid w:val="00EC1C06"/>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rFonts w:ascii="Times New Roman" w:eastAsia="Times New Roman" w:hAnsi="Times New Roman"/>
      <w:sz w:val="24"/>
      <w:szCs w:val="20"/>
      <w:lang w:val="en-AU"/>
    </w:rPr>
  </w:style>
  <w:style w:type="character" w:customStyle="1" w:styleId="xbe">
    <w:name w:val="_xbe"/>
    <w:basedOn w:val="DefaultParagraphFont"/>
    <w:rsid w:val="00385699"/>
  </w:style>
  <w:style w:type="paragraph" w:customStyle="1" w:styleId="Sectiontitle">
    <w:name w:val="Section title"/>
    <w:basedOn w:val="Heading1"/>
    <w:next w:val="Sub-sectiontitle"/>
    <w:link w:val="SectiontitleChar"/>
    <w:qFormat/>
    <w:rsid w:val="00A4443E"/>
    <w:pPr>
      <w:pageBreakBefore w:val="0"/>
      <w:numPr>
        <w:numId w:val="8"/>
      </w:numPr>
      <w:pBdr>
        <w:bottom w:val="none" w:sz="0" w:space="0" w:color="auto"/>
      </w:pBdr>
      <w:jc w:val="both"/>
    </w:pPr>
    <w:rPr>
      <w:b/>
      <w:color w:val="E50E63"/>
      <w:sz w:val="48"/>
      <w:szCs w:val="48"/>
    </w:rPr>
  </w:style>
  <w:style w:type="paragraph" w:customStyle="1" w:styleId="Sub-sectiontitle">
    <w:name w:val="Sub-section title"/>
    <w:basedOn w:val="Heading2"/>
    <w:link w:val="Sub-sectiontitleChar"/>
    <w:qFormat/>
    <w:rsid w:val="005A482A"/>
    <w:pPr>
      <w:jc w:val="both"/>
    </w:pPr>
    <w:rPr>
      <w:b/>
    </w:rPr>
  </w:style>
  <w:style w:type="character" w:customStyle="1" w:styleId="SectiontitleChar">
    <w:name w:val="Section title Char"/>
    <w:basedOn w:val="Heading1Char"/>
    <w:link w:val="Sectiontitle"/>
    <w:rsid w:val="00A4443E"/>
    <w:rPr>
      <w:rFonts w:ascii="Arial" w:eastAsia="MS Mincho" w:hAnsi="Arial" w:cs="Arial"/>
      <w:b/>
      <w:color w:val="E50E63"/>
      <w:sz w:val="48"/>
      <w:szCs w:val="48"/>
      <w:lang w:val="en-GB"/>
    </w:rPr>
  </w:style>
  <w:style w:type="character" w:customStyle="1" w:styleId="Sub-sectiontitleChar">
    <w:name w:val="Sub-section title Char"/>
    <w:basedOn w:val="Heading2Char"/>
    <w:link w:val="Sub-sectiontitle"/>
    <w:rsid w:val="005A482A"/>
    <w:rPr>
      <w:rFonts w:ascii="Arial" w:eastAsia="MS Mincho" w:hAnsi="Arial" w:cs="Arial"/>
      <w:b/>
      <w:sz w:val="36"/>
      <w:szCs w:val="36"/>
      <w:shd w:val="clear" w:color="auto" w:fill="FFFFFF"/>
      <w:lang w:val="en-GB"/>
    </w:rPr>
  </w:style>
  <w:style w:type="table" w:styleId="LightShading-Accent1">
    <w:name w:val="Light Shading Accent 1"/>
    <w:basedOn w:val="TableNormal"/>
    <w:uiPriority w:val="60"/>
    <w:rsid w:val="00B7711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B7711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5">
    <w:name w:val="Light List Accent 5"/>
    <w:basedOn w:val="TableNormal"/>
    <w:uiPriority w:val="61"/>
    <w:rsid w:val="00B1715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YRCNormal">
    <w:name w:val="YRC Normal"/>
    <w:basedOn w:val="Normal"/>
    <w:autoRedefine/>
    <w:qFormat/>
    <w:rsid w:val="009A1C70"/>
    <w:pPr>
      <w:spacing w:before="60" w:line="276" w:lineRule="auto"/>
    </w:pPr>
    <w:rPr>
      <w:rFonts w:ascii="Arial" w:hAnsi="Arial" w:cs="Arial"/>
      <w:sz w:val="22"/>
      <w:szCs w:val="22"/>
      <w:lang w:val="en-AU" w:eastAsia="en-AU"/>
    </w:rPr>
  </w:style>
  <w:style w:type="character" w:styleId="UnresolvedMention">
    <w:name w:val="Unresolved Mention"/>
    <w:basedOn w:val="DefaultParagraphFont"/>
    <w:uiPriority w:val="99"/>
    <w:semiHidden/>
    <w:unhideWhenUsed/>
    <w:rsid w:val="002C5083"/>
    <w:rPr>
      <w:color w:val="605E5C"/>
      <w:shd w:val="clear" w:color="auto" w:fill="E1DFDD"/>
    </w:rPr>
  </w:style>
  <w:style w:type="paragraph" w:customStyle="1" w:styleId="CaptionTables">
    <w:name w:val="Caption Tables"/>
    <w:basedOn w:val="Normal"/>
    <w:next w:val="Normal"/>
    <w:rsid w:val="002C5083"/>
    <w:pPr>
      <w:keepNext/>
      <w:tabs>
        <w:tab w:val="left" w:pos="851"/>
      </w:tabs>
      <w:spacing w:after="60"/>
    </w:pPr>
    <w:rPr>
      <w:rFonts w:ascii="Arial" w:eastAsia="Times New Roman" w:hAnsi="Arial"/>
      <w:b/>
      <w:bCs/>
      <w:color w:val="000000"/>
      <w:szCs w:val="22"/>
      <w:lang w:val="en-AU"/>
    </w:rPr>
  </w:style>
  <w:style w:type="character" w:styleId="Mention">
    <w:name w:val="Mention"/>
    <w:basedOn w:val="DefaultParagraphFont"/>
    <w:uiPriority w:val="99"/>
    <w:unhideWhenUsed/>
    <w:rsid w:val="002C5083"/>
    <w:rPr>
      <w:color w:val="2B579A"/>
      <w:shd w:val="clear" w:color="auto" w:fill="E1DFDD"/>
    </w:rPr>
  </w:style>
  <w:style w:type="paragraph" w:customStyle="1" w:styleId="TableCells">
    <w:name w:val="Table Cells"/>
    <w:basedOn w:val="Normal"/>
    <w:rsid w:val="002C5083"/>
    <w:pPr>
      <w:spacing w:before="20" w:after="20"/>
    </w:pPr>
    <w:rPr>
      <w:rFonts w:ascii="Arial" w:eastAsia="Times New Roman" w:hAnsi="Arial"/>
      <w:color w:val="000000" w:themeColor="text1"/>
      <w:szCs w:val="20"/>
      <w:lang w:val="en-AU"/>
    </w:rPr>
  </w:style>
  <w:style w:type="paragraph" w:customStyle="1" w:styleId="TableHeaderRow">
    <w:name w:val="Table Header Row"/>
    <w:basedOn w:val="Normal"/>
    <w:rsid w:val="002C5083"/>
    <w:pPr>
      <w:spacing w:before="80" w:after="80"/>
    </w:pPr>
    <w:rPr>
      <w:rFonts w:ascii="Arial" w:eastAsia="Times New Roman" w:hAnsi="Arial"/>
      <w:b/>
      <w:color w:val="FFFFFF" w:themeColor="background1"/>
      <w:lang w:val="en-AU"/>
    </w:rPr>
  </w:style>
  <w:style w:type="paragraph" w:styleId="IntenseQuote">
    <w:name w:val="Intense Quote"/>
    <w:basedOn w:val="Normal"/>
    <w:next w:val="Normal"/>
    <w:link w:val="IntenseQuoteChar"/>
    <w:uiPriority w:val="30"/>
    <w:qFormat/>
    <w:rsid w:val="007C005D"/>
    <w:pPr>
      <w:pBdr>
        <w:top w:val="single" w:sz="4" w:space="10" w:color="4F81BD" w:themeColor="accent1"/>
        <w:bottom w:val="single" w:sz="4" w:space="10" w:color="4F81BD" w:themeColor="accent1"/>
      </w:pBdr>
      <w:spacing w:before="360" w:after="360" w:line="280" w:lineRule="atLeast"/>
      <w:ind w:left="864" w:right="864"/>
      <w:jc w:val="center"/>
    </w:pPr>
    <w:rPr>
      <w:rFonts w:ascii="Arial" w:eastAsiaTheme="minorHAnsi" w:hAnsi="Arial"/>
      <w:i/>
      <w:iCs/>
      <w:color w:val="4F81BD" w:themeColor="accent1"/>
      <w:szCs w:val="20"/>
      <w:lang w:val="en-AU"/>
    </w:rPr>
  </w:style>
  <w:style w:type="character" w:customStyle="1" w:styleId="IntenseQuoteChar">
    <w:name w:val="Intense Quote Char"/>
    <w:basedOn w:val="DefaultParagraphFont"/>
    <w:link w:val="IntenseQuote"/>
    <w:uiPriority w:val="30"/>
    <w:rsid w:val="007C005D"/>
    <w:rPr>
      <w:rFonts w:ascii="Arial" w:eastAsiaTheme="minorHAnsi" w:hAnsi="Arial" w:cs="Times New Roman"/>
      <w:i/>
      <w:iCs/>
      <w:color w:val="4F81BD" w:themeColor="accent1"/>
      <w:sz w:val="20"/>
      <w:szCs w:val="20"/>
    </w:rPr>
  </w:style>
  <w:style w:type="table" w:styleId="GridTable3">
    <w:name w:val="Grid Table 3"/>
    <w:basedOn w:val="TableNormal"/>
    <w:uiPriority w:val="48"/>
    <w:rsid w:val="004570C5"/>
    <w:rPr>
      <w:rFonts w:ascii="Times New Roman" w:eastAsiaTheme="minorHAnsi" w:hAnsi="Times New Roman" w:cs="Times New Roman"/>
      <w:sz w:val="20"/>
      <w:szCs w:val="20"/>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2-Accent3">
    <w:name w:val="Grid Table 2 Accent 3"/>
    <w:basedOn w:val="TableNormal"/>
    <w:uiPriority w:val="47"/>
    <w:rsid w:val="00884D7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3">
    <w:name w:val="Grid Table 4 Accent 3"/>
    <w:basedOn w:val="TableNormal"/>
    <w:uiPriority w:val="49"/>
    <w:rsid w:val="00884D7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Caption">
    <w:name w:val="caption"/>
    <w:basedOn w:val="Normal"/>
    <w:next w:val="Normal"/>
    <w:uiPriority w:val="35"/>
    <w:unhideWhenUsed/>
    <w:qFormat/>
    <w:rsid w:val="004A207A"/>
    <w:pPr>
      <w:spacing w:after="200"/>
    </w:pPr>
    <w:rPr>
      <w:i/>
      <w:iCs/>
      <w:color w:val="1F497D" w:themeColor="text2"/>
      <w:sz w:val="18"/>
      <w:szCs w:val="18"/>
    </w:rPr>
  </w:style>
  <w:style w:type="table" w:styleId="GridTable5Dark-Accent1">
    <w:name w:val="Grid Table 5 Dark Accent 1"/>
    <w:basedOn w:val="TableNormal"/>
    <w:uiPriority w:val="50"/>
    <w:rsid w:val="00FB2B3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4-Accent1">
    <w:name w:val="Grid Table 4 Accent 1"/>
    <w:basedOn w:val="TableNormal"/>
    <w:uiPriority w:val="49"/>
    <w:rsid w:val="00FB2B3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Spacing">
    <w:name w:val="No Spacing"/>
    <w:link w:val="NoSpacingChar"/>
    <w:uiPriority w:val="1"/>
    <w:qFormat/>
    <w:rsid w:val="005248A8"/>
    <w:pPr>
      <w:spacing w:before="20" w:after="20"/>
    </w:pPr>
    <w:rPr>
      <w:rFonts w:ascii="Arial" w:hAnsi="Arial" w:cs="Arial"/>
      <w:lang w:val="en-US"/>
    </w:rPr>
  </w:style>
  <w:style w:type="character" w:customStyle="1" w:styleId="NoSpacingChar">
    <w:name w:val="No Spacing Char"/>
    <w:basedOn w:val="DefaultParagraphFont"/>
    <w:link w:val="NoSpacing"/>
    <w:uiPriority w:val="1"/>
    <w:rsid w:val="005248A8"/>
    <w:rPr>
      <w:rFonts w:ascii="Arial" w:hAnsi="Arial" w:cs="Arial"/>
      <w:lang w:val="en-US"/>
    </w:rPr>
  </w:style>
  <w:style w:type="table" w:styleId="ListTable6Colorful-Accent6">
    <w:name w:val="List Table 6 Colorful Accent 6"/>
    <w:basedOn w:val="TableNormal"/>
    <w:uiPriority w:val="51"/>
    <w:rsid w:val="006C1493"/>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Grid1">
    <w:name w:val="Table Grid1"/>
    <w:basedOn w:val="TableNormal"/>
    <w:next w:val="TableGrid"/>
    <w:uiPriority w:val="39"/>
    <w:rsid w:val="000038B6"/>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55746">
      <w:bodyDiv w:val="1"/>
      <w:marLeft w:val="0"/>
      <w:marRight w:val="0"/>
      <w:marTop w:val="0"/>
      <w:marBottom w:val="0"/>
      <w:divBdr>
        <w:top w:val="none" w:sz="0" w:space="0" w:color="auto"/>
        <w:left w:val="none" w:sz="0" w:space="0" w:color="auto"/>
        <w:bottom w:val="none" w:sz="0" w:space="0" w:color="auto"/>
        <w:right w:val="none" w:sz="0" w:space="0" w:color="auto"/>
      </w:divBdr>
    </w:div>
    <w:div w:id="58872450">
      <w:bodyDiv w:val="1"/>
      <w:marLeft w:val="0"/>
      <w:marRight w:val="0"/>
      <w:marTop w:val="0"/>
      <w:marBottom w:val="0"/>
      <w:divBdr>
        <w:top w:val="none" w:sz="0" w:space="0" w:color="auto"/>
        <w:left w:val="none" w:sz="0" w:space="0" w:color="auto"/>
        <w:bottom w:val="none" w:sz="0" w:space="0" w:color="auto"/>
        <w:right w:val="none" w:sz="0" w:space="0" w:color="auto"/>
      </w:divBdr>
      <w:divsChild>
        <w:div w:id="1269005851">
          <w:marLeft w:val="0"/>
          <w:marRight w:val="0"/>
          <w:marTop w:val="0"/>
          <w:marBottom w:val="0"/>
          <w:divBdr>
            <w:top w:val="none" w:sz="0" w:space="0" w:color="auto"/>
            <w:left w:val="none" w:sz="0" w:space="0" w:color="auto"/>
            <w:bottom w:val="none" w:sz="0" w:space="0" w:color="auto"/>
            <w:right w:val="none" w:sz="0" w:space="0" w:color="auto"/>
          </w:divBdr>
          <w:divsChild>
            <w:div w:id="1030181895">
              <w:marLeft w:val="0"/>
              <w:marRight w:val="0"/>
              <w:marTop w:val="0"/>
              <w:marBottom w:val="0"/>
              <w:divBdr>
                <w:top w:val="none" w:sz="0" w:space="0" w:color="auto"/>
                <w:left w:val="none" w:sz="0" w:space="0" w:color="auto"/>
                <w:bottom w:val="none" w:sz="0" w:space="0" w:color="auto"/>
                <w:right w:val="none" w:sz="0" w:space="0" w:color="auto"/>
              </w:divBdr>
              <w:divsChild>
                <w:div w:id="767776849">
                  <w:marLeft w:val="0"/>
                  <w:marRight w:val="0"/>
                  <w:marTop w:val="0"/>
                  <w:marBottom w:val="0"/>
                  <w:divBdr>
                    <w:top w:val="none" w:sz="0" w:space="0" w:color="auto"/>
                    <w:left w:val="none" w:sz="0" w:space="0" w:color="auto"/>
                    <w:bottom w:val="none" w:sz="0" w:space="0" w:color="auto"/>
                    <w:right w:val="none" w:sz="0" w:space="0" w:color="auto"/>
                  </w:divBdr>
                </w:div>
              </w:divsChild>
            </w:div>
            <w:div w:id="1580556988">
              <w:marLeft w:val="0"/>
              <w:marRight w:val="0"/>
              <w:marTop w:val="0"/>
              <w:marBottom w:val="0"/>
              <w:divBdr>
                <w:top w:val="none" w:sz="0" w:space="0" w:color="auto"/>
                <w:left w:val="none" w:sz="0" w:space="0" w:color="auto"/>
                <w:bottom w:val="none" w:sz="0" w:space="0" w:color="auto"/>
                <w:right w:val="none" w:sz="0" w:space="0" w:color="auto"/>
              </w:divBdr>
              <w:divsChild>
                <w:div w:id="117815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47390">
      <w:bodyDiv w:val="1"/>
      <w:marLeft w:val="0"/>
      <w:marRight w:val="0"/>
      <w:marTop w:val="0"/>
      <w:marBottom w:val="0"/>
      <w:divBdr>
        <w:top w:val="none" w:sz="0" w:space="0" w:color="auto"/>
        <w:left w:val="none" w:sz="0" w:space="0" w:color="auto"/>
        <w:bottom w:val="none" w:sz="0" w:space="0" w:color="auto"/>
        <w:right w:val="none" w:sz="0" w:space="0" w:color="auto"/>
      </w:divBdr>
      <w:divsChild>
        <w:div w:id="996034552">
          <w:marLeft w:val="0"/>
          <w:marRight w:val="0"/>
          <w:marTop w:val="0"/>
          <w:marBottom w:val="0"/>
          <w:divBdr>
            <w:top w:val="none" w:sz="0" w:space="0" w:color="auto"/>
            <w:left w:val="none" w:sz="0" w:space="0" w:color="auto"/>
            <w:bottom w:val="none" w:sz="0" w:space="0" w:color="auto"/>
            <w:right w:val="none" w:sz="0" w:space="0" w:color="auto"/>
          </w:divBdr>
          <w:divsChild>
            <w:div w:id="1003779906">
              <w:marLeft w:val="0"/>
              <w:marRight w:val="0"/>
              <w:marTop w:val="0"/>
              <w:marBottom w:val="0"/>
              <w:divBdr>
                <w:top w:val="none" w:sz="0" w:space="0" w:color="auto"/>
                <w:left w:val="none" w:sz="0" w:space="0" w:color="auto"/>
                <w:bottom w:val="none" w:sz="0" w:space="0" w:color="auto"/>
                <w:right w:val="none" w:sz="0" w:space="0" w:color="auto"/>
              </w:divBdr>
              <w:divsChild>
                <w:div w:id="624046769">
                  <w:marLeft w:val="0"/>
                  <w:marRight w:val="0"/>
                  <w:marTop w:val="0"/>
                  <w:marBottom w:val="0"/>
                  <w:divBdr>
                    <w:top w:val="none" w:sz="0" w:space="0" w:color="auto"/>
                    <w:left w:val="none" w:sz="0" w:space="0" w:color="auto"/>
                    <w:bottom w:val="none" w:sz="0" w:space="0" w:color="auto"/>
                    <w:right w:val="none" w:sz="0" w:space="0" w:color="auto"/>
                  </w:divBdr>
                  <w:divsChild>
                    <w:div w:id="3035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05139">
      <w:bodyDiv w:val="1"/>
      <w:marLeft w:val="0"/>
      <w:marRight w:val="0"/>
      <w:marTop w:val="0"/>
      <w:marBottom w:val="0"/>
      <w:divBdr>
        <w:top w:val="none" w:sz="0" w:space="0" w:color="auto"/>
        <w:left w:val="none" w:sz="0" w:space="0" w:color="auto"/>
        <w:bottom w:val="none" w:sz="0" w:space="0" w:color="auto"/>
        <w:right w:val="none" w:sz="0" w:space="0" w:color="auto"/>
      </w:divBdr>
      <w:divsChild>
        <w:div w:id="1031347172">
          <w:marLeft w:val="1714"/>
          <w:marRight w:val="0"/>
          <w:marTop w:val="0"/>
          <w:marBottom w:val="88"/>
          <w:divBdr>
            <w:top w:val="none" w:sz="0" w:space="0" w:color="auto"/>
            <w:left w:val="none" w:sz="0" w:space="0" w:color="auto"/>
            <w:bottom w:val="none" w:sz="0" w:space="0" w:color="auto"/>
            <w:right w:val="none" w:sz="0" w:space="0" w:color="auto"/>
          </w:divBdr>
        </w:div>
      </w:divsChild>
    </w:div>
    <w:div w:id="115566756">
      <w:bodyDiv w:val="1"/>
      <w:marLeft w:val="0"/>
      <w:marRight w:val="0"/>
      <w:marTop w:val="0"/>
      <w:marBottom w:val="0"/>
      <w:divBdr>
        <w:top w:val="none" w:sz="0" w:space="0" w:color="auto"/>
        <w:left w:val="none" w:sz="0" w:space="0" w:color="auto"/>
        <w:bottom w:val="none" w:sz="0" w:space="0" w:color="auto"/>
        <w:right w:val="none" w:sz="0" w:space="0" w:color="auto"/>
      </w:divBdr>
      <w:divsChild>
        <w:div w:id="684795657">
          <w:marLeft w:val="0"/>
          <w:marRight w:val="0"/>
          <w:marTop w:val="0"/>
          <w:marBottom w:val="0"/>
          <w:divBdr>
            <w:top w:val="none" w:sz="0" w:space="0" w:color="auto"/>
            <w:left w:val="none" w:sz="0" w:space="0" w:color="auto"/>
            <w:bottom w:val="none" w:sz="0" w:space="0" w:color="auto"/>
            <w:right w:val="none" w:sz="0" w:space="0" w:color="auto"/>
          </w:divBdr>
          <w:divsChild>
            <w:div w:id="1281690262">
              <w:marLeft w:val="0"/>
              <w:marRight w:val="0"/>
              <w:marTop w:val="0"/>
              <w:marBottom w:val="0"/>
              <w:divBdr>
                <w:top w:val="none" w:sz="0" w:space="0" w:color="auto"/>
                <w:left w:val="none" w:sz="0" w:space="0" w:color="auto"/>
                <w:bottom w:val="none" w:sz="0" w:space="0" w:color="auto"/>
                <w:right w:val="none" w:sz="0" w:space="0" w:color="auto"/>
              </w:divBdr>
              <w:divsChild>
                <w:div w:id="1945264250">
                  <w:marLeft w:val="0"/>
                  <w:marRight w:val="0"/>
                  <w:marTop w:val="0"/>
                  <w:marBottom w:val="0"/>
                  <w:divBdr>
                    <w:top w:val="none" w:sz="0" w:space="0" w:color="auto"/>
                    <w:left w:val="none" w:sz="0" w:space="0" w:color="auto"/>
                    <w:bottom w:val="none" w:sz="0" w:space="0" w:color="auto"/>
                    <w:right w:val="none" w:sz="0" w:space="0" w:color="auto"/>
                  </w:divBdr>
                  <w:divsChild>
                    <w:div w:id="25186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16879">
      <w:bodyDiv w:val="1"/>
      <w:marLeft w:val="0"/>
      <w:marRight w:val="0"/>
      <w:marTop w:val="0"/>
      <w:marBottom w:val="0"/>
      <w:divBdr>
        <w:top w:val="none" w:sz="0" w:space="0" w:color="auto"/>
        <w:left w:val="none" w:sz="0" w:space="0" w:color="auto"/>
        <w:bottom w:val="none" w:sz="0" w:space="0" w:color="auto"/>
        <w:right w:val="none" w:sz="0" w:space="0" w:color="auto"/>
      </w:divBdr>
    </w:div>
    <w:div w:id="117532995">
      <w:bodyDiv w:val="1"/>
      <w:marLeft w:val="0"/>
      <w:marRight w:val="0"/>
      <w:marTop w:val="0"/>
      <w:marBottom w:val="0"/>
      <w:divBdr>
        <w:top w:val="none" w:sz="0" w:space="0" w:color="auto"/>
        <w:left w:val="none" w:sz="0" w:space="0" w:color="auto"/>
        <w:bottom w:val="none" w:sz="0" w:space="0" w:color="auto"/>
        <w:right w:val="none" w:sz="0" w:space="0" w:color="auto"/>
      </w:divBdr>
      <w:divsChild>
        <w:div w:id="215823574">
          <w:marLeft w:val="0"/>
          <w:marRight w:val="0"/>
          <w:marTop w:val="0"/>
          <w:marBottom w:val="0"/>
          <w:divBdr>
            <w:top w:val="none" w:sz="0" w:space="0" w:color="auto"/>
            <w:left w:val="none" w:sz="0" w:space="0" w:color="auto"/>
            <w:bottom w:val="none" w:sz="0" w:space="0" w:color="auto"/>
            <w:right w:val="none" w:sz="0" w:space="0" w:color="auto"/>
          </w:divBdr>
          <w:divsChild>
            <w:div w:id="1974022394">
              <w:marLeft w:val="0"/>
              <w:marRight w:val="0"/>
              <w:marTop w:val="0"/>
              <w:marBottom w:val="0"/>
              <w:divBdr>
                <w:top w:val="none" w:sz="0" w:space="0" w:color="auto"/>
                <w:left w:val="none" w:sz="0" w:space="0" w:color="auto"/>
                <w:bottom w:val="none" w:sz="0" w:space="0" w:color="auto"/>
                <w:right w:val="none" w:sz="0" w:space="0" w:color="auto"/>
              </w:divBdr>
              <w:divsChild>
                <w:div w:id="295380237">
                  <w:marLeft w:val="0"/>
                  <w:marRight w:val="0"/>
                  <w:marTop w:val="0"/>
                  <w:marBottom w:val="0"/>
                  <w:divBdr>
                    <w:top w:val="none" w:sz="0" w:space="0" w:color="auto"/>
                    <w:left w:val="none" w:sz="0" w:space="0" w:color="auto"/>
                    <w:bottom w:val="none" w:sz="0" w:space="0" w:color="auto"/>
                    <w:right w:val="none" w:sz="0" w:space="0" w:color="auto"/>
                  </w:divBdr>
                  <w:divsChild>
                    <w:div w:id="93336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12271">
      <w:bodyDiv w:val="1"/>
      <w:marLeft w:val="0"/>
      <w:marRight w:val="0"/>
      <w:marTop w:val="0"/>
      <w:marBottom w:val="0"/>
      <w:divBdr>
        <w:top w:val="none" w:sz="0" w:space="0" w:color="auto"/>
        <w:left w:val="none" w:sz="0" w:space="0" w:color="auto"/>
        <w:bottom w:val="none" w:sz="0" w:space="0" w:color="auto"/>
        <w:right w:val="none" w:sz="0" w:space="0" w:color="auto"/>
      </w:divBdr>
    </w:div>
    <w:div w:id="133833390">
      <w:bodyDiv w:val="1"/>
      <w:marLeft w:val="0"/>
      <w:marRight w:val="0"/>
      <w:marTop w:val="0"/>
      <w:marBottom w:val="0"/>
      <w:divBdr>
        <w:top w:val="none" w:sz="0" w:space="0" w:color="auto"/>
        <w:left w:val="none" w:sz="0" w:space="0" w:color="auto"/>
        <w:bottom w:val="none" w:sz="0" w:space="0" w:color="auto"/>
        <w:right w:val="none" w:sz="0" w:space="0" w:color="auto"/>
      </w:divBdr>
      <w:divsChild>
        <w:div w:id="2070495483">
          <w:marLeft w:val="0"/>
          <w:marRight w:val="0"/>
          <w:marTop w:val="0"/>
          <w:marBottom w:val="0"/>
          <w:divBdr>
            <w:top w:val="none" w:sz="0" w:space="0" w:color="auto"/>
            <w:left w:val="none" w:sz="0" w:space="0" w:color="auto"/>
            <w:bottom w:val="none" w:sz="0" w:space="0" w:color="auto"/>
            <w:right w:val="none" w:sz="0" w:space="0" w:color="auto"/>
          </w:divBdr>
          <w:divsChild>
            <w:div w:id="1729526973">
              <w:marLeft w:val="0"/>
              <w:marRight w:val="0"/>
              <w:marTop w:val="0"/>
              <w:marBottom w:val="0"/>
              <w:divBdr>
                <w:top w:val="none" w:sz="0" w:space="0" w:color="auto"/>
                <w:left w:val="none" w:sz="0" w:space="0" w:color="auto"/>
                <w:bottom w:val="none" w:sz="0" w:space="0" w:color="auto"/>
                <w:right w:val="none" w:sz="0" w:space="0" w:color="auto"/>
              </w:divBdr>
              <w:divsChild>
                <w:div w:id="2044670775">
                  <w:marLeft w:val="0"/>
                  <w:marRight w:val="0"/>
                  <w:marTop w:val="0"/>
                  <w:marBottom w:val="0"/>
                  <w:divBdr>
                    <w:top w:val="none" w:sz="0" w:space="0" w:color="auto"/>
                    <w:left w:val="none" w:sz="0" w:space="0" w:color="auto"/>
                    <w:bottom w:val="none" w:sz="0" w:space="0" w:color="auto"/>
                    <w:right w:val="none" w:sz="0" w:space="0" w:color="auto"/>
                  </w:divBdr>
                  <w:divsChild>
                    <w:div w:id="164935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76590">
      <w:bodyDiv w:val="1"/>
      <w:marLeft w:val="0"/>
      <w:marRight w:val="0"/>
      <w:marTop w:val="0"/>
      <w:marBottom w:val="0"/>
      <w:divBdr>
        <w:top w:val="none" w:sz="0" w:space="0" w:color="auto"/>
        <w:left w:val="none" w:sz="0" w:space="0" w:color="auto"/>
        <w:bottom w:val="none" w:sz="0" w:space="0" w:color="auto"/>
        <w:right w:val="none" w:sz="0" w:space="0" w:color="auto"/>
      </w:divBdr>
      <w:divsChild>
        <w:div w:id="1220899057">
          <w:marLeft w:val="144"/>
          <w:marRight w:val="0"/>
          <w:marTop w:val="0"/>
          <w:marBottom w:val="0"/>
          <w:divBdr>
            <w:top w:val="none" w:sz="0" w:space="0" w:color="auto"/>
            <w:left w:val="none" w:sz="0" w:space="0" w:color="auto"/>
            <w:bottom w:val="none" w:sz="0" w:space="0" w:color="auto"/>
            <w:right w:val="none" w:sz="0" w:space="0" w:color="auto"/>
          </w:divBdr>
        </w:div>
        <w:div w:id="1991666888">
          <w:marLeft w:val="144"/>
          <w:marRight w:val="0"/>
          <w:marTop w:val="0"/>
          <w:marBottom w:val="0"/>
          <w:divBdr>
            <w:top w:val="none" w:sz="0" w:space="0" w:color="auto"/>
            <w:left w:val="none" w:sz="0" w:space="0" w:color="auto"/>
            <w:bottom w:val="none" w:sz="0" w:space="0" w:color="auto"/>
            <w:right w:val="none" w:sz="0" w:space="0" w:color="auto"/>
          </w:divBdr>
        </w:div>
      </w:divsChild>
    </w:div>
    <w:div w:id="155194164">
      <w:bodyDiv w:val="1"/>
      <w:marLeft w:val="0"/>
      <w:marRight w:val="0"/>
      <w:marTop w:val="0"/>
      <w:marBottom w:val="0"/>
      <w:divBdr>
        <w:top w:val="none" w:sz="0" w:space="0" w:color="auto"/>
        <w:left w:val="none" w:sz="0" w:space="0" w:color="auto"/>
        <w:bottom w:val="none" w:sz="0" w:space="0" w:color="auto"/>
        <w:right w:val="none" w:sz="0" w:space="0" w:color="auto"/>
      </w:divBdr>
    </w:div>
    <w:div w:id="167868105">
      <w:bodyDiv w:val="1"/>
      <w:marLeft w:val="0"/>
      <w:marRight w:val="0"/>
      <w:marTop w:val="0"/>
      <w:marBottom w:val="0"/>
      <w:divBdr>
        <w:top w:val="none" w:sz="0" w:space="0" w:color="auto"/>
        <w:left w:val="none" w:sz="0" w:space="0" w:color="auto"/>
        <w:bottom w:val="none" w:sz="0" w:space="0" w:color="auto"/>
        <w:right w:val="none" w:sz="0" w:space="0" w:color="auto"/>
      </w:divBdr>
    </w:div>
    <w:div w:id="168755518">
      <w:bodyDiv w:val="1"/>
      <w:marLeft w:val="0"/>
      <w:marRight w:val="0"/>
      <w:marTop w:val="0"/>
      <w:marBottom w:val="0"/>
      <w:divBdr>
        <w:top w:val="none" w:sz="0" w:space="0" w:color="auto"/>
        <w:left w:val="none" w:sz="0" w:space="0" w:color="auto"/>
        <w:bottom w:val="none" w:sz="0" w:space="0" w:color="auto"/>
        <w:right w:val="none" w:sz="0" w:space="0" w:color="auto"/>
      </w:divBdr>
      <w:divsChild>
        <w:div w:id="1819806521">
          <w:marLeft w:val="0"/>
          <w:marRight w:val="0"/>
          <w:marTop w:val="0"/>
          <w:marBottom w:val="0"/>
          <w:divBdr>
            <w:top w:val="none" w:sz="0" w:space="0" w:color="auto"/>
            <w:left w:val="none" w:sz="0" w:space="0" w:color="auto"/>
            <w:bottom w:val="none" w:sz="0" w:space="0" w:color="auto"/>
            <w:right w:val="none" w:sz="0" w:space="0" w:color="auto"/>
          </w:divBdr>
          <w:divsChild>
            <w:div w:id="2057972468">
              <w:marLeft w:val="0"/>
              <w:marRight w:val="0"/>
              <w:marTop w:val="0"/>
              <w:marBottom w:val="0"/>
              <w:divBdr>
                <w:top w:val="none" w:sz="0" w:space="0" w:color="auto"/>
                <w:left w:val="none" w:sz="0" w:space="0" w:color="auto"/>
                <w:bottom w:val="none" w:sz="0" w:space="0" w:color="auto"/>
                <w:right w:val="none" w:sz="0" w:space="0" w:color="auto"/>
              </w:divBdr>
              <w:divsChild>
                <w:div w:id="1059061997">
                  <w:marLeft w:val="0"/>
                  <w:marRight w:val="0"/>
                  <w:marTop w:val="0"/>
                  <w:marBottom w:val="0"/>
                  <w:divBdr>
                    <w:top w:val="none" w:sz="0" w:space="0" w:color="auto"/>
                    <w:left w:val="none" w:sz="0" w:space="0" w:color="auto"/>
                    <w:bottom w:val="none" w:sz="0" w:space="0" w:color="auto"/>
                    <w:right w:val="none" w:sz="0" w:space="0" w:color="auto"/>
                  </w:divBdr>
                  <w:divsChild>
                    <w:div w:id="137595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18515">
      <w:bodyDiv w:val="1"/>
      <w:marLeft w:val="0"/>
      <w:marRight w:val="0"/>
      <w:marTop w:val="0"/>
      <w:marBottom w:val="0"/>
      <w:divBdr>
        <w:top w:val="none" w:sz="0" w:space="0" w:color="auto"/>
        <w:left w:val="none" w:sz="0" w:space="0" w:color="auto"/>
        <w:bottom w:val="none" w:sz="0" w:space="0" w:color="auto"/>
        <w:right w:val="none" w:sz="0" w:space="0" w:color="auto"/>
      </w:divBdr>
      <w:divsChild>
        <w:div w:id="1006371080">
          <w:marLeft w:val="0"/>
          <w:marRight w:val="0"/>
          <w:marTop w:val="0"/>
          <w:marBottom w:val="0"/>
          <w:divBdr>
            <w:top w:val="none" w:sz="0" w:space="0" w:color="auto"/>
            <w:left w:val="none" w:sz="0" w:space="0" w:color="auto"/>
            <w:bottom w:val="none" w:sz="0" w:space="0" w:color="auto"/>
            <w:right w:val="none" w:sz="0" w:space="0" w:color="auto"/>
          </w:divBdr>
          <w:divsChild>
            <w:div w:id="882671103">
              <w:marLeft w:val="0"/>
              <w:marRight w:val="0"/>
              <w:marTop w:val="0"/>
              <w:marBottom w:val="0"/>
              <w:divBdr>
                <w:top w:val="none" w:sz="0" w:space="0" w:color="auto"/>
                <w:left w:val="none" w:sz="0" w:space="0" w:color="auto"/>
                <w:bottom w:val="none" w:sz="0" w:space="0" w:color="auto"/>
                <w:right w:val="none" w:sz="0" w:space="0" w:color="auto"/>
              </w:divBdr>
              <w:divsChild>
                <w:div w:id="20494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2030">
      <w:bodyDiv w:val="1"/>
      <w:marLeft w:val="0"/>
      <w:marRight w:val="0"/>
      <w:marTop w:val="0"/>
      <w:marBottom w:val="0"/>
      <w:divBdr>
        <w:top w:val="none" w:sz="0" w:space="0" w:color="auto"/>
        <w:left w:val="none" w:sz="0" w:space="0" w:color="auto"/>
        <w:bottom w:val="none" w:sz="0" w:space="0" w:color="auto"/>
        <w:right w:val="none" w:sz="0" w:space="0" w:color="auto"/>
      </w:divBdr>
      <w:divsChild>
        <w:div w:id="2085101514">
          <w:marLeft w:val="0"/>
          <w:marRight w:val="0"/>
          <w:marTop w:val="0"/>
          <w:marBottom w:val="0"/>
          <w:divBdr>
            <w:top w:val="none" w:sz="0" w:space="0" w:color="auto"/>
            <w:left w:val="none" w:sz="0" w:space="0" w:color="auto"/>
            <w:bottom w:val="none" w:sz="0" w:space="0" w:color="auto"/>
            <w:right w:val="none" w:sz="0" w:space="0" w:color="auto"/>
          </w:divBdr>
          <w:divsChild>
            <w:div w:id="14618792">
              <w:marLeft w:val="0"/>
              <w:marRight w:val="0"/>
              <w:marTop w:val="0"/>
              <w:marBottom w:val="0"/>
              <w:divBdr>
                <w:top w:val="none" w:sz="0" w:space="0" w:color="auto"/>
                <w:left w:val="none" w:sz="0" w:space="0" w:color="auto"/>
                <w:bottom w:val="none" w:sz="0" w:space="0" w:color="auto"/>
                <w:right w:val="none" w:sz="0" w:space="0" w:color="auto"/>
              </w:divBdr>
              <w:divsChild>
                <w:div w:id="171129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98958">
      <w:bodyDiv w:val="1"/>
      <w:marLeft w:val="0"/>
      <w:marRight w:val="0"/>
      <w:marTop w:val="0"/>
      <w:marBottom w:val="0"/>
      <w:divBdr>
        <w:top w:val="none" w:sz="0" w:space="0" w:color="auto"/>
        <w:left w:val="none" w:sz="0" w:space="0" w:color="auto"/>
        <w:bottom w:val="none" w:sz="0" w:space="0" w:color="auto"/>
        <w:right w:val="none" w:sz="0" w:space="0" w:color="auto"/>
      </w:divBdr>
      <w:divsChild>
        <w:div w:id="114327137">
          <w:marLeft w:val="389"/>
          <w:marRight w:val="0"/>
          <w:marTop w:val="168"/>
          <w:marBottom w:val="88"/>
          <w:divBdr>
            <w:top w:val="none" w:sz="0" w:space="0" w:color="auto"/>
            <w:left w:val="none" w:sz="0" w:space="0" w:color="auto"/>
            <w:bottom w:val="none" w:sz="0" w:space="0" w:color="auto"/>
            <w:right w:val="none" w:sz="0" w:space="0" w:color="auto"/>
          </w:divBdr>
        </w:div>
        <w:div w:id="309139690">
          <w:marLeft w:val="389"/>
          <w:marRight w:val="0"/>
          <w:marTop w:val="168"/>
          <w:marBottom w:val="88"/>
          <w:divBdr>
            <w:top w:val="none" w:sz="0" w:space="0" w:color="auto"/>
            <w:left w:val="none" w:sz="0" w:space="0" w:color="auto"/>
            <w:bottom w:val="none" w:sz="0" w:space="0" w:color="auto"/>
            <w:right w:val="none" w:sz="0" w:space="0" w:color="auto"/>
          </w:divBdr>
        </w:div>
        <w:div w:id="318315849">
          <w:marLeft w:val="389"/>
          <w:marRight w:val="0"/>
          <w:marTop w:val="168"/>
          <w:marBottom w:val="88"/>
          <w:divBdr>
            <w:top w:val="none" w:sz="0" w:space="0" w:color="auto"/>
            <w:left w:val="none" w:sz="0" w:space="0" w:color="auto"/>
            <w:bottom w:val="none" w:sz="0" w:space="0" w:color="auto"/>
            <w:right w:val="none" w:sz="0" w:space="0" w:color="auto"/>
          </w:divBdr>
        </w:div>
        <w:div w:id="822238934">
          <w:marLeft w:val="1267"/>
          <w:marRight w:val="0"/>
          <w:marTop w:val="168"/>
          <w:marBottom w:val="0"/>
          <w:divBdr>
            <w:top w:val="none" w:sz="0" w:space="0" w:color="auto"/>
            <w:left w:val="none" w:sz="0" w:space="0" w:color="auto"/>
            <w:bottom w:val="none" w:sz="0" w:space="0" w:color="auto"/>
            <w:right w:val="none" w:sz="0" w:space="0" w:color="auto"/>
          </w:divBdr>
        </w:div>
        <w:div w:id="984311732">
          <w:marLeft w:val="1267"/>
          <w:marRight w:val="0"/>
          <w:marTop w:val="168"/>
          <w:marBottom w:val="0"/>
          <w:divBdr>
            <w:top w:val="none" w:sz="0" w:space="0" w:color="auto"/>
            <w:left w:val="none" w:sz="0" w:space="0" w:color="auto"/>
            <w:bottom w:val="none" w:sz="0" w:space="0" w:color="auto"/>
            <w:right w:val="none" w:sz="0" w:space="0" w:color="auto"/>
          </w:divBdr>
        </w:div>
        <w:div w:id="1075316753">
          <w:marLeft w:val="1267"/>
          <w:marRight w:val="0"/>
          <w:marTop w:val="168"/>
          <w:marBottom w:val="0"/>
          <w:divBdr>
            <w:top w:val="none" w:sz="0" w:space="0" w:color="auto"/>
            <w:left w:val="none" w:sz="0" w:space="0" w:color="auto"/>
            <w:bottom w:val="none" w:sz="0" w:space="0" w:color="auto"/>
            <w:right w:val="none" w:sz="0" w:space="0" w:color="auto"/>
          </w:divBdr>
        </w:div>
        <w:div w:id="1580405007">
          <w:marLeft w:val="1267"/>
          <w:marRight w:val="0"/>
          <w:marTop w:val="168"/>
          <w:marBottom w:val="0"/>
          <w:divBdr>
            <w:top w:val="none" w:sz="0" w:space="0" w:color="auto"/>
            <w:left w:val="none" w:sz="0" w:space="0" w:color="auto"/>
            <w:bottom w:val="none" w:sz="0" w:space="0" w:color="auto"/>
            <w:right w:val="none" w:sz="0" w:space="0" w:color="auto"/>
          </w:divBdr>
        </w:div>
        <w:div w:id="1593392905">
          <w:marLeft w:val="1267"/>
          <w:marRight w:val="0"/>
          <w:marTop w:val="168"/>
          <w:marBottom w:val="0"/>
          <w:divBdr>
            <w:top w:val="none" w:sz="0" w:space="0" w:color="auto"/>
            <w:left w:val="none" w:sz="0" w:space="0" w:color="auto"/>
            <w:bottom w:val="none" w:sz="0" w:space="0" w:color="auto"/>
            <w:right w:val="none" w:sz="0" w:space="0" w:color="auto"/>
          </w:divBdr>
        </w:div>
        <w:div w:id="1657298551">
          <w:marLeft w:val="1267"/>
          <w:marRight w:val="0"/>
          <w:marTop w:val="168"/>
          <w:marBottom w:val="0"/>
          <w:divBdr>
            <w:top w:val="none" w:sz="0" w:space="0" w:color="auto"/>
            <w:left w:val="none" w:sz="0" w:space="0" w:color="auto"/>
            <w:bottom w:val="none" w:sz="0" w:space="0" w:color="auto"/>
            <w:right w:val="none" w:sz="0" w:space="0" w:color="auto"/>
          </w:divBdr>
        </w:div>
        <w:div w:id="1947224693">
          <w:marLeft w:val="1267"/>
          <w:marRight w:val="0"/>
          <w:marTop w:val="168"/>
          <w:marBottom w:val="0"/>
          <w:divBdr>
            <w:top w:val="none" w:sz="0" w:space="0" w:color="auto"/>
            <w:left w:val="none" w:sz="0" w:space="0" w:color="auto"/>
            <w:bottom w:val="none" w:sz="0" w:space="0" w:color="auto"/>
            <w:right w:val="none" w:sz="0" w:space="0" w:color="auto"/>
          </w:divBdr>
        </w:div>
      </w:divsChild>
    </w:div>
    <w:div w:id="205869915">
      <w:bodyDiv w:val="1"/>
      <w:marLeft w:val="0"/>
      <w:marRight w:val="0"/>
      <w:marTop w:val="0"/>
      <w:marBottom w:val="0"/>
      <w:divBdr>
        <w:top w:val="none" w:sz="0" w:space="0" w:color="auto"/>
        <w:left w:val="none" w:sz="0" w:space="0" w:color="auto"/>
        <w:bottom w:val="none" w:sz="0" w:space="0" w:color="auto"/>
        <w:right w:val="none" w:sz="0" w:space="0" w:color="auto"/>
      </w:divBdr>
    </w:div>
    <w:div w:id="227306965">
      <w:bodyDiv w:val="1"/>
      <w:marLeft w:val="0"/>
      <w:marRight w:val="0"/>
      <w:marTop w:val="0"/>
      <w:marBottom w:val="0"/>
      <w:divBdr>
        <w:top w:val="none" w:sz="0" w:space="0" w:color="auto"/>
        <w:left w:val="none" w:sz="0" w:space="0" w:color="auto"/>
        <w:bottom w:val="none" w:sz="0" w:space="0" w:color="auto"/>
        <w:right w:val="none" w:sz="0" w:space="0" w:color="auto"/>
      </w:divBdr>
      <w:divsChild>
        <w:div w:id="977414454">
          <w:marLeft w:val="0"/>
          <w:marRight w:val="0"/>
          <w:marTop w:val="0"/>
          <w:marBottom w:val="0"/>
          <w:divBdr>
            <w:top w:val="none" w:sz="0" w:space="0" w:color="auto"/>
            <w:left w:val="none" w:sz="0" w:space="0" w:color="auto"/>
            <w:bottom w:val="none" w:sz="0" w:space="0" w:color="auto"/>
            <w:right w:val="none" w:sz="0" w:space="0" w:color="auto"/>
          </w:divBdr>
          <w:divsChild>
            <w:div w:id="1385636878">
              <w:marLeft w:val="0"/>
              <w:marRight w:val="0"/>
              <w:marTop w:val="0"/>
              <w:marBottom w:val="0"/>
              <w:divBdr>
                <w:top w:val="none" w:sz="0" w:space="0" w:color="auto"/>
                <w:left w:val="none" w:sz="0" w:space="0" w:color="auto"/>
                <w:bottom w:val="none" w:sz="0" w:space="0" w:color="auto"/>
                <w:right w:val="none" w:sz="0" w:space="0" w:color="auto"/>
              </w:divBdr>
              <w:divsChild>
                <w:div w:id="2014524575">
                  <w:marLeft w:val="0"/>
                  <w:marRight w:val="0"/>
                  <w:marTop w:val="0"/>
                  <w:marBottom w:val="0"/>
                  <w:divBdr>
                    <w:top w:val="none" w:sz="0" w:space="0" w:color="auto"/>
                    <w:left w:val="none" w:sz="0" w:space="0" w:color="auto"/>
                    <w:bottom w:val="none" w:sz="0" w:space="0" w:color="auto"/>
                    <w:right w:val="none" w:sz="0" w:space="0" w:color="auto"/>
                  </w:divBdr>
                  <w:divsChild>
                    <w:div w:id="124009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882275">
      <w:bodyDiv w:val="1"/>
      <w:marLeft w:val="0"/>
      <w:marRight w:val="0"/>
      <w:marTop w:val="0"/>
      <w:marBottom w:val="0"/>
      <w:divBdr>
        <w:top w:val="none" w:sz="0" w:space="0" w:color="auto"/>
        <w:left w:val="none" w:sz="0" w:space="0" w:color="auto"/>
        <w:bottom w:val="none" w:sz="0" w:space="0" w:color="auto"/>
        <w:right w:val="none" w:sz="0" w:space="0" w:color="auto"/>
      </w:divBdr>
      <w:divsChild>
        <w:div w:id="250818597">
          <w:marLeft w:val="0"/>
          <w:marRight w:val="0"/>
          <w:marTop w:val="0"/>
          <w:marBottom w:val="0"/>
          <w:divBdr>
            <w:top w:val="none" w:sz="0" w:space="0" w:color="auto"/>
            <w:left w:val="none" w:sz="0" w:space="0" w:color="auto"/>
            <w:bottom w:val="none" w:sz="0" w:space="0" w:color="auto"/>
            <w:right w:val="none" w:sz="0" w:space="0" w:color="auto"/>
          </w:divBdr>
          <w:divsChild>
            <w:div w:id="453989210">
              <w:marLeft w:val="0"/>
              <w:marRight w:val="0"/>
              <w:marTop w:val="0"/>
              <w:marBottom w:val="0"/>
              <w:divBdr>
                <w:top w:val="none" w:sz="0" w:space="0" w:color="auto"/>
                <w:left w:val="none" w:sz="0" w:space="0" w:color="auto"/>
                <w:bottom w:val="none" w:sz="0" w:space="0" w:color="auto"/>
                <w:right w:val="none" w:sz="0" w:space="0" w:color="auto"/>
              </w:divBdr>
              <w:divsChild>
                <w:div w:id="2071148465">
                  <w:marLeft w:val="0"/>
                  <w:marRight w:val="0"/>
                  <w:marTop w:val="0"/>
                  <w:marBottom w:val="0"/>
                  <w:divBdr>
                    <w:top w:val="none" w:sz="0" w:space="0" w:color="auto"/>
                    <w:left w:val="none" w:sz="0" w:space="0" w:color="auto"/>
                    <w:bottom w:val="none" w:sz="0" w:space="0" w:color="auto"/>
                    <w:right w:val="none" w:sz="0" w:space="0" w:color="auto"/>
                  </w:divBdr>
                </w:div>
              </w:divsChild>
            </w:div>
            <w:div w:id="466750947">
              <w:marLeft w:val="0"/>
              <w:marRight w:val="0"/>
              <w:marTop w:val="0"/>
              <w:marBottom w:val="0"/>
              <w:divBdr>
                <w:top w:val="none" w:sz="0" w:space="0" w:color="auto"/>
                <w:left w:val="none" w:sz="0" w:space="0" w:color="auto"/>
                <w:bottom w:val="none" w:sz="0" w:space="0" w:color="auto"/>
                <w:right w:val="none" w:sz="0" w:space="0" w:color="auto"/>
              </w:divBdr>
              <w:divsChild>
                <w:div w:id="1085878303">
                  <w:marLeft w:val="0"/>
                  <w:marRight w:val="0"/>
                  <w:marTop w:val="0"/>
                  <w:marBottom w:val="0"/>
                  <w:divBdr>
                    <w:top w:val="none" w:sz="0" w:space="0" w:color="auto"/>
                    <w:left w:val="none" w:sz="0" w:space="0" w:color="auto"/>
                    <w:bottom w:val="none" w:sz="0" w:space="0" w:color="auto"/>
                    <w:right w:val="none" w:sz="0" w:space="0" w:color="auto"/>
                  </w:divBdr>
                </w:div>
              </w:divsChild>
            </w:div>
            <w:div w:id="471102151">
              <w:marLeft w:val="0"/>
              <w:marRight w:val="0"/>
              <w:marTop w:val="0"/>
              <w:marBottom w:val="0"/>
              <w:divBdr>
                <w:top w:val="none" w:sz="0" w:space="0" w:color="auto"/>
                <w:left w:val="none" w:sz="0" w:space="0" w:color="auto"/>
                <w:bottom w:val="none" w:sz="0" w:space="0" w:color="auto"/>
                <w:right w:val="none" w:sz="0" w:space="0" w:color="auto"/>
              </w:divBdr>
              <w:divsChild>
                <w:div w:id="1916039950">
                  <w:marLeft w:val="0"/>
                  <w:marRight w:val="0"/>
                  <w:marTop w:val="0"/>
                  <w:marBottom w:val="0"/>
                  <w:divBdr>
                    <w:top w:val="none" w:sz="0" w:space="0" w:color="auto"/>
                    <w:left w:val="none" w:sz="0" w:space="0" w:color="auto"/>
                    <w:bottom w:val="none" w:sz="0" w:space="0" w:color="auto"/>
                    <w:right w:val="none" w:sz="0" w:space="0" w:color="auto"/>
                  </w:divBdr>
                </w:div>
              </w:divsChild>
            </w:div>
            <w:div w:id="1015616707">
              <w:marLeft w:val="0"/>
              <w:marRight w:val="0"/>
              <w:marTop w:val="0"/>
              <w:marBottom w:val="0"/>
              <w:divBdr>
                <w:top w:val="none" w:sz="0" w:space="0" w:color="auto"/>
                <w:left w:val="none" w:sz="0" w:space="0" w:color="auto"/>
                <w:bottom w:val="none" w:sz="0" w:space="0" w:color="auto"/>
                <w:right w:val="none" w:sz="0" w:space="0" w:color="auto"/>
              </w:divBdr>
              <w:divsChild>
                <w:div w:id="1337465879">
                  <w:marLeft w:val="0"/>
                  <w:marRight w:val="0"/>
                  <w:marTop w:val="0"/>
                  <w:marBottom w:val="0"/>
                  <w:divBdr>
                    <w:top w:val="none" w:sz="0" w:space="0" w:color="auto"/>
                    <w:left w:val="none" w:sz="0" w:space="0" w:color="auto"/>
                    <w:bottom w:val="none" w:sz="0" w:space="0" w:color="auto"/>
                    <w:right w:val="none" w:sz="0" w:space="0" w:color="auto"/>
                  </w:divBdr>
                </w:div>
              </w:divsChild>
            </w:div>
            <w:div w:id="1260141651">
              <w:marLeft w:val="0"/>
              <w:marRight w:val="0"/>
              <w:marTop w:val="0"/>
              <w:marBottom w:val="0"/>
              <w:divBdr>
                <w:top w:val="none" w:sz="0" w:space="0" w:color="auto"/>
                <w:left w:val="none" w:sz="0" w:space="0" w:color="auto"/>
                <w:bottom w:val="none" w:sz="0" w:space="0" w:color="auto"/>
                <w:right w:val="none" w:sz="0" w:space="0" w:color="auto"/>
              </w:divBdr>
              <w:divsChild>
                <w:div w:id="149633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735103">
      <w:bodyDiv w:val="1"/>
      <w:marLeft w:val="0"/>
      <w:marRight w:val="0"/>
      <w:marTop w:val="0"/>
      <w:marBottom w:val="0"/>
      <w:divBdr>
        <w:top w:val="none" w:sz="0" w:space="0" w:color="auto"/>
        <w:left w:val="none" w:sz="0" w:space="0" w:color="auto"/>
        <w:bottom w:val="none" w:sz="0" w:space="0" w:color="auto"/>
        <w:right w:val="none" w:sz="0" w:space="0" w:color="auto"/>
      </w:divBdr>
    </w:div>
    <w:div w:id="254628380">
      <w:bodyDiv w:val="1"/>
      <w:marLeft w:val="0"/>
      <w:marRight w:val="0"/>
      <w:marTop w:val="0"/>
      <w:marBottom w:val="0"/>
      <w:divBdr>
        <w:top w:val="none" w:sz="0" w:space="0" w:color="auto"/>
        <w:left w:val="none" w:sz="0" w:space="0" w:color="auto"/>
        <w:bottom w:val="none" w:sz="0" w:space="0" w:color="auto"/>
        <w:right w:val="none" w:sz="0" w:space="0" w:color="auto"/>
      </w:divBdr>
    </w:div>
    <w:div w:id="255018282">
      <w:bodyDiv w:val="1"/>
      <w:marLeft w:val="0"/>
      <w:marRight w:val="0"/>
      <w:marTop w:val="0"/>
      <w:marBottom w:val="0"/>
      <w:divBdr>
        <w:top w:val="none" w:sz="0" w:space="0" w:color="auto"/>
        <w:left w:val="none" w:sz="0" w:space="0" w:color="auto"/>
        <w:bottom w:val="none" w:sz="0" w:space="0" w:color="auto"/>
        <w:right w:val="none" w:sz="0" w:space="0" w:color="auto"/>
      </w:divBdr>
      <w:divsChild>
        <w:div w:id="262036827">
          <w:marLeft w:val="0"/>
          <w:marRight w:val="0"/>
          <w:marTop w:val="0"/>
          <w:marBottom w:val="0"/>
          <w:divBdr>
            <w:top w:val="none" w:sz="0" w:space="0" w:color="auto"/>
            <w:left w:val="none" w:sz="0" w:space="0" w:color="auto"/>
            <w:bottom w:val="none" w:sz="0" w:space="0" w:color="auto"/>
            <w:right w:val="none" w:sz="0" w:space="0" w:color="auto"/>
          </w:divBdr>
          <w:divsChild>
            <w:div w:id="912546269">
              <w:marLeft w:val="0"/>
              <w:marRight w:val="0"/>
              <w:marTop w:val="0"/>
              <w:marBottom w:val="0"/>
              <w:divBdr>
                <w:top w:val="none" w:sz="0" w:space="0" w:color="auto"/>
                <w:left w:val="none" w:sz="0" w:space="0" w:color="auto"/>
                <w:bottom w:val="none" w:sz="0" w:space="0" w:color="auto"/>
                <w:right w:val="none" w:sz="0" w:space="0" w:color="auto"/>
              </w:divBdr>
              <w:divsChild>
                <w:div w:id="153492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356731">
      <w:bodyDiv w:val="1"/>
      <w:marLeft w:val="0"/>
      <w:marRight w:val="0"/>
      <w:marTop w:val="0"/>
      <w:marBottom w:val="0"/>
      <w:divBdr>
        <w:top w:val="none" w:sz="0" w:space="0" w:color="auto"/>
        <w:left w:val="none" w:sz="0" w:space="0" w:color="auto"/>
        <w:bottom w:val="none" w:sz="0" w:space="0" w:color="auto"/>
        <w:right w:val="none" w:sz="0" w:space="0" w:color="auto"/>
      </w:divBdr>
      <w:divsChild>
        <w:div w:id="1976332009">
          <w:marLeft w:val="0"/>
          <w:marRight w:val="0"/>
          <w:marTop w:val="0"/>
          <w:marBottom w:val="0"/>
          <w:divBdr>
            <w:top w:val="none" w:sz="0" w:space="0" w:color="auto"/>
            <w:left w:val="none" w:sz="0" w:space="0" w:color="auto"/>
            <w:bottom w:val="none" w:sz="0" w:space="0" w:color="auto"/>
            <w:right w:val="none" w:sz="0" w:space="0" w:color="auto"/>
          </w:divBdr>
          <w:divsChild>
            <w:div w:id="2005087142">
              <w:marLeft w:val="0"/>
              <w:marRight w:val="0"/>
              <w:marTop w:val="0"/>
              <w:marBottom w:val="0"/>
              <w:divBdr>
                <w:top w:val="none" w:sz="0" w:space="0" w:color="auto"/>
                <w:left w:val="none" w:sz="0" w:space="0" w:color="auto"/>
                <w:bottom w:val="none" w:sz="0" w:space="0" w:color="auto"/>
                <w:right w:val="none" w:sz="0" w:space="0" w:color="auto"/>
              </w:divBdr>
              <w:divsChild>
                <w:div w:id="1193766065">
                  <w:marLeft w:val="0"/>
                  <w:marRight w:val="0"/>
                  <w:marTop w:val="0"/>
                  <w:marBottom w:val="0"/>
                  <w:divBdr>
                    <w:top w:val="none" w:sz="0" w:space="0" w:color="auto"/>
                    <w:left w:val="none" w:sz="0" w:space="0" w:color="auto"/>
                    <w:bottom w:val="none" w:sz="0" w:space="0" w:color="auto"/>
                    <w:right w:val="none" w:sz="0" w:space="0" w:color="auto"/>
                  </w:divBdr>
                  <w:divsChild>
                    <w:div w:id="5609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616440">
      <w:bodyDiv w:val="1"/>
      <w:marLeft w:val="0"/>
      <w:marRight w:val="0"/>
      <w:marTop w:val="0"/>
      <w:marBottom w:val="0"/>
      <w:divBdr>
        <w:top w:val="none" w:sz="0" w:space="0" w:color="auto"/>
        <w:left w:val="none" w:sz="0" w:space="0" w:color="auto"/>
        <w:bottom w:val="none" w:sz="0" w:space="0" w:color="auto"/>
        <w:right w:val="none" w:sz="0" w:space="0" w:color="auto"/>
      </w:divBdr>
      <w:divsChild>
        <w:div w:id="1876236994">
          <w:marLeft w:val="0"/>
          <w:marRight w:val="0"/>
          <w:marTop w:val="0"/>
          <w:marBottom w:val="0"/>
          <w:divBdr>
            <w:top w:val="none" w:sz="0" w:space="0" w:color="auto"/>
            <w:left w:val="none" w:sz="0" w:space="0" w:color="auto"/>
            <w:bottom w:val="none" w:sz="0" w:space="0" w:color="auto"/>
            <w:right w:val="none" w:sz="0" w:space="0" w:color="auto"/>
          </w:divBdr>
          <w:divsChild>
            <w:div w:id="2042047631">
              <w:marLeft w:val="0"/>
              <w:marRight w:val="0"/>
              <w:marTop w:val="0"/>
              <w:marBottom w:val="0"/>
              <w:divBdr>
                <w:top w:val="none" w:sz="0" w:space="0" w:color="auto"/>
                <w:left w:val="none" w:sz="0" w:space="0" w:color="auto"/>
                <w:bottom w:val="none" w:sz="0" w:space="0" w:color="auto"/>
                <w:right w:val="none" w:sz="0" w:space="0" w:color="auto"/>
              </w:divBdr>
              <w:divsChild>
                <w:div w:id="63841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101471">
      <w:bodyDiv w:val="1"/>
      <w:marLeft w:val="0"/>
      <w:marRight w:val="0"/>
      <w:marTop w:val="0"/>
      <w:marBottom w:val="0"/>
      <w:divBdr>
        <w:top w:val="none" w:sz="0" w:space="0" w:color="auto"/>
        <w:left w:val="none" w:sz="0" w:space="0" w:color="auto"/>
        <w:bottom w:val="none" w:sz="0" w:space="0" w:color="auto"/>
        <w:right w:val="none" w:sz="0" w:space="0" w:color="auto"/>
      </w:divBdr>
      <w:divsChild>
        <w:div w:id="702363716">
          <w:marLeft w:val="0"/>
          <w:marRight w:val="0"/>
          <w:marTop w:val="0"/>
          <w:marBottom w:val="0"/>
          <w:divBdr>
            <w:top w:val="none" w:sz="0" w:space="0" w:color="auto"/>
            <w:left w:val="none" w:sz="0" w:space="0" w:color="auto"/>
            <w:bottom w:val="none" w:sz="0" w:space="0" w:color="auto"/>
            <w:right w:val="none" w:sz="0" w:space="0" w:color="auto"/>
          </w:divBdr>
          <w:divsChild>
            <w:div w:id="123548390">
              <w:marLeft w:val="0"/>
              <w:marRight w:val="0"/>
              <w:marTop w:val="0"/>
              <w:marBottom w:val="0"/>
              <w:divBdr>
                <w:top w:val="none" w:sz="0" w:space="0" w:color="auto"/>
                <w:left w:val="none" w:sz="0" w:space="0" w:color="auto"/>
                <w:bottom w:val="none" w:sz="0" w:space="0" w:color="auto"/>
                <w:right w:val="none" w:sz="0" w:space="0" w:color="auto"/>
              </w:divBdr>
              <w:divsChild>
                <w:div w:id="152609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231869">
      <w:bodyDiv w:val="1"/>
      <w:marLeft w:val="0"/>
      <w:marRight w:val="0"/>
      <w:marTop w:val="0"/>
      <w:marBottom w:val="0"/>
      <w:divBdr>
        <w:top w:val="none" w:sz="0" w:space="0" w:color="auto"/>
        <w:left w:val="none" w:sz="0" w:space="0" w:color="auto"/>
        <w:bottom w:val="none" w:sz="0" w:space="0" w:color="auto"/>
        <w:right w:val="none" w:sz="0" w:space="0" w:color="auto"/>
      </w:divBdr>
      <w:divsChild>
        <w:div w:id="403797961">
          <w:marLeft w:val="144"/>
          <w:marRight w:val="0"/>
          <w:marTop w:val="0"/>
          <w:marBottom w:val="0"/>
          <w:divBdr>
            <w:top w:val="none" w:sz="0" w:space="0" w:color="auto"/>
            <w:left w:val="none" w:sz="0" w:space="0" w:color="auto"/>
            <w:bottom w:val="none" w:sz="0" w:space="0" w:color="auto"/>
            <w:right w:val="none" w:sz="0" w:space="0" w:color="auto"/>
          </w:divBdr>
        </w:div>
      </w:divsChild>
    </w:div>
    <w:div w:id="350760353">
      <w:bodyDiv w:val="1"/>
      <w:marLeft w:val="0"/>
      <w:marRight w:val="0"/>
      <w:marTop w:val="0"/>
      <w:marBottom w:val="0"/>
      <w:divBdr>
        <w:top w:val="none" w:sz="0" w:space="0" w:color="auto"/>
        <w:left w:val="none" w:sz="0" w:space="0" w:color="auto"/>
        <w:bottom w:val="none" w:sz="0" w:space="0" w:color="auto"/>
        <w:right w:val="none" w:sz="0" w:space="0" w:color="auto"/>
      </w:divBdr>
    </w:div>
    <w:div w:id="352464763">
      <w:bodyDiv w:val="1"/>
      <w:marLeft w:val="0"/>
      <w:marRight w:val="0"/>
      <w:marTop w:val="0"/>
      <w:marBottom w:val="0"/>
      <w:divBdr>
        <w:top w:val="none" w:sz="0" w:space="0" w:color="auto"/>
        <w:left w:val="none" w:sz="0" w:space="0" w:color="auto"/>
        <w:bottom w:val="none" w:sz="0" w:space="0" w:color="auto"/>
        <w:right w:val="none" w:sz="0" w:space="0" w:color="auto"/>
      </w:divBdr>
      <w:divsChild>
        <w:div w:id="1782258710">
          <w:marLeft w:val="0"/>
          <w:marRight w:val="0"/>
          <w:marTop w:val="0"/>
          <w:marBottom w:val="0"/>
          <w:divBdr>
            <w:top w:val="none" w:sz="0" w:space="0" w:color="auto"/>
            <w:left w:val="none" w:sz="0" w:space="0" w:color="auto"/>
            <w:bottom w:val="none" w:sz="0" w:space="0" w:color="auto"/>
            <w:right w:val="none" w:sz="0" w:space="0" w:color="auto"/>
          </w:divBdr>
          <w:divsChild>
            <w:div w:id="1696883725">
              <w:marLeft w:val="0"/>
              <w:marRight w:val="0"/>
              <w:marTop w:val="0"/>
              <w:marBottom w:val="0"/>
              <w:divBdr>
                <w:top w:val="none" w:sz="0" w:space="0" w:color="auto"/>
                <w:left w:val="none" w:sz="0" w:space="0" w:color="auto"/>
                <w:bottom w:val="none" w:sz="0" w:space="0" w:color="auto"/>
                <w:right w:val="none" w:sz="0" w:space="0" w:color="auto"/>
              </w:divBdr>
              <w:divsChild>
                <w:div w:id="1890258894">
                  <w:marLeft w:val="0"/>
                  <w:marRight w:val="0"/>
                  <w:marTop w:val="0"/>
                  <w:marBottom w:val="0"/>
                  <w:divBdr>
                    <w:top w:val="none" w:sz="0" w:space="0" w:color="auto"/>
                    <w:left w:val="none" w:sz="0" w:space="0" w:color="auto"/>
                    <w:bottom w:val="none" w:sz="0" w:space="0" w:color="auto"/>
                    <w:right w:val="none" w:sz="0" w:space="0" w:color="auto"/>
                  </w:divBdr>
                  <w:divsChild>
                    <w:div w:id="17330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116609">
      <w:bodyDiv w:val="1"/>
      <w:marLeft w:val="0"/>
      <w:marRight w:val="0"/>
      <w:marTop w:val="0"/>
      <w:marBottom w:val="0"/>
      <w:divBdr>
        <w:top w:val="none" w:sz="0" w:space="0" w:color="auto"/>
        <w:left w:val="none" w:sz="0" w:space="0" w:color="auto"/>
        <w:bottom w:val="none" w:sz="0" w:space="0" w:color="auto"/>
        <w:right w:val="none" w:sz="0" w:space="0" w:color="auto"/>
      </w:divBdr>
    </w:div>
    <w:div w:id="357702285">
      <w:bodyDiv w:val="1"/>
      <w:marLeft w:val="0"/>
      <w:marRight w:val="0"/>
      <w:marTop w:val="0"/>
      <w:marBottom w:val="0"/>
      <w:divBdr>
        <w:top w:val="none" w:sz="0" w:space="0" w:color="auto"/>
        <w:left w:val="none" w:sz="0" w:space="0" w:color="auto"/>
        <w:bottom w:val="none" w:sz="0" w:space="0" w:color="auto"/>
        <w:right w:val="none" w:sz="0" w:space="0" w:color="auto"/>
      </w:divBdr>
      <w:divsChild>
        <w:div w:id="1223709319">
          <w:marLeft w:val="0"/>
          <w:marRight w:val="0"/>
          <w:marTop w:val="0"/>
          <w:marBottom w:val="0"/>
          <w:divBdr>
            <w:top w:val="none" w:sz="0" w:space="0" w:color="auto"/>
            <w:left w:val="none" w:sz="0" w:space="0" w:color="auto"/>
            <w:bottom w:val="none" w:sz="0" w:space="0" w:color="auto"/>
            <w:right w:val="none" w:sz="0" w:space="0" w:color="auto"/>
          </w:divBdr>
          <w:divsChild>
            <w:div w:id="91095118">
              <w:marLeft w:val="0"/>
              <w:marRight w:val="0"/>
              <w:marTop w:val="0"/>
              <w:marBottom w:val="0"/>
              <w:divBdr>
                <w:top w:val="none" w:sz="0" w:space="0" w:color="auto"/>
                <w:left w:val="none" w:sz="0" w:space="0" w:color="auto"/>
                <w:bottom w:val="none" w:sz="0" w:space="0" w:color="auto"/>
                <w:right w:val="none" w:sz="0" w:space="0" w:color="auto"/>
              </w:divBdr>
              <w:divsChild>
                <w:div w:id="1710181915">
                  <w:marLeft w:val="0"/>
                  <w:marRight w:val="0"/>
                  <w:marTop w:val="0"/>
                  <w:marBottom w:val="0"/>
                  <w:divBdr>
                    <w:top w:val="none" w:sz="0" w:space="0" w:color="auto"/>
                    <w:left w:val="none" w:sz="0" w:space="0" w:color="auto"/>
                    <w:bottom w:val="none" w:sz="0" w:space="0" w:color="auto"/>
                    <w:right w:val="none" w:sz="0" w:space="0" w:color="auto"/>
                  </w:divBdr>
                  <w:divsChild>
                    <w:div w:id="65897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499103">
      <w:bodyDiv w:val="1"/>
      <w:marLeft w:val="0"/>
      <w:marRight w:val="0"/>
      <w:marTop w:val="0"/>
      <w:marBottom w:val="0"/>
      <w:divBdr>
        <w:top w:val="none" w:sz="0" w:space="0" w:color="auto"/>
        <w:left w:val="none" w:sz="0" w:space="0" w:color="auto"/>
        <w:bottom w:val="none" w:sz="0" w:space="0" w:color="auto"/>
        <w:right w:val="none" w:sz="0" w:space="0" w:color="auto"/>
      </w:divBdr>
      <w:divsChild>
        <w:div w:id="670370747">
          <w:marLeft w:val="0"/>
          <w:marRight w:val="0"/>
          <w:marTop w:val="0"/>
          <w:marBottom w:val="0"/>
          <w:divBdr>
            <w:top w:val="none" w:sz="0" w:space="0" w:color="auto"/>
            <w:left w:val="none" w:sz="0" w:space="0" w:color="auto"/>
            <w:bottom w:val="none" w:sz="0" w:space="0" w:color="auto"/>
            <w:right w:val="none" w:sz="0" w:space="0" w:color="auto"/>
          </w:divBdr>
          <w:divsChild>
            <w:div w:id="174460854">
              <w:marLeft w:val="0"/>
              <w:marRight w:val="0"/>
              <w:marTop w:val="0"/>
              <w:marBottom w:val="0"/>
              <w:divBdr>
                <w:top w:val="none" w:sz="0" w:space="0" w:color="auto"/>
                <w:left w:val="none" w:sz="0" w:space="0" w:color="auto"/>
                <w:bottom w:val="none" w:sz="0" w:space="0" w:color="auto"/>
                <w:right w:val="none" w:sz="0" w:space="0" w:color="auto"/>
              </w:divBdr>
            </w:div>
            <w:div w:id="240607858">
              <w:marLeft w:val="0"/>
              <w:marRight w:val="0"/>
              <w:marTop w:val="0"/>
              <w:marBottom w:val="0"/>
              <w:divBdr>
                <w:top w:val="none" w:sz="0" w:space="0" w:color="auto"/>
                <w:left w:val="none" w:sz="0" w:space="0" w:color="auto"/>
                <w:bottom w:val="none" w:sz="0" w:space="0" w:color="auto"/>
                <w:right w:val="none" w:sz="0" w:space="0" w:color="auto"/>
              </w:divBdr>
            </w:div>
            <w:div w:id="360714401">
              <w:marLeft w:val="0"/>
              <w:marRight w:val="0"/>
              <w:marTop w:val="0"/>
              <w:marBottom w:val="0"/>
              <w:divBdr>
                <w:top w:val="none" w:sz="0" w:space="0" w:color="auto"/>
                <w:left w:val="none" w:sz="0" w:space="0" w:color="auto"/>
                <w:bottom w:val="none" w:sz="0" w:space="0" w:color="auto"/>
                <w:right w:val="none" w:sz="0" w:space="0" w:color="auto"/>
              </w:divBdr>
            </w:div>
            <w:div w:id="546532369">
              <w:marLeft w:val="0"/>
              <w:marRight w:val="0"/>
              <w:marTop w:val="0"/>
              <w:marBottom w:val="0"/>
              <w:divBdr>
                <w:top w:val="none" w:sz="0" w:space="0" w:color="auto"/>
                <w:left w:val="none" w:sz="0" w:space="0" w:color="auto"/>
                <w:bottom w:val="none" w:sz="0" w:space="0" w:color="auto"/>
                <w:right w:val="none" w:sz="0" w:space="0" w:color="auto"/>
              </w:divBdr>
            </w:div>
            <w:div w:id="1478834632">
              <w:marLeft w:val="0"/>
              <w:marRight w:val="0"/>
              <w:marTop w:val="0"/>
              <w:marBottom w:val="0"/>
              <w:divBdr>
                <w:top w:val="none" w:sz="0" w:space="0" w:color="auto"/>
                <w:left w:val="none" w:sz="0" w:space="0" w:color="auto"/>
                <w:bottom w:val="none" w:sz="0" w:space="0" w:color="auto"/>
                <w:right w:val="none" w:sz="0" w:space="0" w:color="auto"/>
              </w:divBdr>
            </w:div>
            <w:div w:id="1507360754">
              <w:marLeft w:val="0"/>
              <w:marRight w:val="0"/>
              <w:marTop w:val="0"/>
              <w:marBottom w:val="0"/>
              <w:divBdr>
                <w:top w:val="none" w:sz="0" w:space="0" w:color="auto"/>
                <w:left w:val="none" w:sz="0" w:space="0" w:color="auto"/>
                <w:bottom w:val="none" w:sz="0" w:space="0" w:color="auto"/>
                <w:right w:val="none" w:sz="0" w:space="0" w:color="auto"/>
              </w:divBdr>
            </w:div>
            <w:div w:id="1567913706">
              <w:marLeft w:val="0"/>
              <w:marRight w:val="0"/>
              <w:marTop w:val="0"/>
              <w:marBottom w:val="0"/>
              <w:divBdr>
                <w:top w:val="none" w:sz="0" w:space="0" w:color="auto"/>
                <w:left w:val="none" w:sz="0" w:space="0" w:color="auto"/>
                <w:bottom w:val="none" w:sz="0" w:space="0" w:color="auto"/>
                <w:right w:val="none" w:sz="0" w:space="0" w:color="auto"/>
              </w:divBdr>
            </w:div>
            <w:div w:id="1704666898">
              <w:marLeft w:val="0"/>
              <w:marRight w:val="0"/>
              <w:marTop w:val="0"/>
              <w:marBottom w:val="0"/>
              <w:divBdr>
                <w:top w:val="none" w:sz="0" w:space="0" w:color="auto"/>
                <w:left w:val="none" w:sz="0" w:space="0" w:color="auto"/>
                <w:bottom w:val="none" w:sz="0" w:space="0" w:color="auto"/>
                <w:right w:val="none" w:sz="0" w:space="0" w:color="auto"/>
              </w:divBdr>
            </w:div>
            <w:div w:id="1708019768">
              <w:marLeft w:val="0"/>
              <w:marRight w:val="0"/>
              <w:marTop w:val="0"/>
              <w:marBottom w:val="0"/>
              <w:divBdr>
                <w:top w:val="none" w:sz="0" w:space="0" w:color="auto"/>
                <w:left w:val="none" w:sz="0" w:space="0" w:color="auto"/>
                <w:bottom w:val="none" w:sz="0" w:space="0" w:color="auto"/>
                <w:right w:val="none" w:sz="0" w:space="0" w:color="auto"/>
              </w:divBdr>
            </w:div>
            <w:div w:id="1898011625">
              <w:marLeft w:val="0"/>
              <w:marRight w:val="0"/>
              <w:marTop w:val="0"/>
              <w:marBottom w:val="0"/>
              <w:divBdr>
                <w:top w:val="none" w:sz="0" w:space="0" w:color="auto"/>
                <w:left w:val="none" w:sz="0" w:space="0" w:color="auto"/>
                <w:bottom w:val="none" w:sz="0" w:space="0" w:color="auto"/>
                <w:right w:val="none" w:sz="0" w:space="0" w:color="auto"/>
              </w:divBdr>
            </w:div>
            <w:div w:id="1919287943">
              <w:marLeft w:val="0"/>
              <w:marRight w:val="0"/>
              <w:marTop w:val="0"/>
              <w:marBottom w:val="0"/>
              <w:divBdr>
                <w:top w:val="none" w:sz="0" w:space="0" w:color="auto"/>
                <w:left w:val="none" w:sz="0" w:space="0" w:color="auto"/>
                <w:bottom w:val="none" w:sz="0" w:space="0" w:color="auto"/>
                <w:right w:val="none" w:sz="0" w:space="0" w:color="auto"/>
              </w:divBdr>
            </w:div>
            <w:div w:id="210222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617993">
      <w:bodyDiv w:val="1"/>
      <w:marLeft w:val="0"/>
      <w:marRight w:val="0"/>
      <w:marTop w:val="0"/>
      <w:marBottom w:val="0"/>
      <w:divBdr>
        <w:top w:val="none" w:sz="0" w:space="0" w:color="auto"/>
        <w:left w:val="none" w:sz="0" w:space="0" w:color="auto"/>
        <w:bottom w:val="none" w:sz="0" w:space="0" w:color="auto"/>
        <w:right w:val="none" w:sz="0" w:space="0" w:color="auto"/>
      </w:divBdr>
    </w:div>
    <w:div w:id="376319511">
      <w:bodyDiv w:val="1"/>
      <w:marLeft w:val="0"/>
      <w:marRight w:val="0"/>
      <w:marTop w:val="0"/>
      <w:marBottom w:val="0"/>
      <w:divBdr>
        <w:top w:val="none" w:sz="0" w:space="0" w:color="auto"/>
        <w:left w:val="none" w:sz="0" w:space="0" w:color="auto"/>
        <w:bottom w:val="none" w:sz="0" w:space="0" w:color="auto"/>
        <w:right w:val="none" w:sz="0" w:space="0" w:color="auto"/>
      </w:divBdr>
      <w:divsChild>
        <w:div w:id="1378050476">
          <w:marLeft w:val="0"/>
          <w:marRight w:val="0"/>
          <w:marTop w:val="0"/>
          <w:marBottom w:val="0"/>
          <w:divBdr>
            <w:top w:val="none" w:sz="0" w:space="0" w:color="auto"/>
            <w:left w:val="none" w:sz="0" w:space="0" w:color="auto"/>
            <w:bottom w:val="none" w:sz="0" w:space="0" w:color="auto"/>
            <w:right w:val="none" w:sz="0" w:space="0" w:color="auto"/>
          </w:divBdr>
          <w:divsChild>
            <w:div w:id="287469438">
              <w:marLeft w:val="0"/>
              <w:marRight w:val="0"/>
              <w:marTop w:val="0"/>
              <w:marBottom w:val="0"/>
              <w:divBdr>
                <w:top w:val="none" w:sz="0" w:space="0" w:color="auto"/>
                <w:left w:val="none" w:sz="0" w:space="0" w:color="auto"/>
                <w:bottom w:val="none" w:sz="0" w:space="0" w:color="auto"/>
                <w:right w:val="none" w:sz="0" w:space="0" w:color="auto"/>
              </w:divBdr>
              <w:divsChild>
                <w:div w:id="1881160872">
                  <w:marLeft w:val="0"/>
                  <w:marRight w:val="0"/>
                  <w:marTop w:val="0"/>
                  <w:marBottom w:val="0"/>
                  <w:divBdr>
                    <w:top w:val="none" w:sz="0" w:space="0" w:color="auto"/>
                    <w:left w:val="none" w:sz="0" w:space="0" w:color="auto"/>
                    <w:bottom w:val="none" w:sz="0" w:space="0" w:color="auto"/>
                    <w:right w:val="none" w:sz="0" w:space="0" w:color="auto"/>
                  </w:divBdr>
                  <w:divsChild>
                    <w:div w:id="52390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525517">
      <w:bodyDiv w:val="1"/>
      <w:marLeft w:val="0"/>
      <w:marRight w:val="0"/>
      <w:marTop w:val="0"/>
      <w:marBottom w:val="0"/>
      <w:divBdr>
        <w:top w:val="none" w:sz="0" w:space="0" w:color="auto"/>
        <w:left w:val="none" w:sz="0" w:space="0" w:color="auto"/>
        <w:bottom w:val="none" w:sz="0" w:space="0" w:color="auto"/>
        <w:right w:val="none" w:sz="0" w:space="0" w:color="auto"/>
      </w:divBdr>
      <w:divsChild>
        <w:div w:id="389694963">
          <w:marLeft w:val="1714"/>
          <w:marRight w:val="0"/>
          <w:marTop w:val="0"/>
          <w:marBottom w:val="88"/>
          <w:divBdr>
            <w:top w:val="none" w:sz="0" w:space="0" w:color="auto"/>
            <w:left w:val="none" w:sz="0" w:space="0" w:color="auto"/>
            <w:bottom w:val="none" w:sz="0" w:space="0" w:color="auto"/>
            <w:right w:val="none" w:sz="0" w:space="0" w:color="auto"/>
          </w:divBdr>
        </w:div>
      </w:divsChild>
    </w:div>
    <w:div w:id="385684320">
      <w:bodyDiv w:val="1"/>
      <w:marLeft w:val="0"/>
      <w:marRight w:val="0"/>
      <w:marTop w:val="0"/>
      <w:marBottom w:val="0"/>
      <w:divBdr>
        <w:top w:val="none" w:sz="0" w:space="0" w:color="auto"/>
        <w:left w:val="none" w:sz="0" w:space="0" w:color="auto"/>
        <w:bottom w:val="none" w:sz="0" w:space="0" w:color="auto"/>
        <w:right w:val="none" w:sz="0" w:space="0" w:color="auto"/>
      </w:divBdr>
    </w:div>
    <w:div w:id="388040643">
      <w:bodyDiv w:val="1"/>
      <w:marLeft w:val="0"/>
      <w:marRight w:val="0"/>
      <w:marTop w:val="0"/>
      <w:marBottom w:val="0"/>
      <w:divBdr>
        <w:top w:val="none" w:sz="0" w:space="0" w:color="auto"/>
        <w:left w:val="none" w:sz="0" w:space="0" w:color="auto"/>
        <w:bottom w:val="none" w:sz="0" w:space="0" w:color="auto"/>
        <w:right w:val="none" w:sz="0" w:space="0" w:color="auto"/>
      </w:divBdr>
    </w:div>
    <w:div w:id="392779226">
      <w:bodyDiv w:val="1"/>
      <w:marLeft w:val="0"/>
      <w:marRight w:val="0"/>
      <w:marTop w:val="0"/>
      <w:marBottom w:val="0"/>
      <w:divBdr>
        <w:top w:val="none" w:sz="0" w:space="0" w:color="auto"/>
        <w:left w:val="none" w:sz="0" w:space="0" w:color="auto"/>
        <w:bottom w:val="none" w:sz="0" w:space="0" w:color="auto"/>
        <w:right w:val="none" w:sz="0" w:space="0" w:color="auto"/>
      </w:divBdr>
      <w:divsChild>
        <w:div w:id="294986158">
          <w:marLeft w:val="130"/>
          <w:marRight w:val="0"/>
          <w:marTop w:val="60"/>
          <w:marBottom w:val="0"/>
          <w:divBdr>
            <w:top w:val="none" w:sz="0" w:space="0" w:color="auto"/>
            <w:left w:val="none" w:sz="0" w:space="0" w:color="auto"/>
            <w:bottom w:val="none" w:sz="0" w:space="0" w:color="auto"/>
            <w:right w:val="none" w:sz="0" w:space="0" w:color="auto"/>
          </w:divBdr>
        </w:div>
      </w:divsChild>
    </w:div>
    <w:div w:id="397628159">
      <w:bodyDiv w:val="1"/>
      <w:marLeft w:val="0"/>
      <w:marRight w:val="0"/>
      <w:marTop w:val="0"/>
      <w:marBottom w:val="0"/>
      <w:divBdr>
        <w:top w:val="none" w:sz="0" w:space="0" w:color="auto"/>
        <w:left w:val="none" w:sz="0" w:space="0" w:color="auto"/>
        <w:bottom w:val="none" w:sz="0" w:space="0" w:color="auto"/>
        <w:right w:val="none" w:sz="0" w:space="0" w:color="auto"/>
      </w:divBdr>
    </w:div>
    <w:div w:id="409545857">
      <w:bodyDiv w:val="1"/>
      <w:marLeft w:val="0"/>
      <w:marRight w:val="0"/>
      <w:marTop w:val="0"/>
      <w:marBottom w:val="0"/>
      <w:divBdr>
        <w:top w:val="none" w:sz="0" w:space="0" w:color="auto"/>
        <w:left w:val="none" w:sz="0" w:space="0" w:color="auto"/>
        <w:bottom w:val="none" w:sz="0" w:space="0" w:color="auto"/>
        <w:right w:val="none" w:sz="0" w:space="0" w:color="auto"/>
      </w:divBdr>
      <w:divsChild>
        <w:div w:id="773786152">
          <w:marLeft w:val="0"/>
          <w:marRight w:val="0"/>
          <w:marTop w:val="0"/>
          <w:marBottom w:val="0"/>
          <w:divBdr>
            <w:top w:val="none" w:sz="0" w:space="0" w:color="auto"/>
            <w:left w:val="none" w:sz="0" w:space="0" w:color="auto"/>
            <w:bottom w:val="none" w:sz="0" w:space="0" w:color="auto"/>
            <w:right w:val="none" w:sz="0" w:space="0" w:color="auto"/>
          </w:divBdr>
          <w:divsChild>
            <w:div w:id="1767192885">
              <w:marLeft w:val="0"/>
              <w:marRight w:val="0"/>
              <w:marTop w:val="0"/>
              <w:marBottom w:val="0"/>
              <w:divBdr>
                <w:top w:val="none" w:sz="0" w:space="0" w:color="auto"/>
                <w:left w:val="none" w:sz="0" w:space="0" w:color="auto"/>
                <w:bottom w:val="none" w:sz="0" w:space="0" w:color="auto"/>
                <w:right w:val="none" w:sz="0" w:space="0" w:color="auto"/>
              </w:divBdr>
              <w:divsChild>
                <w:div w:id="1179541220">
                  <w:marLeft w:val="0"/>
                  <w:marRight w:val="0"/>
                  <w:marTop w:val="0"/>
                  <w:marBottom w:val="0"/>
                  <w:divBdr>
                    <w:top w:val="none" w:sz="0" w:space="0" w:color="auto"/>
                    <w:left w:val="none" w:sz="0" w:space="0" w:color="auto"/>
                    <w:bottom w:val="none" w:sz="0" w:space="0" w:color="auto"/>
                    <w:right w:val="none" w:sz="0" w:space="0" w:color="auto"/>
                  </w:divBdr>
                  <w:divsChild>
                    <w:div w:id="72464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498861">
      <w:bodyDiv w:val="1"/>
      <w:marLeft w:val="0"/>
      <w:marRight w:val="0"/>
      <w:marTop w:val="0"/>
      <w:marBottom w:val="0"/>
      <w:divBdr>
        <w:top w:val="none" w:sz="0" w:space="0" w:color="auto"/>
        <w:left w:val="none" w:sz="0" w:space="0" w:color="auto"/>
        <w:bottom w:val="none" w:sz="0" w:space="0" w:color="auto"/>
        <w:right w:val="none" w:sz="0" w:space="0" w:color="auto"/>
      </w:divBdr>
    </w:div>
    <w:div w:id="432356772">
      <w:bodyDiv w:val="1"/>
      <w:marLeft w:val="0"/>
      <w:marRight w:val="0"/>
      <w:marTop w:val="0"/>
      <w:marBottom w:val="0"/>
      <w:divBdr>
        <w:top w:val="none" w:sz="0" w:space="0" w:color="auto"/>
        <w:left w:val="none" w:sz="0" w:space="0" w:color="auto"/>
        <w:bottom w:val="none" w:sz="0" w:space="0" w:color="auto"/>
        <w:right w:val="none" w:sz="0" w:space="0" w:color="auto"/>
      </w:divBdr>
    </w:div>
    <w:div w:id="442387787">
      <w:bodyDiv w:val="1"/>
      <w:marLeft w:val="0"/>
      <w:marRight w:val="0"/>
      <w:marTop w:val="0"/>
      <w:marBottom w:val="0"/>
      <w:divBdr>
        <w:top w:val="none" w:sz="0" w:space="0" w:color="auto"/>
        <w:left w:val="none" w:sz="0" w:space="0" w:color="auto"/>
        <w:bottom w:val="none" w:sz="0" w:space="0" w:color="auto"/>
        <w:right w:val="none" w:sz="0" w:space="0" w:color="auto"/>
      </w:divBdr>
      <w:divsChild>
        <w:div w:id="1339038446">
          <w:marLeft w:val="0"/>
          <w:marRight w:val="0"/>
          <w:marTop w:val="0"/>
          <w:marBottom w:val="0"/>
          <w:divBdr>
            <w:top w:val="none" w:sz="0" w:space="0" w:color="auto"/>
            <w:left w:val="none" w:sz="0" w:space="0" w:color="auto"/>
            <w:bottom w:val="none" w:sz="0" w:space="0" w:color="auto"/>
            <w:right w:val="none" w:sz="0" w:space="0" w:color="auto"/>
          </w:divBdr>
          <w:divsChild>
            <w:div w:id="1320738">
              <w:marLeft w:val="0"/>
              <w:marRight w:val="0"/>
              <w:marTop w:val="0"/>
              <w:marBottom w:val="0"/>
              <w:divBdr>
                <w:top w:val="none" w:sz="0" w:space="0" w:color="auto"/>
                <w:left w:val="none" w:sz="0" w:space="0" w:color="auto"/>
                <w:bottom w:val="none" w:sz="0" w:space="0" w:color="auto"/>
                <w:right w:val="none" w:sz="0" w:space="0" w:color="auto"/>
              </w:divBdr>
              <w:divsChild>
                <w:div w:id="145463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808424">
      <w:bodyDiv w:val="1"/>
      <w:marLeft w:val="0"/>
      <w:marRight w:val="0"/>
      <w:marTop w:val="0"/>
      <w:marBottom w:val="0"/>
      <w:divBdr>
        <w:top w:val="none" w:sz="0" w:space="0" w:color="auto"/>
        <w:left w:val="none" w:sz="0" w:space="0" w:color="auto"/>
        <w:bottom w:val="none" w:sz="0" w:space="0" w:color="auto"/>
        <w:right w:val="none" w:sz="0" w:space="0" w:color="auto"/>
      </w:divBdr>
      <w:divsChild>
        <w:div w:id="696809898">
          <w:marLeft w:val="144"/>
          <w:marRight w:val="0"/>
          <w:marTop w:val="0"/>
          <w:marBottom w:val="0"/>
          <w:divBdr>
            <w:top w:val="none" w:sz="0" w:space="0" w:color="auto"/>
            <w:left w:val="none" w:sz="0" w:space="0" w:color="auto"/>
            <w:bottom w:val="none" w:sz="0" w:space="0" w:color="auto"/>
            <w:right w:val="none" w:sz="0" w:space="0" w:color="auto"/>
          </w:divBdr>
        </w:div>
        <w:div w:id="794101192">
          <w:marLeft w:val="144"/>
          <w:marRight w:val="0"/>
          <w:marTop w:val="0"/>
          <w:marBottom w:val="0"/>
          <w:divBdr>
            <w:top w:val="none" w:sz="0" w:space="0" w:color="auto"/>
            <w:left w:val="none" w:sz="0" w:space="0" w:color="auto"/>
            <w:bottom w:val="none" w:sz="0" w:space="0" w:color="auto"/>
            <w:right w:val="none" w:sz="0" w:space="0" w:color="auto"/>
          </w:divBdr>
        </w:div>
        <w:div w:id="1734964987">
          <w:marLeft w:val="144"/>
          <w:marRight w:val="0"/>
          <w:marTop w:val="0"/>
          <w:marBottom w:val="0"/>
          <w:divBdr>
            <w:top w:val="none" w:sz="0" w:space="0" w:color="auto"/>
            <w:left w:val="none" w:sz="0" w:space="0" w:color="auto"/>
            <w:bottom w:val="none" w:sz="0" w:space="0" w:color="auto"/>
            <w:right w:val="none" w:sz="0" w:space="0" w:color="auto"/>
          </w:divBdr>
        </w:div>
        <w:div w:id="2053994379">
          <w:marLeft w:val="144"/>
          <w:marRight w:val="0"/>
          <w:marTop w:val="0"/>
          <w:marBottom w:val="0"/>
          <w:divBdr>
            <w:top w:val="none" w:sz="0" w:space="0" w:color="auto"/>
            <w:left w:val="none" w:sz="0" w:space="0" w:color="auto"/>
            <w:bottom w:val="none" w:sz="0" w:space="0" w:color="auto"/>
            <w:right w:val="none" w:sz="0" w:space="0" w:color="auto"/>
          </w:divBdr>
        </w:div>
      </w:divsChild>
    </w:div>
    <w:div w:id="496579629">
      <w:bodyDiv w:val="1"/>
      <w:marLeft w:val="0"/>
      <w:marRight w:val="0"/>
      <w:marTop w:val="0"/>
      <w:marBottom w:val="0"/>
      <w:divBdr>
        <w:top w:val="none" w:sz="0" w:space="0" w:color="auto"/>
        <w:left w:val="none" w:sz="0" w:space="0" w:color="auto"/>
        <w:bottom w:val="none" w:sz="0" w:space="0" w:color="auto"/>
        <w:right w:val="none" w:sz="0" w:space="0" w:color="auto"/>
      </w:divBdr>
      <w:divsChild>
        <w:div w:id="1631283391">
          <w:marLeft w:val="0"/>
          <w:marRight w:val="0"/>
          <w:marTop w:val="0"/>
          <w:marBottom w:val="0"/>
          <w:divBdr>
            <w:top w:val="none" w:sz="0" w:space="0" w:color="auto"/>
            <w:left w:val="none" w:sz="0" w:space="0" w:color="auto"/>
            <w:bottom w:val="none" w:sz="0" w:space="0" w:color="auto"/>
            <w:right w:val="none" w:sz="0" w:space="0" w:color="auto"/>
          </w:divBdr>
          <w:divsChild>
            <w:div w:id="613941916">
              <w:marLeft w:val="0"/>
              <w:marRight w:val="0"/>
              <w:marTop w:val="0"/>
              <w:marBottom w:val="0"/>
              <w:divBdr>
                <w:top w:val="none" w:sz="0" w:space="0" w:color="auto"/>
                <w:left w:val="none" w:sz="0" w:space="0" w:color="auto"/>
                <w:bottom w:val="none" w:sz="0" w:space="0" w:color="auto"/>
                <w:right w:val="none" w:sz="0" w:space="0" w:color="auto"/>
              </w:divBdr>
              <w:divsChild>
                <w:div w:id="1250581721">
                  <w:marLeft w:val="0"/>
                  <w:marRight w:val="0"/>
                  <w:marTop w:val="0"/>
                  <w:marBottom w:val="0"/>
                  <w:divBdr>
                    <w:top w:val="none" w:sz="0" w:space="0" w:color="auto"/>
                    <w:left w:val="none" w:sz="0" w:space="0" w:color="auto"/>
                    <w:bottom w:val="none" w:sz="0" w:space="0" w:color="auto"/>
                    <w:right w:val="none" w:sz="0" w:space="0" w:color="auto"/>
                  </w:divBdr>
                </w:div>
              </w:divsChild>
            </w:div>
            <w:div w:id="1356467799">
              <w:marLeft w:val="0"/>
              <w:marRight w:val="0"/>
              <w:marTop w:val="0"/>
              <w:marBottom w:val="0"/>
              <w:divBdr>
                <w:top w:val="none" w:sz="0" w:space="0" w:color="auto"/>
                <w:left w:val="none" w:sz="0" w:space="0" w:color="auto"/>
                <w:bottom w:val="none" w:sz="0" w:space="0" w:color="auto"/>
                <w:right w:val="none" w:sz="0" w:space="0" w:color="auto"/>
              </w:divBdr>
              <w:divsChild>
                <w:div w:id="64496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159393">
      <w:bodyDiv w:val="1"/>
      <w:marLeft w:val="0"/>
      <w:marRight w:val="0"/>
      <w:marTop w:val="0"/>
      <w:marBottom w:val="0"/>
      <w:divBdr>
        <w:top w:val="none" w:sz="0" w:space="0" w:color="auto"/>
        <w:left w:val="none" w:sz="0" w:space="0" w:color="auto"/>
        <w:bottom w:val="none" w:sz="0" w:space="0" w:color="auto"/>
        <w:right w:val="none" w:sz="0" w:space="0" w:color="auto"/>
      </w:divBdr>
      <w:divsChild>
        <w:div w:id="49966218">
          <w:marLeft w:val="0"/>
          <w:marRight w:val="0"/>
          <w:marTop w:val="0"/>
          <w:marBottom w:val="0"/>
          <w:divBdr>
            <w:top w:val="none" w:sz="0" w:space="0" w:color="auto"/>
            <w:left w:val="none" w:sz="0" w:space="0" w:color="auto"/>
            <w:bottom w:val="none" w:sz="0" w:space="0" w:color="auto"/>
            <w:right w:val="none" w:sz="0" w:space="0" w:color="auto"/>
          </w:divBdr>
          <w:divsChild>
            <w:div w:id="190799361">
              <w:marLeft w:val="0"/>
              <w:marRight w:val="0"/>
              <w:marTop w:val="0"/>
              <w:marBottom w:val="0"/>
              <w:divBdr>
                <w:top w:val="none" w:sz="0" w:space="0" w:color="auto"/>
                <w:left w:val="none" w:sz="0" w:space="0" w:color="auto"/>
                <w:bottom w:val="none" w:sz="0" w:space="0" w:color="auto"/>
                <w:right w:val="none" w:sz="0" w:space="0" w:color="auto"/>
              </w:divBdr>
              <w:divsChild>
                <w:div w:id="2120252085">
                  <w:marLeft w:val="0"/>
                  <w:marRight w:val="0"/>
                  <w:marTop w:val="0"/>
                  <w:marBottom w:val="0"/>
                  <w:divBdr>
                    <w:top w:val="none" w:sz="0" w:space="0" w:color="auto"/>
                    <w:left w:val="none" w:sz="0" w:space="0" w:color="auto"/>
                    <w:bottom w:val="none" w:sz="0" w:space="0" w:color="auto"/>
                    <w:right w:val="none" w:sz="0" w:space="0" w:color="auto"/>
                  </w:divBdr>
                  <w:divsChild>
                    <w:div w:id="82458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073243">
      <w:bodyDiv w:val="1"/>
      <w:marLeft w:val="0"/>
      <w:marRight w:val="0"/>
      <w:marTop w:val="0"/>
      <w:marBottom w:val="0"/>
      <w:divBdr>
        <w:top w:val="none" w:sz="0" w:space="0" w:color="auto"/>
        <w:left w:val="none" w:sz="0" w:space="0" w:color="auto"/>
        <w:bottom w:val="none" w:sz="0" w:space="0" w:color="auto"/>
        <w:right w:val="none" w:sz="0" w:space="0" w:color="auto"/>
      </w:divBdr>
      <w:divsChild>
        <w:div w:id="351734978">
          <w:marLeft w:val="130"/>
          <w:marRight w:val="0"/>
          <w:marTop w:val="60"/>
          <w:marBottom w:val="0"/>
          <w:divBdr>
            <w:top w:val="none" w:sz="0" w:space="0" w:color="auto"/>
            <w:left w:val="none" w:sz="0" w:space="0" w:color="auto"/>
            <w:bottom w:val="none" w:sz="0" w:space="0" w:color="auto"/>
            <w:right w:val="none" w:sz="0" w:space="0" w:color="auto"/>
          </w:divBdr>
        </w:div>
        <w:div w:id="975724644">
          <w:marLeft w:val="130"/>
          <w:marRight w:val="0"/>
          <w:marTop w:val="60"/>
          <w:marBottom w:val="0"/>
          <w:divBdr>
            <w:top w:val="none" w:sz="0" w:space="0" w:color="auto"/>
            <w:left w:val="none" w:sz="0" w:space="0" w:color="auto"/>
            <w:bottom w:val="none" w:sz="0" w:space="0" w:color="auto"/>
            <w:right w:val="none" w:sz="0" w:space="0" w:color="auto"/>
          </w:divBdr>
        </w:div>
        <w:div w:id="1780223264">
          <w:marLeft w:val="274"/>
          <w:marRight w:val="0"/>
          <w:marTop w:val="60"/>
          <w:marBottom w:val="0"/>
          <w:divBdr>
            <w:top w:val="none" w:sz="0" w:space="0" w:color="auto"/>
            <w:left w:val="none" w:sz="0" w:space="0" w:color="auto"/>
            <w:bottom w:val="none" w:sz="0" w:space="0" w:color="auto"/>
            <w:right w:val="none" w:sz="0" w:space="0" w:color="auto"/>
          </w:divBdr>
        </w:div>
        <w:div w:id="2082671904">
          <w:marLeft w:val="274"/>
          <w:marRight w:val="0"/>
          <w:marTop w:val="60"/>
          <w:marBottom w:val="0"/>
          <w:divBdr>
            <w:top w:val="none" w:sz="0" w:space="0" w:color="auto"/>
            <w:left w:val="none" w:sz="0" w:space="0" w:color="auto"/>
            <w:bottom w:val="none" w:sz="0" w:space="0" w:color="auto"/>
            <w:right w:val="none" w:sz="0" w:space="0" w:color="auto"/>
          </w:divBdr>
        </w:div>
        <w:div w:id="2093964414">
          <w:marLeft w:val="130"/>
          <w:marRight w:val="0"/>
          <w:marTop w:val="60"/>
          <w:marBottom w:val="0"/>
          <w:divBdr>
            <w:top w:val="none" w:sz="0" w:space="0" w:color="auto"/>
            <w:left w:val="none" w:sz="0" w:space="0" w:color="auto"/>
            <w:bottom w:val="none" w:sz="0" w:space="0" w:color="auto"/>
            <w:right w:val="none" w:sz="0" w:space="0" w:color="auto"/>
          </w:divBdr>
        </w:div>
      </w:divsChild>
    </w:div>
    <w:div w:id="510871659">
      <w:bodyDiv w:val="1"/>
      <w:marLeft w:val="0"/>
      <w:marRight w:val="0"/>
      <w:marTop w:val="0"/>
      <w:marBottom w:val="0"/>
      <w:divBdr>
        <w:top w:val="none" w:sz="0" w:space="0" w:color="auto"/>
        <w:left w:val="none" w:sz="0" w:space="0" w:color="auto"/>
        <w:bottom w:val="none" w:sz="0" w:space="0" w:color="auto"/>
        <w:right w:val="none" w:sz="0" w:space="0" w:color="auto"/>
      </w:divBdr>
      <w:divsChild>
        <w:div w:id="178473736">
          <w:marLeft w:val="0"/>
          <w:marRight w:val="0"/>
          <w:marTop w:val="0"/>
          <w:marBottom w:val="0"/>
          <w:divBdr>
            <w:top w:val="none" w:sz="0" w:space="0" w:color="auto"/>
            <w:left w:val="none" w:sz="0" w:space="0" w:color="auto"/>
            <w:bottom w:val="none" w:sz="0" w:space="0" w:color="auto"/>
            <w:right w:val="none" w:sz="0" w:space="0" w:color="auto"/>
          </w:divBdr>
          <w:divsChild>
            <w:div w:id="1392269996">
              <w:marLeft w:val="0"/>
              <w:marRight w:val="0"/>
              <w:marTop w:val="0"/>
              <w:marBottom w:val="0"/>
              <w:divBdr>
                <w:top w:val="none" w:sz="0" w:space="0" w:color="auto"/>
                <w:left w:val="none" w:sz="0" w:space="0" w:color="auto"/>
                <w:bottom w:val="none" w:sz="0" w:space="0" w:color="auto"/>
                <w:right w:val="none" w:sz="0" w:space="0" w:color="auto"/>
              </w:divBdr>
              <w:divsChild>
                <w:div w:id="7268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845198">
      <w:bodyDiv w:val="1"/>
      <w:marLeft w:val="0"/>
      <w:marRight w:val="0"/>
      <w:marTop w:val="0"/>
      <w:marBottom w:val="0"/>
      <w:divBdr>
        <w:top w:val="none" w:sz="0" w:space="0" w:color="auto"/>
        <w:left w:val="none" w:sz="0" w:space="0" w:color="auto"/>
        <w:bottom w:val="none" w:sz="0" w:space="0" w:color="auto"/>
        <w:right w:val="none" w:sz="0" w:space="0" w:color="auto"/>
      </w:divBdr>
    </w:div>
    <w:div w:id="520049546">
      <w:bodyDiv w:val="1"/>
      <w:marLeft w:val="0"/>
      <w:marRight w:val="0"/>
      <w:marTop w:val="0"/>
      <w:marBottom w:val="0"/>
      <w:divBdr>
        <w:top w:val="none" w:sz="0" w:space="0" w:color="auto"/>
        <w:left w:val="none" w:sz="0" w:space="0" w:color="auto"/>
        <w:bottom w:val="none" w:sz="0" w:space="0" w:color="auto"/>
        <w:right w:val="none" w:sz="0" w:space="0" w:color="auto"/>
      </w:divBdr>
      <w:divsChild>
        <w:div w:id="318775983">
          <w:marLeft w:val="0"/>
          <w:marRight w:val="0"/>
          <w:marTop w:val="0"/>
          <w:marBottom w:val="0"/>
          <w:divBdr>
            <w:top w:val="none" w:sz="0" w:space="0" w:color="auto"/>
            <w:left w:val="none" w:sz="0" w:space="0" w:color="auto"/>
            <w:bottom w:val="none" w:sz="0" w:space="0" w:color="auto"/>
            <w:right w:val="none" w:sz="0" w:space="0" w:color="auto"/>
          </w:divBdr>
          <w:divsChild>
            <w:div w:id="2131512299">
              <w:marLeft w:val="0"/>
              <w:marRight w:val="0"/>
              <w:marTop w:val="0"/>
              <w:marBottom w:val="0"/>
              <w:divBdr>
                <w:top w:val="none" w:sz="0" w:space="0" w:color="auto"/>
                <w:left w:val="none" w:sz="0" w:space="0" w:color="auto"/>
                <w:bottom w:val="none" w:sz="0" w:space="0" w:color="auto"/>
                <w:right w:val="none" w:sz="0" w:space="0" w:color="auto"/>
              </w:divBdr>
              <w:divsChild>
                <w:div w:id="139496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817649">
      <w:bodyDiv w:val="1"/>
      <w:marLeft w:val="0"/>
      <w:marRight w:val="0"/>
      <w:marTop w:val="0"/>
      <w:marBottom w:val="0"/>
      <w:divBdr>
        <w:top w:val="none" w:sz="0" w:space="0" w:color="auto"/>
        <w:left w:val="none" w:sz="0" w:space="0" w:color="auto"/>
        <w:bottom w:val="none" w:sz="0" w:space="0" w:color="auto"/>
        <w:right w:val="none" w:sz="0" w:space="0" w:color="auto"/>
      </w:divBdr>
      <w:divsChild>
        <w:div w:id="854225852">
          <w:marLeft w:val="0"/>
          <w:marRight w:val="0"/>
          <w:marTop w:val="0"/>
          <w:marBottom w:val="0"/>
          <w:divBdr>
            <w:top w:val="none" w:sz="0" w:space="0" w:color="auto"/>
            <w:left w:val="none" w:sz="0" w:space="0" w:color="auto"/>
            <w:bottom w:val="none" w:sz="0" w:space="0" w:color="auto"/>
            <w:right w:val="none" w:sz="0" w:space="0" w:color="auto"/>
          </w:divBdr>
          <w:divsChild>
            <w:div w:id="875390804">
              <w:marLeft w:val="0"/>
              <w:marRight w:val="0"/>
              <w:marTop w:val="0"/>
              <w:marBottom w:val="0"/>
              <w:divBdr>
                <w:top w:val="none" w:sz="0" w:space="0" w:color="auto"/>
                <w:left w:val="none" w:sz="0" w:space="0" w:color="auto"/>
                <w:bottom w:val="none" w:sz="0" w:space="0" w:color="auto"/>
                <w:right w:val="none" w:sz="0" w:space="0" w:color="auto"/>
              </w:divBdr>
              <w:divsChild>
                <w:div w:id="242187057">
                  <w:marLeft w:val="0"/>
                  <w:marRight w:val="0"/>
                  <w:marTop w:val="0"/>
                  <w:marBottom w:val="0"/>
                  <w:divBdr>
                    <w:top w:val="none" w:sz="0" w:space="0" w:color="auto"/>
                    <w:left w:val="none" w:sz="0" w:space="0" w:color="auto"/>
                    <w:bottom w:val="none" w:sz="0" w:space="0" w:color="auto"/>
                    <w:right w:val="none" w:sz="0" w:space="0" w:color="auto"/>
                  </w:divBdr>
                  <w:divsChild>
                    <w:div w:id="19149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069720">
      <w:bodyDiv w:val="1"/>
      <w:marLeft w:val="0"/>
      <w:marRight w:val="0"/>
      <w:marTop w:val="0"/>
      <w:marBottom w:val="0"/>
      <w:divBdr>
        <w:top w:val="none" w:sz="0" w:space="0" w:color="auto"/>
        <w:left w:val="none" w:sz="0" w:space="0" w:color="auto"/>
        <w:bottom w:val="none" w:sz="0" w:space="0" w:color="auto"/>
        <w:right w:val="none" w:sz="0" w:space="0" w:color="auto"/>
      </w:divBdr>
      <w:divsChild>
        <w:div w:id="1555115676">
          <w:marLeft w:val="0"/>
          <w:marRight w:val="0"/>
          <w:marTop w:val="0"/>
          <w:marBottom w:val="0"/>
          <w:divBdr>
            <w:top w:val="none" w:sz="0" w:space="0" w:color="auto"/>
            <w:left w:val="none" w:sz="0" w:space="0" w:color="auto"/>
            <w:bottom w:val="none" w:sz="0" w:space="0" w:color="auto"/>
            <w:right w:val="none" w:sz="0" w:space="0" w:color="auto"/>
          </w:divBdr>
          <w:divsChild>
            <w:div w:id="565411694">
              <w:marLeft w:val="0"/>
              <w:marRight w:val="0"/>
              <w:marTop w:val="0"/>
              <w:marBottom w:val="0"/>
              <w:divBdr>
                <w:top w:val="none" w:sz="0" w:space="0" w:color="auto"/>
                <w:left w:val="none" w:sz="0" w:space="0" w:color="auto"/>
                <w:bottom w:val="none" w:sz="0" w:space="0" w:color="auto"/>
                <w:right w:val="none" w:sz="0" w:space="0" w:color="auto"/>
              </w:divBdr>
              <w:divsChild>
                <w:div w:id="1827041906">
                  <w:marLeft w:val="0"/>
                  <w:marRight w:val="0"/>
                  <w:marTop w:val="0"/>
                  <w:marBottom w:val="0"/>
                  <w:divBdr>
                    <w:top w:val="none" w:sz="0" w:space="0" w:color="auto"/>
                    <w:left w:val="none" w:sz="0" w:space="0" w:color="auto"/>
                    <w:bottom w:val="none" w:sz="0" w:space="0" w:color="auto"/>
                    <w:right w:val="none" w:sz="0" w:space="0" w:color="auto"/>
                  </w:divBdr>
                  <w:divsChild>
                    <w:div w:id="33130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169089">
      <w:bodyDiv w:val="1"/>
      <w:marLeft w:val="0"/>
      <w:marRight w:val="0"/>
      <w:marTop w:val="0"/>
      <w:marBottom w:val="0"/>
      <w:divBdr>
        <w:top w:val="none" w:sz="0" w:space="0" w:color="auto"/>
        <w:left w:val="none" w:sz="0" w:space="0" w:color="auto"/>
        <w:bottom w:val="none" w:sz="0" w:space="0" w:color="auto"/>
        <w:right w:val="none" w:sz="0" w:space="0" w:color="auto"/>
      </w:divBdr>
      <w:divsChild>
        <w:div w:id="240725943">
          <w:marLeft w:val="0"/>
          <w:marRight w:val="0"/>
          <w:marTop w:val="0"/>
          <w:marBottom w:val="0"/>
          <w:divBdr>
            <w:top w:val="none" w:sz="0" w:space="0" w:color="auto"/>
            <w:left w:val="none" w:sz="0" w:space="0" w:color="auto"/>
            <w:bottom w:val="none" w:sz="0" w:space="0" w:color="auto"/>
            <w:right w:val="none" w:sz="0" w:space="0" w:color="auto"/>
          </w:divBdr>
          <w:divsChild>
            <w:div w:id="472797483">
              <w:marLeft w:val="0"/>
              <w:marRight w:val="0"/>
              <w:marTop w:val="0"/>
              <w:marBottom w:val="0"/>
              <w:divBdr>
                <w:top w:val="none" w:sz="0" w:space="0" w:color="auto"/>
                <w:left w:val="none" w:sz="0" w:space="0" w:color="auto"/>
                <w:bottom w:val="none" w:sz="0" w:space="0" w:color="auto"/>
                <w:right w:val="none" w:sz="0" w:space="0" w:color="auto"/>
              </w:divBdr>
              <w:divsChild>
                <w:div w:id="85592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61197">
          <w:marLeft w:val="0"/>
          <w:marRight w:val="0"/>
          <w:marTop w:val="0"/>
          <w:marBottom w:val="0"/>
          <w:divBdr>
            <w:top w:val="none" w:sz="0" w:space="0" w:color="auto"/>
            <w:left w:val="none" w:sz="0" w:space="0" w:color="auto"/>
            <w:bottom w:val="none" w:sz="0" w:space="0" w:color="auto"/>
            <w:right w:val="none" w:sz="0" w:space="0" w:color="auto"/>
          </w:divBdr>
          <w:divsChild>
            <w:div w:id="522403330">
              <w:marLeft w:val="0"/>
              <w:marRight w:val="0"/>
              <w:marTop w:val="0"/>
              <w:marBottom w:val="0"/>
              <w:divBdr>
                <w:top w:val="none" w:sz="0" w:space="0" w:color="auto"/>
                <w:left w:val="none" w:sz="0" w:space="0" w:color="auto"/>
                <w:bottom w:val="none" w:sz="0" w:space="0" w:color="auto"/>
                <w:right w:val="none" w:sz="0" w:space="0" w:color="auto"/>
              </w:divBdr>
              <w:divsChild>
                <w:div w:id="192773566">
                  <w:marLeft w:val="0"/>
                  <w:marRight w:val="0"/>
                  <w:marTop w:val="0"/>
                  <w:marBottom w:val="0"/>
                  <w:divBdr>
                    <w:top w:val="none" w:sz="0" w:space="0" w:color="auto"/>
                    <w:left w:val="none" w:sz="0" w:space="0" w:color="auto"/>
                    <w:bottom w:val="none" w:sz="0" w:space="0" w:color="auto"/>
                    <w:right w:val="none" w:sz="0" w:space="0" w:color="auto"/>
                  </w:divBdr>
                </w:div>
              </w:divsChild>
            </w:div>
            <w:div w:id="1439596449">
              <w:marLeft w:val="0"/>
              <w:marRight w:val="0"/>
              <w:marTop w:val="0"/>
              <w:marBottom w:val="0"/>
              <w:divBdr>
                <w:top w:val="none" w:sz="0" w:space="0" w:color="auto"/>
                <w:left w:val="none" w:sz="0" w:space="0" w:color="auto"/>
                <w:bottom w:val="none" w:sz="0" w:space="0" w:color="auto"/>
                <w:right w:val="none" w:sz="0" w:space="0" w:color="auto"/>
              </w:divBdr>
              <w:divsChild>
                <w:div w:id="204317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969498">
      <w:bodyDiv w:val="1"/>
      <w:marLeft w:val="0"/>
      <w:marRight w:val="0"/>
      <w:marTop w:val="0"/>
      <w:marBottom w:val="0"/>
      <w:divBdr>
        <w:top w:val="none" w:sz="0" w:space="0" w:color="auto"/>
        <w:left w:val="none" w:sz="0" w:space="0" w:color="auto"/>
        <w:bottom w:val="none" w:sz="0" w:space="0" w:color="auto"/>
        <w:right w:val="none" w:sz="0" w:space="0" w:color="auto"/>
      </w:divBdr>
      <w:divsChild>
        <w:div w:id="1377655201">
          <w:marLeft w:val="0"/>
          <w:marRight w:val="0"/>
          <w:marTop w:val="0"/>
          <w:marBottom w:val="0"/>
          <w:divBdr>
            <w:top w:val="none" w:sz="0" w:space="0" w:color="auto"/>
            <w:left w:val="none" w:sz="0" w:space="0" w:color="auto"/>
            <w:bottom w:val="none" w:sz="0" w:space="0" w:color="auto"/>
            <w:right w:val="none" w:sz="0" w:space="0" w:color="auto"/>
          </w:divBdr>
          <w:divsChild>
            <w:div w:id="1316374298">
              <w:marLeft w:val="0"/>
              <w:marRight w:val="0"/>
              <w:marTop w:val="0"/>
              <w:marBottom w:val="0"/>
              <w:divBdr>
                <w:top w:val="none" w:sz="0" w:space="0" w:color="auto"/>
                <w:left w:val="none" w:sz="0" w:space="0" w:color="auto"/>
                <w:bottom w:val="none" w:sz="0" w:space="0" w:color="auto"/>
                <w:right w:val="none" w:sz="0" w:space="0" w:color="auto"/>
              </w:divBdr>
              <w:divsChild>
                <w:div w:id="97718292">
                  <w:marLeft w:val="0"/>
                  <w:marRight w:val="0"/>
                  <w:marTop w:val="0"/>
                  <w:marBottom w:val="0"/>
                  <w:divBdr>
                    <w:top w:val="none" w:sz="0" w:space="0" w:color="auto"/>
                    <w:left w:val="none" w:sz="0" w:space="0" w:color="auto"/>
                    <w:bottom w:val="none" w:sz="0" w:space="0" w:color="auto"/>
                    <w:right w:val="none" w:sz="0" w:space="0" w:color="auto"/>
                  </w:divBdr>
                  <w:divsChild>
                    <w:div w:id="78311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0356129">
      <w:bodyDiv w:val="1"/>
      <w:marLeft w:val="0"/>
      <w:marRight w:val="0"/>
      <w:marTop w:val="0"/>
      <w:marBottom w:val="0"/>
      <w:divBdr>
        <w:top w:val="none" w:sz="0" w:space="0" w:color="auto"/>
        <w:left w:val="none" w:sz="0" w:space="0" w:color="auto"/>
        <w:bottom w:val="none" w:sz="0" w:space="0" w:color="auto"/>
        <w:right w:val="none" w:sz="0" w:space="0" w:color="auto"/>
      </w:divBdr>
    </w:div>
    <w:div w:id="610548382">
      <w:bodyDiv w:val="1"/>
      <w:marLeft w:val="0"/>
      <w:marRight w:val="0"/>
      <w:marTop w:val="0"/>
      <w:marBottom w:val="0"/>
      <w:divBdr>
        <w:top w:val="none" w:sz="0" w:space="0" w:color="auto"/>
        <w:left w:val="none" w:sz="0" w:space="0" w:color="auto"/>
        <w:bottom w:val="none" w:sz="0" w:space="0" w:color="auto"/>
        <w:right w:val="none" w:sz="0" w:space="0" w:color="auto"/>
      </w:divBdr>
      <w:divsChild>
        <w:div w:id="93787966">
          <w:marLeft w:val="274"/>
          <w:marRight w:val="0"/>
          <w:marTop w:val="60"/>
          <w:marBottom w:val="0"/>
          <w:divBdr>
            <w:top w:val="none" w:sz="0" w:space="0" w:color="auto"/>
            <w:left w:val="none" w:sz="0" w:space="0" w:color="auto"/>
            <w:bottom w:val="none" w:sz="0" w:space="0" w:color="auto"/>
            <w:right w:val="none" w:sz="0" w:space="0" w:color="auto"/>
          </w:divBdr>
        </w:div>
        <w:div w:id="270164436">
          <w:marLeft w:val="130"/>
          <w:marRight w:val="0"/>
          <w:marTop w:val="60"/>
          <w:marBottom w:val="0"/>
          <w:divBdr>
            <w:top w:val="none" w:sz="0" w:space="0" w:color="auto"/>
            <w:left w:val="none" w:sz="0" w:space="0" w:color="auto"/>
            <w:bottom w:val="none" w:sz="0" w:space="0" w:color="auto"/>
            <w:right w:val="none" w:sz="0" w:space="0" w:color="auto"/>
          </w:divBdr>
        </w:div>
        <w:div w:id="782458874">
          <w:marLeft w:val="130"/>
          <w:marRight w:val="0"/>
          <w:marTop w:val="60"/>
          <w:marBottom w:val="0"/>
          <w:divBdr>
            <w:top w:val="none" w:sz="0" w:space="0" w:color="auto"/>
            <w:left w:val="none" w:sz="0" w:space="0" w:color="auto"/>
            <w:bottom w:val="none" w:sz="0" w:space="0" w:color="auto"/>
            <w:right w:val="none" w:sz="0" w:space="0" w:color="auto"/>
          </w:divBdr>
        </w:div>
        <w:div w:id="1270968511">
          <w:marLeft w:val="130"/>
          <w:marRight w:val="0"/>
          <w:marTop w:val="60"/>
          <w:marBottom w:val="0"/>
          <w:divBdr>
            <w:top w:val="none" w:sz="0" w:space="0" w:color="auto"/>
            <w:left w:val="none" w:sz="0" w:space="0" w:color="auto"/>
            <w:bottom w:val="none" w:sz="0" w:space="0" w:color="auto"/>
            <w:right w:val="none" w:sz="0" w:space="0" w:color="auto"/>
          </w:divBdr>
        </w:div>
        <w:div w:id="1876691290">
          <w:marLeft w:val="274"/>
          <w:marRight w:val="0"/>
          <w:marTop w:val="60"/>
          <w:marBottom w:val="0"/>
          <w:divBdr>
            <w:top w:val="none" w:sz="0" w:space="0" w:color="auto"/>
            <w:left w:val="none" w:sz="0" w:space="0" w:color="auto"/>
            <w:bottom w:val="none" w:sz="0" w:space="0" w:color="auto"/>
            <w:right w:val="none" w:sz="0" w:space="0" w:color="auto"/>
          </w:divBdr>
        </w:div>
      </w:divsChild>
    </w:div>
    <w:div w:id="627778377">
      <w:bodyDiv w:val="1"/>
      <w:marLeft w:val="0"/>
      <w:marRight w:val="0"/>
      <w:marTop w:val="0"/>
      <w:marBottom w:val="0"/>
      <w:divBdr>
        <w:top w:val="none" w:sz="0" w:space="0" w:color="auto"/>
        <w:left w:val="none" w:sz="0" w:space="0" w:color="auto"/>
        <w:bottom w:val="none" w:sz="0" w:space="0" w:color="auto"/>
        <w:right w:val="none" w:sz="0" w:space="0" w:color="auto"/>
      </w:divBdr>
    </w:div>
    <w:div w:id="630207638">
      <w:bodyDiv w:val="1"/>
      <w:marLeft w:val="0"/>
      <w:marRight w:val="0"/>
      <w:marTop w:val="0"/>
      <w:marBottom w:val="0"/>
      <w:divBdr>
        <w:top w:val="none" w:sz="0" w:space="0" w:color="auto"/>
        <w:left w:val="none" w:sz="0" w:space="0" w:color="auto"/>
        <w:bottom w:val="none" w:sz="0" w:space="0" w:color="auto"/>
        <w:right w:val="none" w:sz="0" w:space="0" w:color="auto"/>
      </w:divBdr>
      <w:divsChild>
        <w:div w:id="51661530">
          <w:marLeft w:val="0"/>
          <w:marRight w:val="0"/>
          <w:marTop w:val="0"/>
          <w:marBottom w:val="0"/>
          <w:divBdr>
            <w:top w:val="none" w:sz="0" w:space="0" w:color="auto"/>
            <w:left w:val="none" w:sz="0" w:space="0" w:color="auto"/>
            <w:bottom w:val="none" w:sz="0" w:space="0" w:color="auto"/>
            <w:right w:val="none" w:sz="0" w:space="0" w:color="auto"/>
          </w:divBdr>
          <w:divsChild>
            <w:div w:id="1870485303">
              <w:marLeft w:val="0"/>
              <w:marRight w:val="0"/>
              <w:marTop w:val="0"/>
              <w:marBottom w:val="0"/>
              <w:divBdr>
                <w:top w:val="none" w:sz="0" w:space="0" w:color="auto"/>
                <w:left w:val="none" w:sz="0" w:space="0" w:color="auto"/>
                <w:bottom w:val="none" w:sz="0" w:space="0" w:color="auto"/>
                <w:right w:val="none" w:sz="0" w:space="0" w:color="auto"/>
              </w:divBdr>
              <w:divsChild>
                <w:div w:id="3966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496769">
      <w:bodyDiv w:val="1"/>
      <w:marLeft w:val="0"/>
      <w:marRight w:val="0"/>
      <w:marTop w:val="0"/>
      <w:marBottom w:val="0"/>
      <w:divBdr>
        <w:top w:val="none" w:sz="0" w:space="0" w:color="auto"/>
        <w:left w:val="none" w:sz="0" w:space="0" w:color="auto"/>
        <w:bottom w:val="none" w:sz="0" w:space="0" w:color="auto"/>
        <w:right w:val="none" w:sz="0" w:space="0" w:color="auto"/>
      </w:divBdr>
      <w:divsChild>
        <w:div w:id="1276641511">
          <w:marLeft w:val="0"/>
          <w:marRight w:val="0"/>
          <w:marTop w:val="0"/>
          <w:marBottom w:val="0"/>
          <w:divBdr>
            <w:top w:val="none" w:sz="0" w:space="0" w:color="auto"/>
            <w:left w:val="none" w:sz="0" w:space="0" w:color="auto"/>
            <w:bottom w:val="none" w:sz="0" w:space="0" w:color="auto"/>
            <w:right w:val="none" w:sz="0" w:space="0" w:color="auto"/>
          </w:divBdr>
          <w:divsChild>
            <w:div w:id="1108357856">
              <w:marLeft w:val="0"/>
              <w:marRight w:val="0"/>
              <w:marTop w:val="0"/>
              <w:marBottom w:val="0"/>
              <w:divBdr>
                <w:top w:val="none" w:sz="0" w:space="0" w:color="auto"/>
                <w:left w:val="none" w:sz="0" w:space="0" w:color="auto"/>
                <w:bottom w:val="none" w:sz="0" w:space="0" w:color="auto"/>
                <w:right w:val="none" w:sz="0" w:space="0" w:color="auto"/>
              </w:divBdr>
              <w:divsChild>
                <w:div w:id="1281104249">
                  <w:marLeft w:val="0"/>
                  <w:marRight w:val="0"/>
                  <w:marTop w:val="0"/>
                  <w:marBottom w:val="0"/>
                  <w:divBdr>
                    <w:top w:val="none" w:sz="0" w:space="0" w:color="auto"/>
                    <w:left w:val="none" w:sz="0" w:space="0" w:color="auto"/>
                    <w:bottom w:val="none" w:sz="0" w:space="0" w:color="auto"/>
                    <w:right w:val="none" w:sz="0" w:space="0" w:color="auto"/>
                  </w:divBdr>
                  <w:divsChild>
                    <w:div w:id="74923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905588">
      <w:bodyDiv w:val="1"/>
      <w:marLeft w:val="0"/>
      <w:marRight w:val="0"/>
      <w:marTop w:val="0"/>
      <w:marBottom w:val="0"/>
      <w:divBdr>
        <w:top w:val="none" w:sz="0" w:space="0" w:color="auto"/>
        <w:left w:val="none" w:sz="0" w:space="0" w:color="auto"/>
        <w:bottom w:val="none" w:sz="0" w:space="0" w:color="auto"/>
        <w:right w:val="none" w:sz="0" w:space="0" w:color="auto"/>
      </w:divBdr>
    </w:div>
    <w:div w:id="714160730">
      <w:bodyDiv w:val="1"/>
      <w:marLeft w:val="0"/>
      <w:marRight w:val="0"/>
      <w:marTop w:val="0"/>
      <w:marBottom w:val="0"/>
      <w:divBdr>
        <w:top w:val="none" w:sz="0" w:space="0" w:color="auto"/>
        <w:left w:val="none" w:sz="0" w:space="0" w:color="auto"/>
        <w:bottom w:val="none" w:sz="0" w:space="0" w:color="auto"/>
        <w:right w:val="none" w:sz="0" w:space="0" w:color="auto"/>
      </w:divBdr>
      <w:divsChild>
        <w:div w:id="805777512">
          <w:marLeft w:val="0"/>
          <w:marRight w:val="0"/>
          <w:marTop w:val="0"/>
          <w:marBottom w:val="0"/>
          <w:divBdr>
            <w:top w:val="none" w:sz="0" w:space="0" w:color="auto"/>
            <w:left w:val="none" w:sz="0" w:space="0" w:color="auto"/>
            <w:bottom w:val="none" w:sz="0" w:space="0" w:color="auto"/>
            <w:right w:val="none" w:sz="0" w:space="0" w:color="auto"/>
          </w:divBdr>
          <w:divsChild>
            <w:div w:id="1589539833">
              <w:marLeft w:val="0"/>
              <w:marRight w:val="0"/>
              <w:marTop w:val="0"/>
              <w:marBottom w:val="0"/>
              <w:divBdr>
                <w:top w:val="none" w:sz="0" w:space="0" w:color="auto"/>
                <w:left w:val="none" w:sz="0" w:space="0" w:color="auto"/>
                <w:bottom w:val="none" w:sz="0" w:space="0" w:color="auto"/>
                <w:right w:val="none" w:sz="0" w:space="0" w:color="auto"/>
              </w:divBdr>
              <w:divsChild>
                <w:div w:id="247077639">
                  <w:marLeft w:val="0"/>
                  <w:marRight w:val="0"/>
                  <w:marTop w:val="0"/>
                  <w:marBottom w:val="0"/>
                  <w:divBdr>
                    <w:top w:val="none" w:sz="0" w:space="0" w:color="auto"/>
                    <w:left w:val="none" w:sz="0" w:space="0" w:color="auto"/>
                    <w:bottom w:val="none" w:sz="0" w:space="0" w:color="auto"/>
                    <w:right w:val="none" w:sz="0" w:space="0" w:color="auto"/>
                  </w:divBdr>
                  <w:divsChild>
                    <w:div w:id="14582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088914">
      <w:bodyDiv w:val="1"/>
      <w:marLeft w:val="0"/>
      <w:marRight w:val="0"/>
      <w:marTop w:val="0"/>
      <w:marBottom w:val="0"/>
      <w:divBdr>
        <w:top w:val="none" w:sz="0" w:space="0" w:color="auto"/>
        <w:left w:val="none" w:sz="0" w:space="0" w:color="auto"/>
        <w:bottom w:val="none" w:sz="0" w:space="0" w:color="auto"/>
        <w:right w:val="none" w:sz="0" w:space="0" w:color="auto"/>
      </w:divBdr>
      <w:divsChild>
        <w:div w:id="865366802">
          <w:marLeft w:val="0"/>
          <w:marRight w:val="0"/>
          <w:marTop w:val="0"/>
          <w:marBottom w:val="0"/>
          <w:divBdr>
            <w:top w:val="none" w:sz="0" w:space="0" w:color="auto"/>
            <w:left w:val="none" w:sz="0" w:space="0" w:color="auto"/>
            <w:bottom w:val="none" w:sz="0" w:space="0" w:color="auto"/>
            <w:right w:val="none" w:sz="0" w:space="0" w:color="auto"/>
          </w:divBdr>
          <w:divsChild>
            <w:div w:id="83496225">
              <w:marLeft w:val="0"/>
              <w:marRight w:val="0"/>
              <w:marTop w:val="0"/>
              <w:marBottom w:val="0"/>
              <w:divBdr>
                <w:top w:val="none" w:sz="0" w:space="0" w:color="auto"/>
                <w:left w:val="none" w:sz="0" w:space="0" w:color="auto"/>
                <w:bottom w:val="none" w:sz="0" w:space="0" w:color="auto"/>
                <w:right w:val="none" w:sz="0" w:space="0" w:color="auto"/>
              </w:divBdr>
              <w:divsChild>
                <w:div w:id="62254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599962">
      <w:bodyDiv w:val="1"/>
      <w:marLeft w:val="0"/>
      <w:marRight w:val="0"/>
      <w:marTop w:val="0"/>
      <w:marBottom w:val="0"/>
      <w:divBdr>
        <w:top w:val="none" w:sz="0" w:space="0" w:color="auto"/>
        <w:left w:val="none" w:sz="0" w:space="0" w:color="auto"/>
        <w:bottom w:val="none" w:sz="0" w:space="0" w:color="auto"/>
        <w:right w:val="none" w:sz="0" w:space="0" w:color="auto"/>
      </w:divBdr>
      <w:divsChild>
        <w:div w:id="2138602662">
          <w:marLeft w:val="0"/>
          <w:marRight w:val="0"/>
          <w:marTop w:val="0"/>
          <w:marBottom w:val="0"/>
          <w:divBdr>
            <w:top w:val="none" w:sz="0" w:space="0" w:color="auto"/>
            <w:left w:val="none" w:sz="0" w:space="0" w:color="auto"/>
            <w:bottom w:val="none" w:sz="0" w:space="0" w:color="auto"/>
            <w:right w:val="none" w:sz="0" w:space="0" w:color="auto"/>
          </w:divBdr>
          <w:divsChild>
            <w:div w:id="1631597008">
              <w:marLeft w:val="0"/>
              <w:marRight w:val="0"/>
              <w:marTop w:val="0"/>
              <w:marBottom w:val="0"/>
              <w:divBdr>
                <w:top w:val="none" w:sz="0" w:space="0" w:color="auto"/>
                <w:left w:val="none" w:sz="0" w:space="0" w:color="auto"/>
                <w:bottom w:val="none" w:sz="0" w:space="0" w:color="auto"/>
                <w:right w:val="none" w:sz="0" w:space="0" w:color="auto"/>
              </w:divBdr>
              <w:divsChild>
                <w:div w:id="166944944">
                  <w:marLeft w:val="0"/>
                  <w:marRight w:val="0"/>
                  <w:marTop w:val="0"/>
                  <w:marBottom w:val="0"/>
                  <w:divBdr>
                    <w:top w:val="none" w:sz="0" w:space="0" w:color="auto"/>
                    <w:left w:val="none" w:sz="0" w:space="0" w:color="auto"/>
                    <w:bottom w:val="none" w:sz="0" w:space="0" w:color="auto"/>
                    <w:right w:val="none" w:sz="0" w:space="0" w:color="auto"/>
                  </w:divBdr>
                  <w:divsChild>
                    <w:div w:id="144791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275950">
      <w:bodyDiv w:val="1"/>
      <w:marLeft w:val="0"/>
      <w:marRight w:val="0"/>
      <w:marTop w:val="0"/>
      <w:marBottom w:val="0"/>
      <w:divBdr>
        <w:top w:val="none" w:sz="0" w:space="0" w:color="auto"/>
        <w:left w:val="none" w:sz="0" w:space="0" w:color="auto"/>
        <w:bottom w:val="none" w:sz="0" w:space="0" w:color="auto"/>
        <w:right w:val="none" w:sz="0" w:space="0" w:color="auto"/>
      </w:divBdr>
    </w:div>
    <w:div w:id="751244661">
      <w:bodyDiv w:val="1"/>
      <w:marLeft w:val="0"/>
      <w:marRight w:val="0"/>
      <w:marTop w:val="0"/>
      <w:marBottom w:val="0"/>
      <w:divBdr>
        <w:top w:val="none" w:sz="0" w:space="0" w:color="auto"/>
        <w:left w:val="none" w:sz="0" w:space="0" w:color="auto"/>
        <w:bottom w:val="none" w:sz="0" w:space="0" w:color="auto"/>
        <w:right w:val="none" w:sz="0" w:space="0" w:color="auto"/>
      </w:divBdr>
    </w:div>
    <w:div w:id="759444089">
      <w:bodyDiv w:val="1"/>
      <w:marLeft w:val="0"/>
      <w:marRight w:val="0"/>
      <w:marTop w:val="0"/>
      <w:marBottom w:val="0"/>
      <w:divBdr>
        <w:top w:val="none" w:sz="0" w:space="0" w:color="auto"/>
        <w:left w:val="none" w:sz="0" w:space="0" w:color="auto"/>
        <w:bottom w:val="none" w:sz="0" w:space="0" w:color="auto"/>
        <w:right w:val="none" w:sz="0" w:space="0" w:color="auto"/>
      </w:divBdr>
    </w:div>
    <w:div w:id="784930382">
      <w:bodyDiv w:val="1"/>
      <w:marLeft w:val="0"/>
      <w:marRight w:val="0"/>
      <w:marTop w:val="0"/>
      <w:marBottom w:val="0"/>
      <w:divBdr>
        <w:top w:val="none" w:sz="0" w:space="0" w:color="auto"/>
        <w:left w:val="none" w:sz="0" w:space="0" w:color="auto"/>
        <w:bottom w:val="none" w:sz="0" w:space="0" w:color="auto"/>
        <w:right w:val="none" w:sz="0" w:space="0" w:color="auto"/>
      </w:divBdr>
    </w:div>
    <w:div w:id="796070850">
      <w:bodyDiv w:val="1"/>
      <w:marLeft w:val="0"/>
      <w:marRight w:val="0"/>
      <w:marTop w:val="0"/>
      <w:marBottom w:val="0"/>
      <w:divBdr>
        <w:top w:val="none" w:sz="0" w:space="0" w:color="auto"/>
        <w:left w:val="none" w:sz="0" w:space="0" w:color="auto"/>
        <w:bottom w:val="none" w:sz="0" w:space="0" w:color="auto"/>
        <w:right w:val="none" w:sz="0" w:space="0" w:color="auto"/>
      </w:divBdr>
    </w:div>
    <w:div w:id="808472112">
      <w:bodyDiv w:val="1"/>
      <w:marLeft w:val="0"/>
      <w:marRight w:val="0"/>
      <w:marTop w:val="0"/>
      <w:marBottom w:val="0"/>
      <w:divBdr>
        <w:top w:val="none" w:sz="0" w:space="0" w:color="auto"/>
        <w:left w:val="none" w:sz="0" w:space="0" w:color="auto"/>
        <w:bottom w:val="none" w:sz="0" w:space="0" w:color="auto"/>
        <w:right w:val="none" w:sz="0" w:space="0" w:color="auto"/>
      </w:divBdr>
      <w:divsChild>
        <w:div w:id="535505644">
          <w:marLeft w:val="0"/>
          <w:marRight w:val="0"/>
          <w:marTop w:val="0"/>
          <w:marBottom w:val="0"/>
          <w:divBdr>
            <w:top w:val="none" w:sz="0" w:space="0" w:color="auto"/>
            <w:left w:val="none" w:sz="0" w:space="0" w:color="auto"/>
            <w:bottom w:val="none" w:sz="0" w:space="0" w:color="auto"/>
            <w:right w:val="none" w:sz="0" w:space="0" w:color="auto"/>
          </w:divBdr>
          <w:divsChild>
            <w:div w:id="745372468">
              <w:marLeft w:val="0"/>
              <w:marRight w:val="0"/>
              <w:marTop w:val="0"/>
              <w:marBottom w:val="0"/>
              <w:divBdr>
                <w:top w:val="none" w:sz="0" w:space="0" w:color="auto"/>
                <w:left w:val="none" w:sz="0" w:space="0" w:color="auto"/>
                <w:bottom w:val="none" w:sz="0" w:space="0" w:color="auto"/>
                <w:right w:val="none" w:sz="0" w:space="0" w:color="auto"/>
              </w:divBdr>
              <w:divsChild>
                <w:div w:id="4398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012783">
      <w:bodyDiv w:val="1"/>
      <w:marLeft w:val="0"/>
      <w:marRight w:val="0"/>
      <w:marTop w:val="0"/>
      <w:marBottom w:val="0"/>
      <w:divBdr>
        <w:top w:val="none" w:sz="0" w:space="0" w:color="auto"/>
        <w:left w:val="none" w:sz="0" w:space="0" w:color="auto"/>
        <w:bottom w:val="none" w:sz="0" w:space="0" w:color="auto"/>
        <w:right w:val="none" w:sz="0" w:space="0" w:color="auto"/>
      </w:divBdr>
    </w:div>
    <w:div w:id="826288347">
      <w:bodyDiv w:val="1"/>
      <w:marLeft w:val="0"/>
      <w:marRight w:val="0"/>
      <w:marTop w:val="0"/>
      <w:marBottom w:val="0"/>
      <w:divBdr>
        <w:top w:val="none" w:sz="0" w:space="0" w:color="auto"/>
        <w:left w:val="none" w:sz="0" w:space="0" w:color="auto"/>
        <w:bottom w:val="none" w:sz="0" w:space="0" w:color="auto"/>
        <w:right w:val="none" w:sz="0" w:space="0" w:color="auto"/>
      </w:divBdr>
    </w:div>
    <w:div w:id="853613723">
      <w:bodyDiv w:val="1"/>
      <w:marLeft w:val="0"/>
      <w:marRight w:val="0"/>
      <w:marTop w:val="0"/>
      <w:marBottom w:val="0"/>
      <w:divBdr>
        <w:top w:val="none" w:sz="0" w:space="0" w:color="auto"/>
        <w:left w:val="none" w:sz="0" w:space="0" w:color="auto"/>
        <w:bottom w:val="none" w:sz="0" w:space="0" w:color="auto"/>
        <w:right w:val="none" w:sz="0" w:space="0" w:color="auto"/>
      </w:divBdr>
    </w:div>
    <w:div w:id="882519317">
      <w:bodyDiv w:val="1"/>
      <w:marLeft w:val="0"/>
      <w:marRight w:val="0"/>
      <w:marTop w:val="0"/>
      <w:marBottom w:val="0"/>
      <w:divBdr>
        <w:top w:val="none" w:sz="0" w:space="0" w:color="auto"/>
        <w:left w:val="none" w:sz="0" w:space="0" w:color="auto"/>
        <w:bottom w:val="none" w:sz="0" w:space="0" w:color="auto"/>
        <w:right w:val="none" w:sz="0" w:space="0" w:color="auto"/>
      </w:divBdr>
    </w:div>
    <w:div w:id="906694982">
      <w:bodyDiv w:val="1"/>
      <w:marLeft w:val="0"/>
      <w:marRight w:val="0"/>
      <w:marTop w:val="0"/>
      <w:marBottom w:val="0"/>
      <w:divBdr>
        <w:top w:val="none" w:sz="0" w:space="0" w:color="auto"/>
        <w:left w:val="none" w:sz="0" w:space="0" w:color="auto"/>
        <w:bottom w:val="none" w:sz="0" w:space="0" w:color="auto"/>
        <w:right w:val="none" w:sz="0" w:space="0" w:color="auto"/>
      </w:divBdr>
    </w:div>
    <w:div w:id="910307743">
      <w:bodyDiv w:val="1"/>
      <w:marLeft w:val="0"/>
      <w:marRight w:val="0"/>
      <w:marTop w:val="0"/>
      <w:marBottom w:val="0"/>
      <w:divBdr>
        <w:top w:val="none" w:sz="0" w:space="0" w:color="auto"/>
        <w:left w:val="none" w:sz="0" w:space="0" w:color="auto"/>
        <w:bottom w:val="none" w:sz="0" w:space="0" w:color="auto"/>
        <w:right w:val="none" w:sz="0" w:space="0" w:color="auto"/>
      </w:divBdr>
    </w:div>
    <w:div w:id="927080139">
      <w:bodyDiv w:val="1"/>
      <w:marLeft w:val="0"/>
      <w:marRight w:val="0"/>
      <w:marTop w:val="0"/>
      <w:marBottom w:val="0"/>
      <w:divBdr>
        <w:top w:val="none" w:sz="0" w:space="0" w:color="auto"/>
        <w:left w:val="none" w:sz="0" w:space="0" w:color="auto"/>
        <w:bottom w:val="none" w:sz="0" w:space="0" w:color="auto"/>
        <w:right w:val="none" w:sz="0" w:space="0" w:color="auto"/>
      </w:divBdr>
      <w:divsChild>
        <w:div w:id="181096502">
          <w:marLeft w:val="0"/>
          <w:marRight w:val="0"/>
          <w:marTop w:val="0"/>
          <w:marBottom w:val="0"/>
          <w:divBdr>
            <w:top w:val="none" w:sz="0" w:space="0" w:color="auto"/>
            <w:left w:val="none" w:sz="0" w:space="0" w:color="auto"/>
            <w:bottom w:val="none" w:sz="0" w:space="0" w:color="auto"/>
            <w:right w:val="none" w:sz="0" w:space="0" w:color="auto"/>
          </w:divBdr>
          <w:divsChild>
            <w:div w:id="1963219631">
              <w:marLeft w:val="0"/>
              <w:marRight w:val="0"/>
              <w:marTop w:val="0"/>
              <w:marBottom w:val="0"/>
              <w:divBdr>
                <w:top w:val="none" w:sz="0" w:space="0" w:color="auto"/>
                <w:left w:val="none" w:sz="0" w:space="0" w:color="auto"/>
                <w:bottom w:val="none" w:sz="0" w:space="0" w:color="auto"/>
                <w:right w:val="none" w:sz="0" w:space="0" w:color="auto"/>
              </w:divBdr>
              <w:divsChild>
                <w:div w:id="1253590587">
                  <w:marLeft w:val="0"/>
                  <w:marRight w:val="0"/>
                  <w:marTop w:val="0"/>
                  <w:marBottom w:val="0"/>
                  <w:divBdr>
                    <w:top w:val="none" w:sz="0" w:space="0" w:color="auto"/>
                    <w:left w:val="none" w:sz="0" w:space="0" w:color="auto"/>
                    <w:bottom w:val="none" w:sz="0" w:space="0" w:color="auto"/>
                    <w:right w:val="none" w:sz="0" w:space="0" w:color="auto"/>
                  </w:divBdr>
                  <w:divsChild>
                    <w:div w:id="91929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284760">
      <w:bodyDiv w:val="1"/>
      <w:marLeft w:val="0"/>
      <w:marRight w:val="0"/>
      <w:marTop w:val="0"/>
      <w:marBottom w:val="0"/>
      <w:divBdr>
        <w:top w:val="none" w:sz="0" w:space="0" w:color="auto"/>
        <w:left w:val="none" w:sz="0" w:space="0" w:color="auto"/>
        <w:bottom w:val="none" w:sz="0" w:space="0" w:color="auto"/>
        <w:right w:val="none" w:sz="0" w:space="0" w:color="auto"/>
      </w:divBdr>
    </w:div>
    <w:div w:id="957368131">
      <w:bodyDiv w:val="1"/>
      <w:marLeft w:val="0"/>
      <w:marRight w:val="0"/>
      <w:marTop w:val="0"/>
      <w:marBottom w:val="0"/>
      <w:divBdr>
        <w:top w:val="none" w:sz="0" w:space="0" w:color="auto"/>
        <w:left w:val="none" w:sz="0" w:space="0" w:color="auto"/>
        <w:bottom w:val="none" w:sz="0" w:space="0" w:color="auto"/>
        <w:right w:val="none" w:sz="0" w:space="0" w:color="auto"/>
      </w:divBdr>
    </w:div>
    <w:div w:id="962685939">
      <w:bodyDiv w:val="1"/>
      <w:marLeft w:val="0"/>
      <w:marRight w:val="0"/>
      <w:marTop w:val="0"/>
      <w:marBottom w:val="0"/>
      <w:divBdr>
        <w:top w:val="none" w:sz="0" w:space="0" w:color="auto"/>
        <w:left w:val="none" w:sz="0" w:space="0" w:color="auto"/>
        <w:bottom w:val="none" w:sz="0" w:space="0" w:color="auto"/>
        <w:right w:val="none" w:sz="0" w:space="0" w:color="auto"/>
      </w:divBdr>
      <w:divsChild>
        <w:div w:id="2026396440">
          <w:marLeft w:val="0"/>
          <w:marRight w:val="0"/>
          <w:marTop w:val="0"/>
          <w:marBottom w:val="0"/>
          <w:divBdr>
            <w:top w:val="none" w:sz="0" w:space="0" w:color="auto"/>
            <w:left w:val="none" w:sz="0" w:space="0" w:color="auto"/>
            <w:bottom w:val="none" w:sz="0" w:space="0" w:color="auto"/>
            <w:right w:val="none" w:sz="0" w:space="0" w:color="auto"/>
          </w:divBdr>
          <w:divsChild>
            <w:div w:id="1203597249">
              <w:marLeft w:val="0"/>
              <w:marRight w:val="0"/>
              <w:marTop w:val="0"/>
              <w:marBottom w:val="0"/>
              <w:divBdr>
                <w:top w:val="none" w:sz="0" w:space="0" w:color="auto"/>
                <w:left w:val="none" w:sz="0" w:space="0" w:color="auto"/>
                <w:bottom w:val="none" w:sz="0" w:space="0" w:color="auto"/>
                <w:right w:val="none" w:sz="0" w:space="0" w:color="auto"/>
              </w:divBdr>
              <w:divsChild>
                <w:div w:id="139299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116553">
      <w:bodyDiv w:val="1"/>
      <w:marLeft w:val="0"/>
      <w:marRight w:val="0"/>
      <w:marTop w:val="0"/>
      <w:marBottom w:val="0"/>
      <w:divBdr>
        <w:top w:val="none" w:sz="0" w:space="0" w:color="auto"/>
        <w:left w:val="none" w:sz="0" w:space="0" w:color="auto"/>
        <w:bottom w:val="none" w:sz="0" w:space="0" w:color="auto"/>
        <w:right w:val="none" w:sz="0" w:space="0" w:color="auto"/>
      </w:divBdr>
    </w:div>
    <w:div w:id="1016423147">
      <w:bodyDiv w:val="1"/>
      <w:marLeft w:val="0"/>
      <w:marRight w:val="0"/>
      <w:marTop w:val="0"/>
      <w:marBottom w:val="0"/>
      <w:divBdr>
        <w:top w:val="none" w:sz="0" w:space="0" w:color="auto"/>
        <w:left w:val="none" w:sz="0" w:space="0" w:color="auto"/>
        <w:bottom w:val="none" w:sz="0" w:space="0" w:color="auto"/>
        <w:right w:val="none" w:sz="0" w:space="0" w:color="auto"/>
      </w:divBdr>
      <w:divsChild>
        <w:div w:id="301422870">
          <w:marLeft w:val="0"/>
          <w:marRight w:val="0"/>
          <w:marTop w:val="0"/>
          <w:marBottom w:val="0"/>
          <w:divBdr>
            <w:top w:val="none" w:sz="0" w:space="0" w:color="auto"/>
            <w:left w:val="none" w:sz="0" w:space="0" w:color="auto"/>
            <w:bottom w:val="none" w:sz="0" w:space="0" w:color="auto"/>
            <w:right w:val="none" w:sz="0" w:space="0" w:color="auto"/>
          </w:divBdr>
          <w:divsChild>
            <w:div w:id="555821082">
              <w:marLeft w:val="0"/>
              <w:marRight w:val="0"/>
              <w:marTop w:val="0"/>
              <w:marBottom w:val="0"/>
              <w:divBdr>
                <w:top w:val="none" w:sz="0" w:space="0" w:color="auto"/>
                <w:left w:val="none" w:sz="0" w:space="0" w:color="auto"/>
                <w:bottom w:val="none" w:sz="0" w:space="0" w:color="auto"/>
                <w:right w:val="none" w:sz="0" w:space="0" w:color="auto"/>
              </w:divBdr>
              <w:divsChild>
                <w:div w:id="204367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931098">
      <w:bodyDiv w:val="1"/>
      <w:marLeft w:val="0"/>
      <w:marRight w:val="0"/>
      <w:marTop w:val="0"/>
      <w:marBottom w:val="0"/>
      <w:divBdr>
        <w:top w:val="none" w:sz="0" w:space="0" w:color="auto"/>
        <w:left w:val="none" w:sz="0" w:space="0" w:color="auto"/>
        <w:bottom w:val="none" w:sz="0" w:space="0" w:color="auto"/>
        <w:right w:val="none" w:sz="0" w:space="0" w:color="auto"/>
      </w:divBdr>
      <w:divsChild>
        <w:div w:id="1849785915">
          <w:marLeft w:val="0"/>
          <w:marRight w:val="0"/>
          <w:marTop w:val="0"/>
          <w:marBottom w:val="0"/>
          <w:divBdr>
            <w:top w:val="none" w:sz="0" w:space="0" w:color="auto"/>
            <w:left w:val="none" w:sz="0" w:space="0" w:color="auto"/>
            <w:bottom w:val="none" w:sz="0" w:space="0" w:color="auto"/>
            <w:right w:val="none" w:sz="0" w:space="0" w:color="auto"/>
          </w:divBdr>
          <w:divsChild>
            <w:div w:id="900096280">
              <w:marLeft w:val="0"/>
              <w:marRight w:val="0"/>
              <w:marTop w:val="0"/>
              <w:marBottom w:val="0"/>
              <w:divBdr>
                <w:top w:val="none" w:sz="0" w:space="0" w:color="auto"/>
                <w:left w:val="none" w:sz="0" w:space="0" w:color="auto"/>
                <w:bottom w:val="none" w:sz="0" w:space="0" w:color="auto"/>
                <w:right w:val="none" w:sz="0" w:space="0" w:color="auto"/>
              </w:divBdr>
              <w:divsChild>
                <w:div w:id="1740134644">
                  <w:marLeft w:val="0"/>
                  <w:marRight w:val="0"/>
                  <w:marTop w:val="0"/>
                  <w:marBottom w:val="0"/>
                  <w:divBdr>
                    <w:top w:val="none" w:sz="0" w:space="0" w:color="auto"/>
                    <w:left w:val="none" w:sz="0" w:space="0" w:color="auto"/>
                    <w:bottom w:val="none" w:sz="0" w:space="0" w:color="auto"/>
                    <w:right w:val="none" w:sz="0" w:space="0" w:color="auto"/>
                  </w:divBdr>
                  <w:divsChild>
                    <w:div w:id="133040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1744">
      <w:bodyDiv w:val="1"/>
      <w:marLeft w:val="0"/>
      <w:marRight w:val="0"/>
      <w:marTop w:val="0"/>
      <w:marBottom w:val="0"/>
      <w:divBdr>
        <w:top w:val="none" w:sz="0" w:space="0" w:color="auto"/>
        <w:left w:val="none" w:sz="0" w:space="0" w:color="auto"/>
        <w:bottom w:val="none" w:sz="0" w:space="0" w:color="auto"/>
        <w:right w:val="none" w:sz="0" w:space="0" w:color="auto"/>
      </w:divBdr>
      <w:divsChild>
        <w:div w:id="164521527">
          <w:marLeft w:val="144"/>
          <w:marRight w:val="0"/>
          <w:marTop w:val="0"/>
          <w:marBottom w:val="0"/>
          <w:divBdr>
            <w:top w:val="none" w:sz="0" w:space="0" w:color="auto"/>
            <w:left w:val="none" w:sz="0" w:space="0" w:color="auto"/>
            <w:bottom w:val="none" w:sz="0" w:space="0" w:color="auto"/>
            <w:right w:val="none" w:sz="0" w:space="0" w:color="auto"/>
          </w:divBdr>
        </w:div>
        <w:div w:id="301158908">
          <w:marLeft w:val="144"/>
          <w:marRight w:val="0"/>
          <w:marTop w:val="0"/>
          <w:marBottom w:val="0"/>
          <w:divBdr>
            <w:top w:val="none" w:sz="0" w:space="0" w:color="auto"/>
            <w:left w:val="none" w:sz="0" w:space="0" w:color="auto"/>
            <w:bottom w:val="none" w:sz="0" w:space="0" w:color="auto"/>
            <w:right w:val="none" w:sz="0" w:space="0" w:color="auto"/>
          </w:divBdr>
        </w:div>
        <w:div w:id="882209155">
          <w:marLeft w:val="144"/>
          <w:marRight w:val="0"/>
          <w:marTop w:val="0"/>
          <w:marBottom w:val="0"/>
          <w:divBdr>
            <w:top w:val="none" w:sz="0" w:space="0" w:color="auto"/>
            <w:left w:val="none" w:sz="0" w:space="0" w:color="auto"/>
            <w:bottom w:val="none" w:sz="0" w:space="0" w:color="auto"/>
            <w:right w:val="none" w:sz="0" w:space="0" w:color="auto"/>
          </w:divBdr>
        </w:div>
        <w:div w:id="2004435229">
          <w:marLeft w:val="144"/>
          <w:marRight w:val="0"/>
          <w:marTop w:val="0"/>
          <w:marBottom w:val="0"/>
          <w:divBdr>
            <w:top w:val="none" w:sz="0" w:space="0" w:color="auto"/>
            <w:left w:val="none" w:sz="0" w:space="0" w:color="auto"/>
            <w:bottom w:val="none" w:sz="0" w:space="0" w:color="auto"/>
            <w:right w:val="none" w:sz="0" w:space="0" w:color="auto"/>
          </w:divBdr>
        </w:div>
      </w:divsChild>
    </w:div>
    <w:div w:id="1084718280">
      <w:bodyDiv w:val="1"/>
      <w:marLeft w:val="0"/>
      <w:marRight w:val="0"/>
      <w:marTop w:val="0"/>
      <w:marBottom w:val="0"/>
      <w:divBdr>
        <w:top w:val="none" w:sz="0" w:space="0" w:color="auto"/>
        <w:left w:val="none" w:sz="0" w:space="0" w:color="auto"/>
        <w:bottom w:val="none" w:sz="0" w:space="0" w:color="auto"/>
        <w:right w:val="none" w:sz="0" w:space="0" w:color="auto"/>
      </w:divBdr>
      <w:divsChild>
        <w:div w:id="1878004976">
          <w:marLeft w:val="0"/>
          <w:marRight w:val="0"/>
          <w:marTop w:val="0"/>
          <w:marBottom w:val="0"/>
          <w:divBdr>
            <w:top w:val="none" w:sz="0" w:space="0" w:color="auto"/>
            <w:left w:val="none" w:sz="0" w:space="0" w:color="auto"/>
            <w:bottom w:val="none" w:sz="0" w:space="0" w:color="auto"/>
            <w:right w:val="none" w:sz="0" w:space="0" w:color="auto"/>
          </w:divBdr>
          <w:divsChild>
            <w:div w:id="1321497681">
              <w:marLeft w:val="0"/>
              <w:marRight w:val="0"/>
              <w:marTop w:val="0"/>
              <w:marBottom w:val="0"/>
              <w:divBdr>
                <w:top w:val="none" w:sz="0" w:space="0" w:color="auto"/>
                <w:left w:val="none" w:sz="0" w:space="0" w:color="auto"/>
                <w:bottom w:val="none" w:sz="0" w:space="0" w:color="auto"/>
                <w:right w:val="none" w:sz="0" w:space="0" w:color="auto"/>
              </w:divBdr>
              <w:divsChild>
                <w:div w:id="817963337">
                  <w:marLeft w:val="0"/>
                  <w:marRight w:val="0"/>
                  <w:marTop w:val="0"/>
                  <w:marBottom w:val="0"/>
                  <w:divBdr>
                    <w:top w:val="none" w:sz="0" w:space="0" w:color="auto"/>
                    <w:left w:val="none" w:sz="0" w:space="0" w:color="auto"/>
                    <w:bottom w:val="none" w:sz="0" w:space="0" w:color="auto"/>
                    <w:right w:val="none" w:sz="0" w:space="0" w:color="auto"/>
                  </w:divBdr>
                  <w:divsChild>
                    <w:div w:id="746338686">
                      <w:marLeft w:val="0"/>
                      <w:marRight w:val="0"/>
                      <w:marTop w:val="0"/>
                      <w:marBottom w:val="0"/>
                      <w:divBdr>
                        <w:top w:val="none" w:sz="0" w:space="0" w:color="auto"/>
                        <w:left w:val="none" w:sz="0" w:space="0" w:color="auto"/>
                        <w:bottom w:val="none" w:sz="0" w:space="0" w:color="auto"/>
                        <w:right w:val="none" w:sz="0" w:space="0" w:color="auto"/>
                      </w:divBdr>
                    </w:div>
                  </w:divsChild>
                </w:div>
                <w:div w:id="2124569071">
                  <w:marLeft w:val="0"/>
                  <w:marRight w:val="0"/>
                  <w:marTop w:val="0"/>
                  <w:marBottom w:val="0"/>
                  <w:divBdr>
                    <w:top w:val="none" w:sz="0" w:space="0" w:color="auto"/>
                    <w:left w:val="none" w:sz="0" w:space="0" w:color="auto"/>
                    <w:bottom w:val="none" w:sz="0" w:space="0" w:color="auto"/>
                    <w:right w:val="none" w:sz="0" w:space="0" w:color="auto"/>
                  </w:divBdr>
                  <w:divsChild>
                    <w:div w:id="99040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961464">
          <w:marLeft w:val="0"/>
          <w:marRight w:val="0"/>
          <w:marTop w:val="0"/>
          <w:marBottom w:val="0"/>
          <w:divBdr>
            <w:top w:val="none" w:sz="0" w:space="0" w:color="auto"/>
            <w:left w:val="none" w:sz="0" w:space="0" w:color="auto"/>
            <w:bottom w:val="none" w:sz="0" w:space="0" w:color="auto"/>
            <w:right w:val="none" w:sz="0" w:space="0" w:color="auto"/>
          </w:divBdr>
          <w:divsChild>
            <w:div w:id="781147373">
              <w:marLeft w:val="0"/>
              <w:marRight w:val="0"/>
              <w:marTop w:val="0"/>
              <w:marBottom w:val="0"/>
              <w:divBdr>
                <w:top w:val="none" w:sz="0" w:space="0" w:color="auto"/>
                <w:left w:val="none" w:sz="0" w:space="0" w:color="auto"/>
                <w:bottom w:val="none" w:sz="0" w:space="0" w:color="auto"/>
                <w:right w:val="none" w:sz="0" w:space="0" w:color="auto"/>
              </w:divBdr>
              <w:divsChild>
                <w:div w:id="615329656">
                  <w:marLeft w:val="0"/>
                  <w:marRight w:val="0"/>
                  <w:marTop w:val="0"/>
                  <w:marBottom w:val="0"/>
                  <w:divBdr>
                    <w:top w:val="none" w:sz="0" w:space="0" w:color="auto"/>
                    <w:left w:val="none" w:sz="0" w:space="0" w:color="auto"/>
                    <w:bottom w:val="none" w:sz="0" w:space="0" w:color="auto"/>
                    <w:right w:val="none" w:sz="0" w:space="0" w:color="auto"/>
                  </w:divBdr>
                </w:div>
              </w:divsChild>
            </w:div>
            <w:div w:id="1104958646">
              <w:marLeft w:val="0"/>
              <w:marRight w:val="0"/>
              <w:marTop w:val="0"/>
              <w:marBottom w:val="0"/>
              <w:divBdr>
                <w:top w:val="none" w:sz="0" w:space="0" w:color="auto"/>
                <w:left w:val="none" w:sz="0" w:space="0" w:color="auto"/>
                <w:bottom w:val="none" w:sz="0" w:space="0" w:color="auto"/>
                <w:right w:val="none" w:sz="0" w:space="0" w:color="auto"/>
              </w:divBdr>
              <w:divsChild>
                <w:div w:id="1558541635">
                  <w:marLeft w:val="0"/>
                  <w:marRight w:val="0"/>
                  <w:marTop w:val="0"/>
                  <w:marBottom w:val="0"/>
                  <w:divBdr>
                    <w:top w:val="none" w:sz="0" w:space="0" w:color="auto"/>
                    <w:left w:val="none" w:sz="0" w:space="0" w:color="auto"/>
                    <w:bottom w:val="none" w:sz="0" w:space="0" w:color="auto"/>
                    <w:right w:val="none" w:sz="0" w:space="0" w:color="auto"/>
                  </w:divBdr>
                  <w:divsChild>
                    <w:div w:id="179466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166022">
              <w:marLeft w:val="0"/>
              <w:marRight w:val="0"/>
              <w:marTop w:val="0"/>
              <w:marBottom w:val="0"/>
              <w:divBdr>
                <w:top w:val="none" w:sz="0" w:space="0" w:color="auto"/>
                <w:left w:val="none" w:sz="0" w:space="0" w:color="auto"/>
                <w:bottom w:val="none" w:sz="0" w:space="0" w:color="auto"/>
                <w:right w:val="none" w:sz="0" w:space="0" w:color="auto"/>
              </w:divBdr>
              <w:divsChild>
                <w:div w:id="646710945">
                  <w:marLeft w:val="0"/>
                  <w:marRight w:val="0"/>
                  <w:marTop w:val="0"/>
                  <w:marBottom w:val="0"/>
                  <w:divBdr>
                    <w:top w:val="none" w:sz="0" w:space="0" w:color="auto"/>
                    <w:left w:val="none" w:sz="0" w:space="0" w:color="auto"/>
                    <w:bottom w:val="none" w:sz="0" w:space="0" w:color="auto"/>
                    <w:right w:val="none" w:sz="0" w:space="0" w:color="auto"/>
                  </w:divBdr>
                </w:div>
              </w:divsChild>
            </w:div>
            <w:div w:id="1935624087">
              <w:marLeft w:val="0"/>
              <w:marRight w:val="0"/>
              <w:marTop w:val="0"/>
              <w:marBottom w:val="0"/>
              <w:divBdr>
                <w:top w:val="none" w:sz="0" w:space="0" w:color="auto"/>
                <w:left w:val="none" w:sz="0" w:space="0" w:color="auto"/>
                <w:bottom w:val="none" w:sz="0" w:space="0" w:color="auto"/>
                <w:right w:val="none" w:sz="0" w:space="0" w:color="auto"/>
              </w:divBdr>
              <w:divsChild>
                <w:div w:id="208545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152874">
      <w:bodyDiv w:val="1"/>
      <w:marLeft w:val="0"/>
      <w:marRight w:val="0"/>
      <w:marTop w:val="0"/>
      <w:marBottom w:val="0"/>
      <w:divBdr>
        <w:top w:val="none" w:sz="0" w:space="0" w:color="auto"/>
        <w:left w:val="none" w:sz="0" w:space="0" w:color="auto"/>
        <w:bottom w:val="none" w:sz="0" w:space="0" w:color="auto"/>
        <w:right w:val="none" w:sz="0" w:space="0" w:color="auto"/>
      </w:divBdr>
      <w:divsChild>
        <w:div w:id="115027822">
          <w:marLeft w:val="2275"/>
          <w:marRight w:val="0"/>
          <w:marTop w:val="168"/>
          <w:marBottom w:val="0"/>
          <w:divBdr>
            <w:top w:val="none" w:sz="0" w:space="0" w:color="auto"/>
            <w:left w:val="none" w:sz="0" w:space="0" w:color="auto"/>
            <w:bottom w:val="none" w:sz="0" w:space="0" w:color="auto"/>
            <w:right w:val="none" w:sz="0" w:space="0" w:color="auto"/>
          </w:divBdr>
        </w:div>
        <w:div w:id="599412790">
          <w:marLeft w:val="1267"/>
          <w:marRight w:val="0"/>
          <w:marTop w:val="168"/>
          <w:marBottom w:val="88"/>
          <w:divBdr>
            <w:top w:val="none" w:sz="0" w:space="0" w:color="auto"/>
            <w:left w:val="none" w:sz="0" w:space="0" w:color="auto"/>
            <w:bottom w:val="none" w:sz="0" w:space="0" w:color="auto"/>
            <w:right w:val="none" w:sz="0" w:space="0" w:color="auto"/>
          </w:divBdr>
        </w:div>
        <w:div w:id="1358695208">
          <w:marLeft w:val="389"/>
          <w:marRight w:val="0"/>
          <w:marTop w:val="168"/>
          <w:marBottom w:val="0"/>
          <w:divBdr>
            <w:top w:val="none" w:sz="0" w:space="0" w:color="auto"/>
            <w:left w:val="none" w:sz="0" w:space="0" w:color="auto"/>
            <w:bottom w:val="none" w:sz="0" w:space="0" w:color="auto"/>
            <w:right w:val="none" w:sz="0" w:space="0" w:color="auto"/>
          </w:divBdr>
        </w:div>
        <w:div w:id="1832987331">
          <w:marLeft w:val="2275"/>
          <w:marRight w:val="0"/>
          <w:marTop w:val="168"/>
          <w:marBottom w:val="0"/>
          <w:divBdr>
            <w:top w:val="none" w:sz="0" w:space="0" w:color="auto"/>
            <w:left w:val="none" w:sz="0" w:space="0" w:color="auto"/>
            <w:bottom w:val="none" w:sz="0" w:space="0" w:color="auto"/>
            <w:right w:val="none" w:sz="0" w:space="0" w:color="auto"/>
          </w:divBdr>
        </w:div>
        <w:div w:id="2115707698">
          <w:marLeft w:val="1267"/>
          <w:marRight w:val="0"/>
          <w:marTop w:val="168"/>
          <w:marBottom w:val="0"/>
          <w:divBdr>
            <w:top w:val="none" w:sz="0" w:space="0" w:color="auto"/>
            <w:left w:val="none" w:sz="0" w:space="0" w:color="auto"/>
            <w:bottom w:val="none" w:sz="0" w:space="0" w:color="auto"/>
            <w:right w:val="none" w:sz="0" w:space="0" w:color="auto"/>
          </w:divBdr>
        </w:div>
      </w:divsChild>
    </w:div>
    <w:div w:id="1096634429">
      <w:bodyDiv w:val="1"/>
      <w:marLeft w:val="0"/>
      <w:marRight w:val="0"/>
      <w:marTop w:val="0"/>
      <w:marBottom w:val="0"/>
      <w:divBdr>
        <w:top w:val="none" w:sz="0" w:space="0" w:color="auto"/>
        <w:left w:val="none" w:sz="0" w:space="0" w:color="auto"/>
        <w:bottom w:val="none" w:sz="0" w:space="0" w:color="auto"/>
        <w:right w:val="none" w:sz="0" w:space="0" w:color="auto"/>
      </w:divBdr>
      <w:divsChild>
        <w:div w:id="682130956">
          <w:marLeft w:val="0"/>
          <w:marRight w:val="0"/>
          <w:marTop w:val="0"/>
          <w:marBottom w:val="0"/>
          <w:divBdr>
            <w:top w:val="none" w:sz="0" w:space="0" w:color="auto"/>
            <w:left w:val="none" w:sz="0" w:space="0" w:color="auto"/>
            <w:bottom w:val="none" w:sz="0" w:space="0" w:color="auto"/>
            <w:right w:val="none" w:sz="0" w:space="0" w:color="auto"/>
          </w:divBdr>
          <w:divsChild>
            <w:div w:id="1902591859">
              <w:marLeft w:val="0"/>
              <w:marRight w:val="0"/>
              <w:marTop w:val="0"/>
              <w:marBottom w:val="0"/>
              <w:divBdr>
                <w:top w:val="none" w:sz="0" w:space="0" w:color="auto"/>
                <w:left w:val="none" w:sz="0" w:space="0" w:color="auto"/>
                <w:bottom w:val="none" w:sz="0" w:space="0" w:color="auto"/>
                <w:right w:val="none" w:sz="0" w:space="0" w:color="auto"/>
              </w:divBdr>
              <w:divsChild>
                <w:div w:id="2096315329">
                  <w:marLeft w:val="0"/>
                  <w:marRight w:val="0"/>
                  <w:marTop w:val="0"/>
                  <w:marBottom w:val="0"/>
                  <w:divBdr>
                    <w:top w:val="none" w:sz="0" w:space="0" w:color="auto"/>
                    <w:left w:val="none" w:sz="0" w:space="0" w:color="auto"/>
                    <w:bottom w:val="none" w:sz="0" w:space="0" w:color="auto"/>
                    <w:right w:val="none" w:sz="0" w:space="0" w:color="auto"/>
                  </w:divBdr>
                  <w:divsChild>
                    <w:div w:id="44670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340020">
      <w:bodyDiv w:val="1"/>
      <w:marLeft w:val="0"/>
      <w:marRight w:val="0"/>
      <w:marTop w:val="0"/>
      <w:marBottom w:val="0"/>
      <w:divBdr>
        <w:top w:val="none" w:sz="0" w:space="0" w:color="auto"/>
        <w:left w:val="none" w:sz="0" w:space="0" w:color="auto"/>
        <w:bottom w:val="none" w:sz="0" w:space="0" w:color="auto"/>
        <w:right w:val="none" w:sz="0" w:space="0" w:color="auto"/>
      </w:divBdr>
    </w:div>
    <w:div w:id="1125805411">
      <w:bodyDiv w:val="1"/>
      <w:marLeft w:val="0"/>
      <w:marRight w:val="0"/>
      <w:marTop w:val="0"/>
      <w:marBottom w:val="0"/>
      <w:divBdr>
        <w:top w:val="none" w:sz="0" w:space="0" w:color="auto"/>
        <w:left w:val="none" w:sz="0" w:space="0" w:color="auto"/>
        <w:bottom w:val="none" w:sz="0" w:space="0" w:color="auto"/>
        <w:right w:val="none" w:sz="0" w:space="0" w:color="auto"/>
      </w:divBdr>
    </w:div>
    <w:div w:id="1143347656">
      <w:bodyDiv w:val="1"/>
      <w:marLeft w:val="0"/>
      <w:marRight w:val="0"/>
      <w:marTop w:val="0"/>
      <w:marBottom w:val="0"/>
      <w:divBdr>
        <w:top w:val="none" w:sz="0" w:space="0" w:color="auto"/>
        <w:left w:val="none" w:sz="0" w:space="0" w:color="auto"/>
        <w:bottom w:val="none" w:sz="0" w:space="0" w:color="auto"/>
        <w:right w:val="none" w:sz="0" w:space="0" w:color="auto"/>
      </w:divBdr>
      <w:divsChild>
        <w:div w:id="1015769948">
          <w:marLeft w:val="1267"/>
          <w:marRight w:val="0"/>
          <w:marTop w:val="168"/>
          <w:marBottom w:val="88"/>
          <w:divBdr>
            <w:top w:val="none" w:sz="0" w:space="0" w:color="auto"/>
            <w:left w:val="none" w:sz="0" w:space="0" w:color="auto"/>
            <w:bottom w:val="none" w:sz="0" w:space="0" w:color="auto"/>
            <w:right w:val="none" w:sz="0" w:space="0" w:color="auto"/>
          </w:divBdr>
        </w:div>
      </w:divsChild>
    </w:div>
    <w:div w:id="1167524441">
      <w:bodyDiv w:val="1"/>
      <w:marLeft w:val="0"/>
      <w:marRight w:val="0"/>
      <w:marTop w:val="0"/>
      <w:marBottom w:val="0"/>
      <w:divBdr>
        <w:top w:val="none" w:sz="0" w:space="0" w:color="auto"/>
        <w:left w:val="none" w:sz="0" w:space="0" w:color="auto"/>
        <w:bottom w:val="none" w:sz="0" w:space="0" w:color="auto"/>
        <w:right w:val="none" w:sz="0" w:space="0" w:color="auto"/>
      </w:divBdr>
      <w:divsChild>
        <w:div w:id="495657648">
          <w:marLeft w:val="0"/>
          <w:marRight w:val="0"/>
          <w:marTop w:val="0"/>
          <w:marBottom w:val="0"/>
          <w:divBdr>
            <w:top w:val="none" w:sz="0" w:space="0" w:color="auto"/>
            <w:left w:val="none" w:sz="0" w:space="0" w:color="auto"/>
            <w:bottom w:val="none" w:sz="0" w:space="0" w:color="auto"/>
            <w:right w:val="none" w:sz="0" w:space="0" w:color="auto"/>
          </w:divBdr>
          <w:divsChild>
            <w:div w:id="730469411">
              <w:marLeft w:val="0"/>
              <w:marRight w:val="0"/>
              <w:marTop w:val="0"/>
              <w:marBottom w:val="0"/>
              <w:divBdr>
                <w:top w:val="none" w:sz="0" w:space="0" w:color="auto"/>
                <w:left w:val="none" w:sz="0" w:space="0" w:color="auto"/>
                <w:bottom w:val="none" w:sz="0" w:space="0" w:color="auto"/>
                <w:right w:val="none" w:sz="0" w:space="0" w:color="auto"/>
              </w:divBdr>
              <w:divsChild>
                <w:div w:id="165710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134245">
      <w:bodyDiv w:val="1"/>
      <w:marLeft w:val="0"/>
      <w:marRight w:val="0"/>
      <w:marTop w:val="0"/>
      <w:marBottom w:val="0"/>
      <w:divBdr>
        <w:top w:val="none" w:sz="0" w:space="0" w:color="auto"/>
        <w:left w:val="none" w:sz="0" w:space="0" w:color="auto"/>
        <w:bottom w:val="none" w:sz="0" w:space="0" w:color="auto"/>
        <w:right w:val="none" w:sz="0" w:space="0" w:color="auto"/>
      </w:divBdr>
      <w:divsChild>
        <w:div w:id="1335643230">
          <w:marLeft w:val="0"/>
          <w:marRight w:val="0"/>
          <w:marTop w:val="0"/>
          <w:marBottom w:val="0"/>
          <w:divBdr>
            <w:top w:val="none" w:sz="0" w:space="0" w:color="auto"/>
            <w:left w:val="none" w:sz="0" w:space="0" w:color="auto"/>
            <w:bottom w:val="none" w:sz="0" w:space="0" w:color="auto"/>
            <w:right w:val="none" w:sz="0" w:space="0" w:color="auto"/>
          </w:divBdr>
          <w:divsChild>
            <w:div w:id="1153989406">
              <w:marLeft w:val="0"/>
              <w:marRight w:val="0"/>
              <w:marTop w:val="0"/>
              <w:marBottom w:val="0"/>
              <w:divBdr>
                <w:top w:val="none" w:sz="0" w:space="0" w:color="auto"/>
                <w:left w:val="none" w:sz="0" w:space="0" w:color="auto"/>
                <w:bottom w:val="none" w:sz="0" w:space="0" w:color="auto"/>
                <w:right w:val="none" w:sz="0" w:space="0" w:color="auto"/>
              </w:divBdr>
              <w:divsChild>
                <w:div w:id="42139663">
                  <w:marLeft w:val="0"/>
                  <w:marRight w:val="0"/>
                  <w:marTop w:val="0"/>
                  <w:marBottom w:val="0"/>
                  <w:divBdr>
                    <w:top w:val="none" w:sz="0" w:space="0" w:color="auto"/>
                    <w:left w:val="none" w:sz="0" w:space="0" w:color="auto"/>
                    <w:bottom w:val="none" w:sz="0" w:space="0" w:color="auto"/>
                    <w:right w:val="none" w:sz="0" w:space="0" w:color="auto"/>
                  </w:divBdr>
                  <w:divsChild>
                    <w:div w:id="194426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495148">
      <w:bodyDiv w:val="1"/>
      <w:marLeft w:val="0"/>
      <w:marRight w:val="0"/>
      <w:marTop w:val="0"/>
      <w:marBottom w:val="0"/>
      <w:divBdr>
        <w:top w:val="none" w:sz="0" w:space="0" w:color="auto"/>
        <w:left w:val="none" w:sz="0" w:space="0" w:color="auto"/>
        <w:bottom w:val="none" w:sz="0" w:space="0" w:color="auto"/>
        <w:right w:val="none" w:sz="0" w:space="0" w:color="auto"/>
      </w:divBdr>
    </w:div>
    <w:div w:id="1201630469">
      <w:bodyDiv w:val="1"/>
      <w:marLeft w:val="0"/>
      <w:marRight w:val="0"/>
      <w:marTop w:val="0"/>
      <w:marBottom w:val="0"/>
      <w:divBdr>
        <w:top w:val="none" w:sz="0" w:space="0" w:color="auto"/>
        <w:left w:val="none" w:sz="0" w:space="0" w:color="auto"/>
        <w:bottom w:val="none" w:sz="0" w:space="0" w:color="auto"/>
        <w:right w:val="none" w:sz="0" w:space="0" w:color="auto"/>
      </w:divBdr>
      <w:divsChild>
        <w:div w:id="1274706070">
          <w:marLeft w:val="0"/>
          <w:marRight w:val="0"/>
          <w:marTop w:val="0"/>
          <w:marBottom w:val="0"/>
          <w:divBdr>
            <w:top w:val="none" w:sz="0" w:space="0" w:color="auto"/>
            <w:left w:val="none" w:sz="0" w:space="0" w:color="auto"/>
            <w:bottom w:val="none" w:sz="0" w:space="0" w:color="auto"/>
            <w:right w:val="none" w:sz="0" w:space="0" w:color="auto"/>
          </w:divBdr>
          <w:divsChild>
            <w:div w:id="705954421">
              <w:marLeft w:val="0"/>
              <w:marRight w:val="0"/>
              <w:marTop w:val="0"/>
              <w:marBottom w:val="0"/>
              <w:divBdr>
                <w:top w:val="none" w:sz="0" w:space="0" w:color="auto"/>
                <w:left w:val="none" w:sz="0" w:space="0" w:color="auto"/>
                <w:bottom w:val="none" w:sz="0" w:space="0" w:color="auto"/>
                <w:right w:val="none" w:sz="0" w:space="0" w:color="auto"/>
              </w:divBdr>
              <w:divsChild>
                <w:div w:id="44928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679906">
      <w:bodyDiv w:val="1"/>
      <w:marLeft w:val="0"/>
      <w:marRight w:val="0"/>
      <w:marTop w:val="0"/>
      <w:marBottom w:val="0"/>
      <w:divBdr>
        <w:top w:val="none" w:sz="0" w:space="0" w:color="auto"/>
        <w:left w:val="none" w:sz="0" w:space="0" w:color="auto"/>
        <w:bottom w:val="none" w:sz="0" w:space="0" w:color="auto"/>
        <w:right w:val="none" w:sz="0" w:space="0" w:color="auto"/>
      </w:divBdr>
    </w:div>
    <w:div w:id="1212424868">
      <w:bodyDiv w:val="1"/>
      <w:marLeft w:val="0"/>
      <w:marRight w:val="0"/>
      <w:marTop w:val="0"/>
      <w:marBottom w:val="0"/>
      <w:divBdr>
        <w:top w:val="none" w:sz="0" w:space="0" w:color="auto"/>
        <w:left w:val="none" w:sz="0" w:space="0" w:color="auto"/>
        <w:bottom w:val="none" w:sz="0" w:space="0" w:color="auto"/>
        <w:right w:val="none" w:sz="0" w:space="0" w:color="auto"/>
      </w:divBdr>
      <w:divsChild>
        <w:div w:id="1724019338">
          <w:marLeft w:val="0"/>
          <w:marRight w:val="0"/>
          <w:marTop w:val="0"/>
          <w:marBottom w:val="0"/>
          <w:divBdr>
            <w:top w:val="none" w:sz="0" w:space="0" w:color="auto"/>
            <w:left w:val="none" w:sz="0" w:space="0" w:color="auto"/>
            <w:bottom w:val="none" w:sz="0" w:space="0" w:color="auto"/>
            <w:right w:val="none" w:sz="0" w:space="0" w:color="auto"/>
          </w:divBdr>
          <w:divsChild>
            <w:div w:id="957179914">
              <w:marLeft w:val="0"/>
              <w:marRight w:val="0"/>
              <w:marTop w:val="0"/>
              <w:marBottom w:val="0"/>
              <w:divBdr>
                <w:top w:val="none" w:sz="0" w:space="0" w:color="auto"/>
                <w:left w:val="none" w:sz="0" w:space="0" w:color="auto"/>
                <w:bottom w:val="none" w:sz="0" w:space="0" w:color="auto"/>
                <w:right w:val="none" w:sz="0" w:space="0" w:color="auto"/>
              </w:divBdr>
              <w:divsChild>
                <w:div w:id="1641226244">
                  <w:marLeft w:val="0"/>
                  <w:marRight w:val="0"/>
                  <w:marTop w:val="0"/>
                  <w:marBottom w:val="0"/>
                  <w:divBdr>
                    <w:top w:val="none" w:sz="0" w:space="0" w:color="auto"/>
                    <w:left w:val="none" w:sz="0" w:space="0" w:color="auto"/>
                    <w:bottom w:val="none" w:sz="0" w:space="0" w:color="auto"/>
                    <w:right w:val="none" w:sz="0" w:space="0" w:color="auto"/>
                  </w:divBdr>
                  <w:divsChild>
                    <w:div w:id="135404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2970">
      <w:bodyDiv w:val="1"/>
      <w:marLeft w:val="0"/>
      <w:marRight w:val="0"/>
      <w:marTop w:val="0"/>
      <w:marBottom w:val="0"/>
      <w:divBdr>
        <w:top w:val="none" w:sz="0" w:space="0" w:color="auto"/>
        <w:left w:val="none" w:sz="0" w:space="0" w:color="auto"/>
        <w:bottom w:val="none" w:sz="0" w:space="0" w:color="auto"/>
        <w:right w:val="none" w:sz="0" w:space="0" w:color="auto"/>
      </w:divBdr>
    </w:div>
    <w:div w:id="1219391960">
      <w:bodyDiv w:val="1"/>
      <w:marLeft w:val="0"/>
      <w:marRight w:val="0"/>
      <w:marTop w:val="0"/>
      <w:marBottom w:val="0"/>
      <w:divBdr>
        <w:top w:val="none" w:sz="0" w:space="0" w:color="auto"/>
        <w:left w:val="none" w:sz="0" w:space="0" w:color="auto"/>
        <w:bottom w:val="none" w:sz="0" w:space="0" w:color="auto"/>
        <w:right w:val="none" w:sz="0" w:space="0" w:color="auto"/>
      </w:divBdr>
    </w:div>
    <w:div w:id="1230267490">
      <w:bodyDiv w:val="1"/>
      <w:marLeft w:val="0"/>
      <w:marRight w:val="0"/>
      <w:marTop w:val="0"/>
      <w:marBottom w:val="0"/>
      <w:divBdr>
        <w:top w:val="none" w:sz="0" w:space="0" w:color="auto"/>
        <w:left w:val="none" w:sz="0" w:space="0" w:color="auto"/>
        <w:bottom w:val="none" w:sz="0" w:space="0" w:color="auto"/>
        <w:right w:val="none" w:sz="0" w:space="0" w:color="auto"/>
      </w:divBdr>
    </w:div>
    <w:div w:id="1245143369">
      <w:bodyDiv w:val="1"/>
      <w:marLeft w:val="0"/>
      <w:marRight w:val="0"/>
      <w:marTop w:val="0"/>
      <w:marBottom w:val="0"/>
      <w:divBdr>
        <w:top w:val="none" w:sz="0" w:space="0" w:color="auto"/>
        <w:left w:val="none" w:sz="0" w:space="0" w:color="auto"/>
        <w:bottom w:val="none" w:sz="0" w:space="0" w:color="auto"/>
        <w:right w:val="none" w:sz="0" w:space="0" w:color="auto"/>
      </w:divBdr>
      <w:divsChild>
        <w:div w:id="953287169">
          <w:marLeft w:val="2275"/>
          <w:marRight w:val="0"/>
          <w:marTop w:val="168"/>
          <w:marBottom w:val="0"/>
          <w:divBdr>
            <w:top w:val="none" w:sz="0" w:space="0" w:color="auto"/>
            <w:left w:val="none" w:sz="0" w:space="0" w:color="auto"/>
            <w:bottom w:val="none" w:sz="0" w:space="0" w:color="auto"/>
            <w:right w:val="none" w:sz="0" w:space="0" w:color="auto"/>
          </w:divBdr>
        </w:div>
        <w:div w:id="981999990">
          <w:marLeft w:val="2275"/>
          <w:marRight w:val="0"/>
          <w:marTop w:val="168"/>
          <w:marBottom w:val="0"/>
          <w:divBdr>
            <w:top w:val="none" w:sz="0" w:space="0" w:color="auto"/>
            <w:left w:val="none" w:sz="0" w:space="0" w:color="auto"/>
            <w:bottom w:val="none" w:sz="0" w:space="0" w:color="auto"/>
            <w:right w:val="none" w:sz="0" w:space="0" w:color="auto"/>
          </w:divBdr>
        </w:div>
        <w:div w:id="2084714217">
          <w:marLeft w:val="1267"/>
          <w:marRight w:val="0"/>
          <w:marTop w:val="168"/>
          <w:marBottom w:val="0"/>
          <w:divBdr>
            <w:top w:val="none" w:sz="0" w:space="0" w:color="auto"/>
            <w:left w:val="none" w:sz="0" w:space="0" w:color="auto"/>
            <w:bottom w:val="none" w:sz="0" w:space="0" w:color="auto"/>
            <w:right w:val="none" w:sz="0" w:space="0" w:color="auto"/>
          </w:divBdr>
        </w:div>
      </w:divsChild>
    </w:div>
    <w:div w:id="1268662799">
      <w:bodyDiv w:val="1"/>
      <w:marLeft w:val="0"/>
      <w:marRight w:val="0"/>
      <w:marTop w:val="0"/>
      <w:marBottom w:val="0"/>
      <w:divBdr>
        <w:top w:val="none" w:sz="0" w:space="0" w:color="auto"/>
        <w:left w:val="none" w:sz="0" w:space="0" w:color="auto"/>
        <w:bottom w:val="none" w:sz="0" w:space="0" w:color="auto"/>
        <w:right w:val="none" w:sz="0" w:space="0" w:color="auto"/>
      </w:divBdr>
    </w:div>
    <w:div w:id="1311014402">
      <w:bodyDiv w:val="1"/>
      <w:marLeft w:val="0"/>
      <w:marRight w:val="0"/>
      <w:marTop w:val="0"/>
      <w:marBottom w:val="0"/>
      <w:divBdr>
        <w:top w:val="none" w:sz="0" w:space="0" w:color="auto"/>
        <w:left w:val="none" w:sz="0" w:space="0" w:color="auto"/>
        <w:bottom w:val="none" w:sz="0" w:space="0" w:color="auto"/>
        <w:right w:val="none" w:sz="0" w:space="0" w:color="auto"/>
      </w:divBdr>
      <w:divsChild>
        <w:div w:id="1882471403">
          <w:marLeft w:val="0"/>
          <w:marRight w:val="0"/>
          <w:marTop w:val="0"/>
          <w:marBottom w:val="0"/>
          <w:divBdr>
            <w:top w:val="none" w:sz="0" w:space="0" w:color="auto"/>
            <w:left w:val="none" w:sz="0" w:space="0" w:color="auto"/>
            <w:bottom w:val="none" w:sz="0" w:space="0" w:color="auto"/>
            <w:right w:val="none" w:sz="0" w:space="0" w:color="auto"/>
          </w:divBdr>
          <w:divsChild>
            <w:div w:id="1805082890">
              <w:marLeft w:val="0"/>
              <w:marRight w:val="0"/>
              <w:marTop w:val="0"/>
              <w:marBottom w:val="0"/>
              <w:divBdr>
                <w:top w:val="none" w:sz="0" w:space="0" w:color="auto"/>
                <w:left w:val="none" w:sz="0" w:space="0" w:color="auto"/>
                <w:bottom w:val="none" w:sz="0" w:space="0" w:color="auto"/>
                <w:right w:val="none" w:sz="0" w:space="0" w:color="auto"/>
              </w:divBdr>
              <w:divsChild>
                <w:div w:id="46138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113615">
      <w:bodyDiv w:val="1"/>
      <w:marLeft w:val="0"/>
      <w:marRight w:val="0"/>
      <w:marTop w:val="0"/>
      <w:marBottom w:val="0"/>
      <w:divBdr>
        <w:top w:val="none" w:sz="0" w:space="0" w:color="auto"/>
        <w:left w:val="none" w:sz="0" w:space="0" w:color="auto"/>
        <w:bottom w:val="none" w:sz="0" w:space="0" w:color="auto"/>
        <w:right w:val="none" w:sz="0" w:space="0" w:color="auto"/>
      </w:divBdr>
      <w:divsChild>
        <w:div w:id="115100864">
          <w:marLeft w:val="1267"/>
          <w:marRight w:val="0"/>
          <w:marTop w:val="168"/>
          <w:marBottom w:val="0"/>
          <w:divBdr>
            <w:top w:val="none" w:sz="0" w:space="0" w:color="auto"/>
            <w:left w:val="none" w:sz="0" w:space="0" w:color="auto"/>
            <w:bottom w:val="none" w:sz="0" w:space="0" w:color="auto"/>
            <w:right w:val="none" w:sz="0" w:space="0" w:color="auto"/>
          </w:divBdr>
        </w:div>
        <w:div w:id="370156669">
          <w:marLeft w:val="1267"/>
          <w:marRight w:val="0"/>
          <w:marTop w:val="168"/>
          <w:marBottom w:val="0"/>
          <w:divBdr>
            <w:top w:val="none" w:sz="0" w:space="0" w:color="auto"/>
            <w:left w:val="none" w:sz="0" w:space="0" w:color="auto"/>
            <w:bottom w:val="none" w:sz="0" w:space="0" w:color="auto"/>
            <w:right w:val="none" w:sz="0" w:space="0" w:color="auto"/>
          </w:divBdr>
        </w:div>
        <w:div w:id="962419941">
          <w:marLeft w:val="432"/>
          <w:marRight w:val="0"/>
          <w:marTop w:val="168"/>
          <w:marBottom w:val="0"/>
          <w:divBdr>
            <w:top w:val="none" w:sz="0" w:space="0" w:color="auto"/>
            <w:left w:val="none" w:sz="0" w:space="0" w:color="auto"/>
            <w:bottom w:val="none" w:sz="0" w:space="0" w:color="auto"/>
            <w:right w:val="none" w:sz="0" w:space="0" w:color="auto"/>
          </w:divBdr>
        </w:div>
        <w:div w:id="1458718277">
          <w:marLeft w:val="1267"/>
          <w:marRight w:val="0"/>
          <w:marTop w:val="168"/>
          <w:marBottom w:val="0"/>
          <w:divBdr>
            <w:top w:val="none" w:sz="0" w:space="0" w:color="auto"/>
            <w:left w:val="none" w:sz="0" w:space="0" w:color="auto"/>
            <w:bottom w:val="none" w:sz="0" w:space="0" w:color="auto"/>
            <w:right w:val="none" w:sz="0" w:space="0" w:color="auto"/>
          </w:divBdr>
        </w:div>
      </w:divsChild>
    </w:div>
    <w:div w:id="1344280591">
      <w:bodyDiv w:val="1"/>
      <w:marLeft w:val="0"/>
      <w:marRight w:val="0"/>
      <w:marTop w:val="0"/>
      <w:marBottom w:val="0"/>
      <w:divBdr>
        <w:top w:val="none" w:sz="0" w:space="0" w:color="auto"/>
        <w:left w:val="none" w:sz="0" w:space="0" w:color="auto"/>
        <w:bottom w:val="none" w:sz="0" w:space="0" w:color="auto"/>
        <w:right w:val="none" w:sz="0" w:space="0" w:color="auto"/>
      </w:divBdr>
      <w:divsChild>
        <w:div w:id="1637566147">
          <w:marLeft w:val="0"/>
          <w:marRight w:val="0"/>
          <w:marTop w:val="0"/>
          <w:marBottom w:val="0"/>
          <w:divBdr>
            <w:top w:val="none" w:sz="0" w:space="0" w:color="auto"/>
            <w:left w:val="none" w:sz="0" w:space="0" w:color="auto"/>
            <w:bottom w:val="none" w:sz="0" w:space="0" w:color="auto"/>
            <w:right w:val="none" w:sz="0" w:space="0" w:color="auto"/>
          </w:divBdr>
          <w:divsChild>
            <w:div w:id="906770542">
              <w:marLeft w:val="0"/>
              <w:marRight w:val="0"/>
              <w:marTop w:val="0"/>
              <w:marBottom w:val="0"/>
              <w:divBdr>
                <w:top w:val="none" w:sz="0" w:space="0" w:color="auto"/>
                <w:left w:val="none" w:sz="0" w:space="0" w:color="auto"/>
                <w:bottom w:val="none" w:sz="0" w:space="0" w:color="auto"/>
                <w:right w:val="none" w:sz="0" w:space="0" w:color="auto"/>
              </w:divBdr>
              <w:divsChild>
                <w:div w:id="474764445">
                  <w:marLeft w:val="0"/>
                  <w:marRight w:val="0"/>
                  <w:marTop w:val="0"/>
                  <w:marBottom w:val="0"/>
                  <w:divBdr>
                    <w:top w:val="none" w:sz="0" w:space="0" w:color="auto"/>
                    <w:left w:val="none" w:sz="0" w:space="0" w:color="auto"/>
                    <w:bottom w:val="none" w:sz="0" w:space="0" w:color="auto"/>
                    <w:right w:val="none" w:sz="0" w:space="0" w:color="auto"/>
                  </w:divBdr>
                  <w:divsChild>
                    <w:div w:id="204447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558970">
      <w:bodyDiv w:val="1"/>
      <w:marLeft w:val="0"/>
      <w:marRight w:val="0"/>
      <w:marTop w:val="0"/>
      <w:marBottom w:val="0"/>
      <w:divBdr>
        <w:top w:val="none" w:sz="0" w:space="0" w:color="auto"/>
        <w:left w:val="none" w:sz="0" w:space="0" w:color="auto"/>
        <w:bottom w:val="none" w:sz="0" w:space="0" w:color="auto"/>
        <w:right w:val="none" w:sz="0" w:space="0" w:color="auto"/>
      </w:divBdr>
    </w:div>
    <w:div w:id="1349141198">
      <w:bodyDiv w:val="1"/>
      <w:marLeft w:val="0"/>
      <w:marRight w:val="0"/>
      <w:marTop w:val="0"/>
      <w:marBottom w:val="0"/>
      <w:divBdr>
        <w:top w:val="none" w:sz="0" w:space="0" w:color="auto"/>
        <w:left w:val="none" w:sz="0" w:space="0" w:color="auto"/>
        <w:bottom w:val="none" w:sz="0" w:space="0" w:color="auto"/>
        <w:right w:val="none" w:sz="0" w:space="0" w:color="auto"/>
      </w:divBdr>
      <w:divsChild>
        <w:div w:id="1030105640">
          <w:marLeft w:val="288"/>
          <w:marRight w:val="0"/>
          <w:marTop w:val="115"/>
          <w:marBottom w:val="0"/>
          <w:divBdr>
            <w:top w:val="none" w:sz="0" w:space="0" w:color="auto"/>
            <w:left w:val="none" w:sz="0" w:space="0" w:color="auto"/>
            <w:bottom w:val="none" w:sz="0" w:space="0" w:color="auto"/>
            <w:right w:val="none" w:sz="0" w:space="0" w:color="auto"/>
          </w:divBdr>
        </w:div>
        <w:div w:id="1999991587">
          <w:marLeft w:val="288"/>
          <w:marRight w:val="0"/>
          <w:marTop w:val="115"/>
          <w:marBottom w:val="0"/>
          <w:divBdr>
            <w:top w:val="none" w:sz="0" w:space="0" w:color="auto"/>
            <w:left w:val="none" w:sz="0" w:space="0" w:color="auto"/>
            <w:bottom w:val="none" w:sz="0" w:space="0" w:color="auto"/>
            <w:right w:val="none" w:sz="0" w:space="0" w:color="auto"/>
          </w:divBdr>
        </w:div>
      </w:divsChild>
    </w:div>
    <w:div w:id="1378814170">
      <w:bodyDiv w:val="1"/>
      <w:marLeft w:val="0"/>
      <w:marRight w:val="0"/>
      <w:marTop w:val="0"/>
      <w:marBottom w:val="0"/>
      <w:divBdr>
        <w:top w:val="none" w:sz="0" w:space="0" w:color="auto"/>
        <w:left w:val="none" w:sz="0" w:space="0" w:color="auto"/>
        <w:bottom w:val="none" w:sz="0" w:space="0" w:color="auto"/>
        <w:right w:val="none" w:sz="0" w:space="0" w:color="auto"/>
      </w:divBdr>
    </w:div>
    <w:div w:id="1382825883">
      <w:bodyDiv w:val="1"/>
      <w:marLeft w:val="0"/>
      <w:marRight w:val="0"/>
      <w:marTop w:val="0"/>
      <w:marBottom w:val="0"/>
      <w:divBdr>
        <w:top w:val="none" w:sz="0" w:space="0" w:color="auto"/>
        <w:left w:val="none" w:sz="0" w:space="0" w:color="auto"/>
        <w:bottom w:val="none" w:sz="0" w:space="0" w:color="auto"/>
        <w:right w:val="none" w:sz="0" w:space="0" w:color="auto"/>
      </w:divBdr>
    </w:div>
    <w:div w:id="1385332606">
      <w:bodyDiv w:val="1"/>
      <w:marLeft w:val="0"/>
      <w:marRight w:val="0"/>
      <w:marTop w:val="0"/>
      <w:marBottom w:val="0"/>
      <w:divBdr>
        <w:top w:val="none" w:sz="0" w:space="0" w:color="auto"/>
        <w:left w:val="none" w:sz="0" w:space="0" w:color="auto"/>
        <w:bottom w:val="none" w:sz="0" w:space="0" w:color="auto"/>
        <w:right w:val="none" w:sz="0" w:space="0" w:color="auto"/>
      </w:divBdr>
      <w:divsChild>
        <w:div w:id="469441392">
          <w:marLeft w:val="0"/>
          <w:marRight w:val="0"/>
          <w:marTop w:val="0"/>
          <w:marBottom w:val="0"/>
          <w:divBdr>
            <w:top w:val="none" w:sz="0" w:space="0" w:color="auto"/>
            <w:left w:val="none" w:sz="0" w:space="0" w:color="auto"/>
            <w:bottom w:val="none" w:sz="0" w:space="0" w:color="auto"/>
            <w:right w:val="none" w:sz="0" w:space="0" w:color="auto"/>
          </w:divBdr>
          <w:divsChild>
            <w:div w:id="47344543">
              <w:marLeft w:val="0"/>
              <w:marRight w:val="0"/>
              <w:marTop w:val="0"/>
              <w:marBottom w:val="0"/>
              <w:divBdr>
                <w:top w:val="none" w:sz="0" w:space="0" w:color="auto"/>
                <w:left w:val="none" w:sz="0" w:space="0" w:color="auto"/>
                <w:bottom w:val="none" w:sz="0" w:space="0" w:color="auto"/>
                <w:right w:val="none" w:sz="0" w:space="0" w:color="auto"/>
              </w:divBdr>
            </w:div>
            <w:div w:id="490826835">
              <w:marLeft w:val="0"/>
              <w:marRight w:val="0"/>
              <w:marTop w:val="0"/>
              <w:marBottom w:val="0"/>
              <w:divBdr>
                <w:top w:val="none" w:sz="0" w:space="0" w:color="auto"/>
                <w:left w:val="none" w:sz="0" w:space="0" w:color="auto"/>
                <w:bottom w:val="none" w:sz="0" w:space="0" w:color="auto"/>
                <w:right w:val="none" w:sz="0" w:space="0" w:color="auto"/>
              </w:divBdr>
            </w:div>
            <w:div w:id="607204650">
              <w:marLeft w:val="0"/>
              <w:marRight w:val="0"/>
              <w:marTop w:val="0"/>
              <w:marBottom w:val="0"/>
              <w:divBdr>
                <w:top w:val="none" w:sz="0" w:space="0" w:color="auto"/>
                <w:left w:val="none" w:sz="0" w:space="0" w:color="auto"/>
                <w:bottom w:val="none" w:sz="0" w:space="0" w:color="auto"/>
                <w:right w:val="none" w:sz="0" w:space="0" w:color="auto"/>
              </w:divBdr>
            </w:div>
            <w:div w:id="653071348">
              <w:marLeft w:val="0"/>
              <w:marRight w:val="0"/>
              <w:marTop w:val="0"/>
              <w:marBottom w:val="0"/>
              <w:divBdr>
                <w:top w:val="none" w:sz="0" w:space="0" w:color="auto"/>
                <w:left w:val="none" w:sz="0" w:space="0" w:color="auto"/>
                <w:bottom w:val="none" w:sz="0" w:space="0" w:color="auto"/>
                <w:right w:val="none" w:sz="0" w:space="0" w:color="auto"/>
              </w:divBdr>
            </w:div>
            <w:div w:id="673996947">
              <w:marLeft w:val="0"/>
              <w:marRight w:val="0"/>
              <w:marTop w:val="0"/>
              <w:marBottom w:val="0"/>
              <w:divBdr>
                <w:top w:val="none" w:sz="0" w:space="0" w:color="auto"/>
                <w:left w:val="none" w:sz="0" w:space="0" w:color="auto"/>
                <w:bottom w:val="none" w:sz="0" w:space="0" w:color="auto"/>
                <w:right w:val="none" w:sz="0" w:space="0" w:color="auto"/>
              </w:divBdr>
            </w:div>
            <w:div w:id="708576334">
              <w:marLeft w:val="0"/>
              <w:marRight w:val="0"/>
              <w:marTop w:val="0"/>
              <w:marBottom w:val="0"/>
              <w:divBdr>
                <w:top w:val="none" w:sz="0" w:space="0" w:color="auto"/>
                <w:left w:val="none" w:sz="0" w:space="0" w:color="auto"/>
                <w:bottom w:val="none" w:sz="0" w:space="0" w:color="auto"/>
                <w:right w:val="none" w:sz="0" w:space="0" w:color="auto"/>
              </w:divBdr>
            </w:div>
            <w:div w:id="807436129">
              <w:marLeft w:val="0"/>
              <w:marRight w:val="0"/>
              <w:marTop w:val="0"/>
              <w:marBottom w:val="0"/>
              <w:divBdr>
                <w:top w:val="none" w:sz="0" w:space="0" w:color="auto"/>
                <w:left w:val="none" w:sz="0" w:space="0" w:color="auto"/>
                <w:bottom w:val="none" w:sz="0" w:space="0" w:color="auto"/>
                <w:right w:val="none" w:sz="0" w:space="0" w:color="auto"/>
              </w:divBdr>
            </w:div>
            <w:div w:id="837622885">
              <w:marLeft w:val="0"/>
              <w:marRight w:val="0"/>
              <w:marTop w:val="0"/>
              <w:marBottom w:val="0"/>
              <w:divBdr>
                <w:top w:val="none" w:sz="0" w:space="0" w:color="auto"/>
                <w:left w:val="none" w:sz="0" w:space="0" w:color="auto"/>
                <w:bottom w:val="none" w:sz="0" w:space="0" w:color="auto"/>
                <w:right w:val="none" w:sz="0" w:space="0" w:color="auto"/>
              </w:divBdr>
            </w:div>
            <w:div w:id="1264142457">
              <w:marLeft w:val="0"/>
              <w:marRight w:val="0"/>
              <w:marTop w:val="0"/>
              <w:marBottom w:val="0"/>
              <w:divBdr>
                <w:top w:val="none" w:sz="0" w:space="0" w:color="auto"/>
                <w:left w:val="none" w:sz="0" w:space="0" w:color="auto"/>
                <w:bottom w:val="none" w:sz="0" w:space="0" w:color="auto"/>
                <w:right w:val="none" w:sz="0" w:space="0" w:color="auto"/>
              </w:divBdr>
            </w:div>
            <w:div w:id="1366247541">
              <w:marLeft w:val="0"/>
              <w:marRight w:val="0"/>
              <w:marTop w:val="0"/>
              <w:marBottom w:val="0"/>
              <w:divBdr>
                <w:top w:val="none" w:sz="0" w:space="0" w:color="auto"/>
                <w:left w:val="none" w:sz="0" w:space="0" w:color="auto"/>
                <w:bottom w:val="none" w:sz="0" w:space="0" w:color="auto"/>
                <w:right w:val="none" w:sz="0" w:space="0" w:color="auto"/>
              </w:divBdr>
            </w:div>
            <w:div w:id="1413620459">
              <w:marLeft w:val="0"/>
              <w:marRight w:val="0"/>
              <w:marTop w:val="0"/>
              <w:marBottom w:val="0"/>
              <w:divBdr>
                <w:top w:val="none" w:sz="0" w:space="0" w:color="auto"/>
                <w:left w:val="none" w:sz="0" w:space="0" w:color="auto"/>
                <w:bottom w:val="none" w:sz="0" w:space="0" w:color="auto"/>
                <w:right w:val="none" w:sz="0" w:space="0" w:color="auto"/>
              </w:divBdr>
            </w:div>
            <w:div w:id="1585996387">
              <w:marLeft w:val="0"/>
              <w:marRight w:val="0"/>
              <w:marTop w:val="0"/>
              <w:marBottom w:val="0"/>
              <w:divBdr>
                <w:top w:val="none" w:sz="0" w:space="0" w:color="auto"/>
                <w:left w:val="none" w:sz="0" w:space="0" w:color="auto"/>
                <w:bottom w:val="none" w:sz="0" w:space="0" w:color="auto"/>
                <w:right w:val="none" w:sz="0" w:space="0" w:color="auto"/>
              </w:divBdr>
            </w:div>
            <w:div w:id="1595165247">
              <w:marLeft w:val="0"/>
              <w:marRight w:val="0"/>
              <w:marTop w:val="0"/>
              <w:marBottom w:val="0"/>
              <w:divBdr>
                <w:top w:val="none" w:sz="0" w:space="0" w:color="auto"/>
                <w:left w:val="none" w:sz="0" w:space="0" w:color="auto"/>
                <w:bottom w:val="none" w:sz="0" w:space="0" w:color="auto"/>
                <w:right w:val="none" w:sz="0" w:space="0" w:color="auto"/>
              </w:divBdr>
            </w:div>
            <w:div w:id="1652171899">
              <w:marLeft w:val="0"/>
              <w:marRight w:val="0"/>
              <w:marTop w:val="0"/>
              <w:marBottom w:val="0"/>
              <w:divBdr>
                <w:top w:val="none" w:sz="0" w:space="0" w:color="auto"/>
                <w:left w:val="none" w:sz="0" w:space="0" w:color="auto"/>
                <w:bottom w:val="none" w:sz="0" w:space="0" w:color="auto"/>
                <w:right w:val="none" w:sz="0" w:space="0" w:color="auto"/>
              </w:divBdr>
            </w:div>
            <w:div w:id="1685815222">
              <w:marLeft w:val="0"/>
              <w:marRight w:val="0"/>
              <w:marTop w:val="0"/>
              <w:marBottom w:val="0"/>
              <w:divBdr>
                <w:top w:val="none" w:sz="0" w:space="0" w:color="auto"/>
                <w:left w:val="none" w:sz="0" w:space="0" w:color="auto"/>
                <w:bottom w:val="none" w:sz="0" w:space="0" w:color="auto"/>
                <w:right w:val="none" w:sz="0" w:space="0" w:color="auto"/>
              </w:divBdr>
            </w:div>
            <w:div w:id="1843278450">
              <w:marLeft w:val="0"/>
              <w:marRight w:val="0"/>
              <w:marTop w:val="0"/>
              <w:marBottom w:val="0"/>
              <w:divBdr>
                <w:top w:val="none" w:sz="0" w:space="0" w:color="auto"/>
                <w:left w:val="none" w:sz="0" w:space="0" w:color="auto"/>
                <w:bottom w:val="none" w:sz="0" w:space="0" w:color="auto"/>
                <w:right w:val="none" w:sz="0" w:space="0" w:color="auto"/>
              </w:divBdr>
            </w:div>
            <w:div w:id="1844586774">
              <w:marLeft w:val="0"/>
              <w:marRight w:val="0"/>
              <w:marTop w:val="0"/>
              <w:marBottom w:val="0"/>
              <w:divBdr>
                <w:top w:val="none" w:sz="0" w:space="0" w:color="auto"/>
                <w:left w:val="none" w:sz="0" w:space="0" w:color="auto"/>
                <w:bottom w:val="none" w:sz="0" w:space="0" w:color="auto"/>
                <w:right w:val="none" w:sz="0" w:space="0" w:color="auto"/>
              </w:divBdr>
            </w:div>
            <w:div w:id="1859462646">
              <w:marLeft w:val="0"/>
              <w:marRight w:val="0"/>
              <w:marTop w:val="0"/>
              <w:marBottom w:val="0"/>
              <w:divBdr>
                <w:top w:val="none" w:sz="0" w:space="0" w:color="auto"/>
                <w:left w:val="none" w:sz="0" w:space="0" w:color="auto"/>
                <w:bottom w:val="none" w:sz="0" w:space="0" w:color="auto"/>
                <w:right w:val="none" w:sz="0" w:space="0" w:color="auto"/>
              </w:divBdr>
            </w:div>
            <w:div w:id="2105375123">
              <w:marLeft w:val="0"/>
              <w:marRight w:val="0"/>
              <w:marTop w:val="0"/>
              <w:marBottom w:val="0"/>
              <w:divBdr>
                <w:top w:val="none" w:sz="0" w:space="0" w:color="auto"/>
                <w:left w:val="none" w:sz="0" w:space="0" w:color="auto"/>
                <w:bottom w:val="none" w:sz="0" w:space="0" w:color="auto"/>
                <w:right w:val="none" w:sz="0" w:space="0" w:color="auto"/>
              </w:divBdr>
            </w:div>
            <w:div w:id="2133402624">
              <w:marLeft w:val="0"/>
              <w:marRight w:val="0"/>
              <w:marTop w:val="0"/>
              <w:marBottom w:val="0"/>
              <w:divBdr>
                <w:top w:val="none" w:sz="0" w:space="0" w:color="auto"/>
                <w:left w:val="none" w:sz="0" w:space="0" w:color="auto"/>
                <w:bottom w:val="none" w:sz="0" w:space="0" w:color="auto"/>
                <w:right w:val="none" w:sz="0" w:space="0" w:color="auto"/>
              </w:divBdr>
            </w:div>
            <w:div w:id="214184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311409">
      <w:bodyDiv w:val="1"/>
      <w:marLeft w:val="0"/>
      <w:marRight w:val="0"/>
      <w:marTop w:val="0"/>
      <w:marBottom w:val="0"/>
      <w:divBdr>
        <w:top w:val="none" w:sz="0" w:space="0" w:color="auto"/>
        <w:left w:val="none" w:sz="0" w:space="0" w:color="auto"/>
        <w:bottom w:val="none" w:sz="0" w:space="0" w:color="auto"/>
        <w:right w:val="none" w:sz="0" w:space="0" w:color="auto"/>
      </w:divBdr>
      <w:divsChild>
        <w:div w:id="1947615996">
          <w:marLeft w:val="0"/>
          <w:marRight w:val="0"/>
          <w:marTop w:val="0"/>
          <w:marBottom w:val="0"/>
          <w:divBdr>
            <w:top w:val="none" w:sz="0" w:space="0" w:color="auto"/>
            <w:left w:val="none" w:sz="0" w:space="0" w:color="auto"/>
            <w:bottom w:val="none" w:sz="0" w:space="0" w:color="auto"/>
            <w:right w:val="none" w:sz="0" w:space="0" w:color="auto"/>
          </w:divBdr>
          <w:divsChild>
            <w:div w:id="457916023">
              <w:marLeft w:val="0"/>
              <w:marRight w:val="0"/>
              <w:marTop w:val="0"/>
              <w:marBottom w:val="0"/>
              <w:divBdr>
                <w:top w:val="none" w:sz="0" w:space="0" w:color="auto"/>
                <w:left w:val="none" w:sz="0" w:space="0" w:color="auto"/>
                <w:bottom w:val="none" w:sz="0" w:space="0" w:color="auto"/>
                <w:right w:val="none" w:sz="0" w:space="0" w:color="auto"/>
              </w:divBdr>
              <w:divsChild>
                <w:div w:id="94753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779901">
      <w:bodyDiv w:val="1"/>
      <w:marLeft w:val="0"/>
      <w:marRight w:val="0"/>
      <w:marTop w:val="0"/>
      <w:marBottom w:val="0"/>
      <w:divBdr>
        <w:top w:val="none" w:sz="0" w:space="0" w:color="auto"/>
        <w:left w:val="none" w:sz="0" w:space="0" w:color="auto"/>
        <w:bottom w:val="none" w:sz="0" w:space="0" w:color="auto"/>
        <w:right w:val="none" w:sz="0" w:space="0" w:color="auto"/>
      </w:divBdr>
      <w:divsChild>
        <w:div w:id="450831521">
          <w:marLeft w:val="0"/>
          <w:marRight w:val="0"/>
          <w:marTop w:val="0"/>
          <w:marBottom w:val="0"/>
          <w:divBdr>
            <w:top w:val="none" w:sz="0" w:space="0" w:color="auto"/>
            <w:left w:val="none" w:sz="0" w:space="0" w:color="auto"/>
            <w:bottom w:val="none" w:sz="0" w:space="0" w:color="auto"/>
            <w:right w:val="none" w:sz="0" w:space="0" w:color="auto"/>
          </w:divBdr>
          <w:divsChild>
            <w:div w:id="1268464488">
              <w:marLeft w:val="0"/>
              <w:marRight w:val="0"/>
              <w:marTop w:val="0"/>
              <w:marBottom w:val="0"/>
              <w:divBdr>
                <w:top w:val="none" w:sz="0" w:space="0" w:color="auto"/>
                <w:left w:val="none" w:sz="0" w:space="0" w:color="auto"/>
                <w:bottom w:val="none" w:sz="0" w:space="0" w:color="auto"/>
                <w:right w:val="none" w:sz="0" w:space="0" w:color="auto"/>
              </w:divBdr>
              <w:divsChild>
                <w:div w:id="82281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434981">
      <w:bodyDiv w:val="1"/>
      <w:marLeft w:val="0"/>
      <w:marRight w:val="0"/>
      <w:marTop w:val="0"/>
      <w:marBottom w:val="0"/>
      <w:divBdr>
        <w:top w:val="none" w:sz="0" w:space="0" w:color="auto"/>
        <w:left w:val="none" w:sz="0" w:space="0" w:color="auto"/>
        <w:bottom w:val="none" w:sz="0" w:space="0" w:color="auto"/>
        <w:right w:val="none" w:sz="0" w:space="0" w:color="auto"/>
      </w:divBdr>
    </w:div>
    <w:div w:id="1437411042">
      <w:bodyDiv w:val="1"/>
      <w:marLeft w:val="0"/>
      <w:marRight w:val="0"/>
      <w:marTop w:val="0"/>
      <w:marBottom w:val="0"/>
      <w:divBdr>
        <w:top w:val="none" w:sz="0" w:space="0" w:color="auto"/>
        <w:left w:val="none" w:sz="0" w:space="0" w:color="auto"/>
        <w:bottom w:val="none" w:sz="0" w:space="0" w:color="auto"/>
        <w:right w:val="none" w:sz="0" w:space="0" w:color="auto"/>
      </w:divBdr>
    </w:div>
    <w:div w:id="1454401888">
      <w:bodyDiv w:val="1"/>
      <w:marLeft w:val="0"/>
      <w:marRight w:val="0"/>
      <w:marTop w:val="0"/>
      <w:marBottom w:val="0"/>
      <w:divBdr>
        <w:top w:val="none" w:sz="0" w:space="0" w:color="auto"/>
        <w:left w:val="none" w:sz="0" w:space="0" w:color="auto"/>
        <w:bottom w:val="none" w:sz="0" w:space="0" w:color="auto"/>
        <w:right w:val="none" w:sz="0" w:space="0" w:color="auto"/>
      </w:divBdr>
      <w:divsChild>
        <w:div w:id="1540430376">
          <w:marLeft w:val="389"/>
          <w:marRight w:val="0"/>
          <w:marTop w:val="168"/>
          <w:marBottom w:val="0"/>
          <w:divBdr>
            <w:top w:val="none" w:sz="0" w:space="0" w:color="auto"/>
            <w:left w:val="none" w:sz="0" w:space="0" w:color="auto"/>
            <w:bottom w:val="none" w:sz="0" w:space="0" w:color="auto"/>
            <w:right w:val="none" w:sz="0" w:space="0" w:color="auto"/>
          </w:divBdr>
        </w:div>
        <w:div w:id="1959558889">
          <w:marLeft w:val="389"/>
          <w:marRight w:val="0"/>
          <w:marTop w:val="168"/>
          <w:marBottom w:val="0"/>
          <w:divBdr>
            <w:top w:val="none" w:sz="0" w:space="0" w:color="auto"/>
            <w:left w:val="none" w:sz="0" w:space="0" w:color="auto"/>
            <w:bottom w:val="none" w:sz="0" w:space="0" w:color="auto"/>
            <w:right w:val="none" w:sz="0" w:space="0" w:color="auto"/>
          </w:divBdr>
        </w:div>
      </w:divsChild>
    </w:div>
    <w:div w:id="1475220602">
      <w:bodyDiv w:val="1"/>
      <w:marLeft w:val="0"/>
      <w:marRight w:val="0"/>
      <w:marTop w:val="0"/>
      <w:marBottom w:val="0"/>
      <w:divBdr>
        <w:top w:val="none" w:sz="0" w:space="0" w:color="auto"/>
        <w:left w:val="none" w:sz="0" w:space="0" w:color="auto"/>
        <w:bottom w:val="none" w:sz="0" w:space="0" w:color="auto"/>
        <w:right w:val="none" w:sz="0" w:space="0" w:color="auto"/>
      </w:divBdr>
    </w:div>
    <w:div w:id="1500344049">
      <w:bodyDiv w:val="1"/>
      <w:marLeft w:val="0"/>
      <w:marRight w:val="0"/>
      <w:marTop w:val="0"/>
      <w:marBottom w:val="0"/>
      <w:divBdr>
        <w:top w:val="none" w:sz="0" w:space="0" w:color="auto"/>
        <w:left w:val="none" w:sz="0" w:space="0" w:color="auto"/>
        <w:bottom w:val="none" w:sz="0" w:space="0" w:color="auto"/>
        <w:right w:val="none" w:sz="0" w:space="0" w:color="auto"/>
      </w:divBdr>
    </w:div>
    <w:div w:id="1508716131">
      <w:bodyDiv w:val="1"/>
      <w:marLeft w:val="0"/>
      <w:marRight w:val="0"/>
      <w:marTop w:val="0"/>
      <w:marBottom w:val="0"/>
      <w:divBdr>
        <w:top w:val="none" w:sz="0" w:space="0" w:color="auto"/>
        <w:left w:val="none" w:sz="0" w:space="0" w:color="auto"/>
        <w:bottom w:val="none" w:sz="0" w:space="0" w:color="auto"/>
        <w:right w:val="none" w:sz="0" w:space="0" w:color="auto"/>
      </w:divBdr>
      <w:divsChild>
        <w:div w:id="214393989">
          <w:marLeft w:val="0"/>
          <w:marRight w:val="0"/>
          <w:marTop w:val="0"/>
          <w:marBottom w:val="0"/>
          <w:divBdr>
            <w:top w:val="none" w:sz="0" w:space="0" w:color="auto"/>
            <w:left w:val="none" w:sz="0" w:space="0" w:color="auto"/>
            <w:bottom w:val="none" w:sz="0" w:space="0" w:color="auto"/>
            <w:right w:val="none" w:sz="0" w:space="0" w:color="auto"/>
          </w:divBdr>
          <w:divsChild>
            <w:div w:id="1204706751">
              <w:marLeft w:val="0"/>
              <w:marRight w:val="0"/>
              <w:marTop w:val="0"/>
              <w:marBottom w:val="0"/>
              <w:divBdr>
                <w:top w:val="none" w:sz="0" w:space="0" w:color="auto"/>
                <w:left w:val="none" w:sz="0" w:space="0" w:color="auto"/>
                <w:bottom w:val="none" w:sz="0" w:space="0" w:color="auto"/>
                <w:right w:val="none" w:sz="0" w:space="0" w:color="auto"/>
              </w:divBdr>
              <w:divsChild>
                <w:div w:id="4661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442844">
      <w:bodyDiv w:val="1"/>
      <w:marLeft w:val="0"/>
      <w:marRight w:val="0"/>
      <w:marTop w:val="0"/>
      <w:marBottom w:val="0"/>
      <w:divBdr>
        <w:top w:val="none" w:sz="0" w:space="0" w:color="auto"/>
        <w:left w:val="none" w:sz="0" w:space="0" w:color="auto"/>
        <w:bottom w:val="none" w:sz="0" w:space="0" w:color="auto"/>
        <w:right w:val="none" w:sz="0" w:space="0" w:color="auto"/>
      </w:divBdr>
      <w:divsChild>
        <w:div w:id="1795171887">
          <w:marLeft w:val="0"/>
          <w:marRight w:val="0"/>
          <w:marTop w:val="0"/>
          <w:marBottom w:val="0"/>
          <w:divBdr>
            <w:top w:val="none" w:sz="0" w:space="0" w:color="auto"/>
            <w:left w:val="none" w:sz="0" w:space="0" w:color="auto"/>
            <w:bottom w:val="none" w:sz="0" w:space="0" w:color="auto"/>
            <w:right w:val="none" w:sz="0" w:space="0" w:color="auto"/>
          </w:divBdr>
          <w:divsChild>
            <w:div w:id="1958675943">
              <w:marLeft w:val="0"/>
              <w:marRight w:val="0"/>
              <w:marTop w:val="0"/>
              <w:marBottom w:val="0"/>
              <w:divBdr>
                <w:top w:val="none" w:sz="0" w:space="0" w:color="auto"/>
                <w:left w:val="none" w:sz="0" w:space="0" w:color="auto"/>
                <w:bottom w:val="none" w:sz="0" w:space="0" w:color="auto"/>
                <w:right w:val="none" w:sz="0" w:space="0" w:color="auto"/>
              </w:divBdr>
              <w:divsChild>
                <w:div w:id="5435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636525">
      <w:bodyDiv w:val="1"/>
      <w:marLeft w:val="0"/>
      <w:marRight w:val="0"/>
      <w:marTop w:val="0"/>
      <w:marBottom w:val="0"/>
      <w:divBdr>
        <w:top w:val="none" w:sz="0" w:space="0" w:color="auto"/>
        <w:left w:val="none" w:sz="0" w:space="0" w:color="auto"/>
        <w:bottom w:val="none" w:sz="0" w:space="0" w:color="auto"/>
        <w:right w:val="none" w:sz="0" w:space="0" w:color="auto"/>
      </w:divBdr>
      <w:divsChild>
        <w:div w:id="708914518">
          <w:marLeft w:val="0"/>
          <w:marRight w:val="0"/>
          <w:marTop w:val="0"/>
          <w:marBottom w:val="0"/>
          <w:divBdr>
            <w:top w:val="none" w:sz="0" w:space="0" w:color="auto"/>
            <w:left w:val="none" w:sz="0" w:space="0" w:color="auto"/>
            <w:bottom w:val="none" w:sz="0" w:space="0" w:color="auto"/>
            <w:right w:val="none" w:sz="0" w:space="0" w:color="auto"/>
          </w:divBdr>
          <w:divsChild>
            <w:div w:id="1194609373">
              <w:marLeft w:val="0"/>
              <w:marRight w:val="0"/>
              <w:marTop w:val="0"/>
              <w:marBottom w:val="0"/>
              <w:divBdr>
                <w:top w:val="none" w:sz="0" w:space="0" w:color="auto"/>
                <w:left w:val="none" w:sz="0" w:space="0" w:color="auto"/>
                <w:bottom w:val="none" w:sz="0" w:space="0" w:color="auto"/>
                <w:right w:val="none" w:sz="0" w:space="0" w:color="auto"/>
              </w:divBdr>
              <w:divsChild>
                <w:div w:id="1344547574">
                  <w:marLeft w:val="0"/>
                  <w:marRight w:val="0"/>
                  <w:marTop w:val="0"/>
                  <w:marBottom w:val="0"/>
                  <w:divBdr>
                    <w:top w:val="none" w:sz="0" w:space="0" w:color="auto"/>
                    <w:left w:val="none" w:sz="0" w:space="0" w:color="auto"/>
                    <w:bottom w:val="none" w:sz="0" w:space="0" w:color="auto"/>
                    <w:right w:val="none" w:sz="0" w:space="0" w:color="auto"/>
                  </w:divBdr>
                  <w:divsChild>
                    <w:div w:id="141690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216204">
      <w:bodyDiv w:val="1"/>
      <w:marLeft w:val="0"/>
      <w:marRight w:val="0"/>
      <w:marTop w:val="0"/>
      <w:marBottom w:val="0"/>
      <w:divBdr>
        <w:top w:val="none" w:sz="0" w:space="0" w:color="auto"/>
        <w:left w:val="none" w:sz="0" w:space="0" w:color="auto"/>
        <w:bottom w:val="none" w:sz="0" w:space="0" w:color="auto"/>
        <w:right w:val="none" w:sz="0" w:space="0" w:color="auto"/>
      </w:divBdr>
      <w:divsChild>
        <w:div w:id="294800578">
          <w:marLeft w:val="0"/>
          <w:marRight w:val="0"/>
          <w:marTop w:val="0"/>
          <w:marBottom w:val="0"/>
          <w:divBdr>
            <w:top w:val="none" w:sz="0" w:space="0" w:color="auto"/>
            <w:left w:val="none" w:sz="0" w:space="0" w:color="auto"/>
            <w:bottom w:val="none" w:sz="0" w:space="0" w:color="auto"/>
            <w:right w:val="none" w:sz="0" w:space="0" w:color="auto"/>
          </w:divBdr>
          <w:divsChild>
            <w:div w:id="1184631906">
              <w:marLeft w:val="0"/>
              <w:marRight w:val="0"/>
              <w:marTop w:val="0"/>
              <w:marBottom w:val="0"/>
              <w:divBdr>
                <w:top w:val="none" w:sz="0" w:space="0" w:color="auto"/>
                <w:left w:val="none" w:sz="0" w:space="0" w:color="auto"/>
                <w:bottom w:val="none" w:sz="0" w:space="0" w:color="auto"/>
                <w:right w:val="none" w:sz="0" w:space="0" w:color="auto"/>
              </w:divBdr>
              <w:divsChild>
                <w:div w:id="62719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524066">
      <w:bodyDiv w:val="1"/>
      <w:marLeft w:val="0"/>
      <w:marRight w:val="0"/>
      <w:marTop w:val="0"/>
      <w:marBottom w:val="0"/>
      <w:divBdr>
        <w:top w:val="none" w:sz="0" w:space="0" w:color="auto"/>
        <w:left w:val="none" w:sz="0" w:space="0" w:color="auto"/>
        <w:bottom w:val="none" w:sz="0" w:space="0" w:color="auto"/>
        <w:right w:val="none" w:sz="0" w:space="0" w:color="auto"/>
      </w:divBdr>
    </w:div>
    <w:div w:id="1543863449">
      <w:bodyDiv w:val="1"/>
      <w:marLeft w:val="0"/>
      <w:marRight w:val="0"/>
      <w:marTop w:val="0"/>
      <w:marBottom w:val="0"/>
      <w:divBdr>
        <w:top w:val="none" w:sz="0" w:space="0" w:color="auto"/>
        <w:left w:val="none" w:sz="0" w:space="0" w:color="auto"/>
        <w:bottom w:val="none" w:sz="0" w:space="0" w:color="auto"/>
        <w:right w:val="none" w:sz="0" w:space="0" w:color="auto"/>
      </w:divBdr>
    </w:div>
    <w:div w:id="1552813088">
      <w:bodyDiv w:val="1"/>
      <w:marLeft w:val="0"/>
      <w:marRight w:val="0"/>
      <w:marTop w:val="0"/>
      <w:marBottom w:val="0"/>
      <w:divBdr>
        <w:top w:val="none" w:sz="0" w:space="0" w:color="auto"/>
        <w:left w:val="none" w:sz="0" w:space="0" w:color="auto"/>
        <w:bottom w:val="none" w:sz="0" w:space="0" w:color="auto"/>
        <w:right w:val="none" w:sz="0" w:space="0" w:color="auto"/>
      </w:divBdr>
    </w:div>
    <w:div w:id="1563981451">
      <w:bodyDiv w:val="1"/>
      <w:marLeft w:val="0"/>
      <w:marRight w:val="0"/>
      <w:marTop w:val="0"/>
      <w:marBottom w:val="0"/>
      <w:divBdr>
        <w:top w:val="none" w:sz="0" w:space="0" w:color="auto"/>
        <w:left w:val="none" w:sz="0" w:space="0" w:color="auto"/>
        <w:bottom w:val="none" w:sz="0" w:space="0" w:color="auto"/>
        <w:right w:val="none" w:sz="0" w:space="0" w:color="auto"/>
      </w:divBdr>
    </w:div>
    <w:div w:id="1609116377">
      <w:bodyDiv w:val="1"/>
      <w:marLeft w:val="0"/>
      <w:marRight w:val="0"/>
      <w:marTop w:val="0"/>
      <w:marBottom w:val="0"/>
      <w:divBdr>
        <w:top w:val="none" w:sz="0" w:space="0" w:color="auto"/>
        <w:left w:val="none" w:sz="0" w:space="0" w:color="auto"/>
        <w:bottom w:val="none" w:sz="0" w:space="0" w:color="auto"/>
        <w:right w:val="none" w:sz="0" w:space="0" w:color="auto"/>
      </w:divBdr>
      <w:divsChild>
        <w:div w:id="1748116645">
          <w:marLeft w:val="0"/>
          <w:marRight w:val="0"/>
          <w:marTop w:val="0"/>
          <w:marBottom w:val="0"/>
          <w:divBdr>
            <w:top w:val="none" w:sz="0" w:space="0" w:color="auto"/>
            <w:left w:val="none" w:sz="0" w:space="0" w:color="auto"/>
            <w:bottom w:val="none" w:sz="0" w:space="0" w:color="auto"/>
            <w:right w:val="none" w:sz="0" w:space="0" w:color="auto"/>
          </w:divBdr>
          <w:divsChild>
            <w:div w:id="1599484167">
              <w:marLeft w:val="0"/>
              <w:marRight w:val="0"/>
              <w:marTop w:val="0"/>
              <w:marBottom w:val="0"/>
              <w:divBdr>
                <w:top w:val="none" w:sz="0" w:space="0" w:color="auto"/>
                <w:left w:val="none" w:sz="0" w:space="0" w:color="auto"/>
                <w:bottom w:val="none" w:sz="0" w:space="0" w:color="auto"/>
                <w:right w:val="none" w:sz="0" w:space="0" w:color="auto"/>
              </w:divBdr>
              <w:divsChild>
                <w:div w:id="175269367">
                  <w:marLeft w:val="0"/>
                  <w:marRight w:val="0"/>
                  <w:marTop w:val="0"/>
                  <w:marBottom w:val="0"/>
                  <w:divBdr>
                    <w:top w:val="none" w:sz="0" w:space="0" w:color="auto"/>
                    <w:left w:val="none" w:sz="0" w:space="0" w:color="auto"/>
                    <w:bottom w:val="none" w:sz="0" w:space="0" w:color="auto"/>
                    <w:right w:val="none" w:sz="0" w:space="0" w:color="auto"/>
                  </w:divBdr>
                  <w:divsChild>
                    <w:div w:id="12965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798381">
      <w:bodyDiv w:val="1"/>
      <w:marLeft w:val="0"/>
      <w:marRight w:val="0"/>
      <w:marTop w:val="0"/>
      <w:marBottom w:val="0"/>
      <w:divBdr>
        <w:top w:val="none" w:sz="0" w:space="0" w:color="auto"/>
        <w:left w:val="none" w:sz="0" w:space="0" w:color="auto"/>
        <w:bottom w:val="none" w:sz="0" w:space="0" w:color="auto"/>
        <w:right w:val="none" w:sz="0" w:space="0" w:color="auto"/>
      </w:divBdr>
    </w:div>
    <w:div w:id="1654676876">
      <w:bodyDiv w:val="1"/>
      <w:marLeft w:val="0"/>
      <w:marRight w:val="0"/>
      <w:marTop w:val="0"/>
      <w:marBottom w:val="0"/>
      <w:divBdr>
        <w:top w:val="none" w:sz="0" w:space="0" w:color="auto"/>
        <w:left w:val="none" w:sz="0" w:space="0" w:color="auto"/>
        <w:bottom w:val="none" w:sz="0" w:space="0" w:color="auto"/>
        <w:right w:val="none" w:sz="0" w:space="0" w:color="auto"/>
      </w:divBdr>
    </w:div>
    <w:div w:id="1679771479">
      <w:bodyDiv w:val="1"/>
      <w:marLeft w:val="0"/>
      <w:marRight w:val="0"/>
      <w:marTop w:val="0"/>
      <w:marBottom w:val="0"/>
      <w:divBdr>
        <w:top w:val="none" w:sz="0" w:space="0" w:color="auto"/>
        <w:left w:val="none" w:sz="0" w:space="0" w:color="auto"/>
        <w:bottom w:val="none" w:sz="0" w:space="0" w:color="auto"/>
        <w:right w:val="none" w:sz="0" w:space="0" w:color="auto"/>
      </w:divBdr>
    </w:div>
    <w:div w:id="1695693939">
      <w:bodyDiv w:val="1"/>
      <w:marLeft w:val="0"/>
      <w:marRight w:val="0"/>
      <w:marTop w:val="0"/>
      <w:marBottom w:val="0"/>
      <w:divBdr>
        <w:top w:val="none" w:sz="0" w:space="0" w:color="auto"/>
        <w:left w:val="none" w:sz="0" w:space="0" w:color="auto"/>
        <w:bottom w:val="none" w:sz="0" w:space="0" w:color="auto"/>
        <w:right w:val="none" w:sz="0" w:space="0" w:color="auto"/>
      </w:divBdr>
      <w:divsChild>
        <w:div w:id="679504166">
          <w:marLeft w:val="0"/>
          <w:marRight w:val="0"/>
          <w:marTop w:val="0"/>
          <w:marBottom w:val="0"/>
          <w:divBdr>
            <w:top w:val="none" w:sz="0" w:space="0" w:color="auto"/>
            <w:left w:val="none" w:sz="0" w:space="0" w:color="auto"/>
            <w:bottom w:val="none" w:sz="0" w:space="0" w:color="auto"/>
            <w:right w:val="none" w:sz="0" w:space="0" w:color="auto"/>
          </w:divBdr>
          <w:divsChild>
            <w:div w:id="30493492">
              <w:marLeft w:val="0"/>
              <w:marRight w:val="0"/>
              <w:marTop w:val="0"/>
              <w:marBottom w:val="0"/>
              <w:divBdr>
                <w:top w:val="none" w:sz="0" w:space="0" w:color="auto"/>
                <w:left w:val="none" w:sz="0" w:space="0" w:color="auto"/>
                <w:bottom w:val="none" w:sz="0" w:space="0" w:color="auto"/>
                <w:right w:val="none" w:sz="0" w:space="0" w:color="auto"/>
              </w:divBdr>
            </w:div>
            <w:div w:id="59331375">
              <w:marLeft w:val="0"/>
              <w:marRight w:val="0"/>
              <w:marTop w:val="0"/>
              <w:marBottom w:val="0"/>
              <w:divBdr>
                <w:top w:val="none" w:sz="0" w:space="0" w:color="auto"/>
                <w:left w:val="none" w:sz="0" w:space="0" w:color="auto"/>
                <w:bottom w:val="none" w:sz="0" w:space="0" w:color="auto"/>
                <w:right w:val="none" w:sz="0" w:space="0" w:color="auto"/>
              </w:divBdr>
            </w:div>
            <w:div w:id="163860684">
              <w:marLeft w:val="0"/>
              <w:marRight w:val="0"/>
              <w:marTop w:val="0"/>
              <w:marBottom w:val="0"/>
              <w:divBdr>
                <w:top w:val="none" w:sz="0" w:space="0" w:color="auto"/>
                <w:left w:val="none" w:sz="0" w:space="0" w:color="auto"/>
                <w:bottom w:val="none" w:sz="0" w:space="0" w:color="auto"/>
                <w:right w:val="none" w:sz="0" w:space="0" w:color="auto"/>
              </w:divBdr>
            </w:div>
            <w:div w:id="378675812">
              <w:marLeft w:val="0"/>
              <w:marRight w:val="0"/>
              <w:marTop w:val="0"/>
              <w:marBottom w:val="0"/>
              <w:divBdr>
                <w:top w:val="none" w:sz="0" w:space="0" w:color="auto"/>
                <w:left w:val="none" w:sz="0" w:space="0" w:color="auto"/>
                <w:bottom w:val="none" w:sz="0" w:space="0" w:color="auto"/>
                <w:right w:val="none" w:sz="0" w:space="0" w:color="auto"/>
              </w:divBdr>
            </w:div>
            <w:div w:id="500774808">
              <w:marLeft w:val="0"/>
              <w:marRight w:val="0"/>
              <w:marTop w:val="0"/>
              <w:marBottom w:val="0"/>
              <w:divBdr>
                <w:top w:val="none" w:sz="0" w:space="0" w:color="auto"/>
                <w:left w:val="none" w:sz="0" w:space="0" w:color="auto"/>
                <w:bottom w:val="none" w:sz="0" w:space="0" w:color="auto"/>
                <w:right w:val="none" w:sz="0" w:space="0" w:color="auto"/>
              </w:divBdr>
            </w:div>
            <w:div w:id="533664203">
              <w:marLeft w:val="0"/>
              <w:marRight w:val="0"/>
              <w:marTop w:val="0"/>
              <w:marBottom w:val="0"/>
              <w:divBdr>
                <w:top w:val="none" w:sz="0" w:space="0" w:color="auto"/>
                <w:left w:val="none" w:sz="0" w:space="0" w:color="auto"/>
                <w:bottom w:val="none" w:sz="0" w:space="0" w:color="auto"/>
                <w:right w:val="none" w:sz="0" w:space="0" w:color="auto"/>
              </w:divBdr>
            </w:div>
            <w:div w:id="677118966">
              <w:marLeft w:val="0"/>
              <w:marRight w:val="0"/>
              <w:marTop w:val="0"/>
              <w:marBottom w:val="0"/>
              <w:divBdr>
                <w:top w:val="none" w:sz="0" w:space="0" w:color="auto"/>
                <w:left w:val="none" w:sz="0" w:space="0" w:color="auto"/>
                <w:bottom w:val="none" w:sz="0" w:space="0" w:color="auto"/>
                <w:right w:val="none" w:sz="0" w:space="0" w:color="auto"/>
              </w:divBdr>
            </w:div>
            <w:div w:id="758870075">
              <w:marLeft w:val="0"/>
              <w:marRight w:val="0"/>
              <w:marTop w:val="0"/>
              <w:marBottom w:val="0"/>
              <w:divBdr>
                <w:top w:val="none" w:sz="0" w:space="0" w:color="auto"/>
                <w:left w:val="none" w:sz="0" w:space="0" w:color="auto"/>
                <w:bottom w:val="none" w:sz="0" w:space="0" w:color="auto"/>
                <w:right w:val="none" w:sz="0" w:space="0" w:color="auto"/>
              </w:divBdr>
            </w:div>
            <w:div w:id="827407117">
              <w:marLeft w:val="0"/>
              <w:marRight w:val="0"/>
              <w:marTop w:val="0"/>
              <w:marBottom w:val="0"/>
              <w:divBdr>
                <w:top w:val="none" w:sz="0" w:space="0" w:color="auto"/>
                <w:left w:val="none" w:sz="0" w:space="0" w:color="auto"/>
                <w:bottom w:val="none" w:sz="0" w:space="0" w:color="auto"/>
                <w:right w:val="none" w:sz="0" w:space="0" w:color="auto"/>
              </w:divBdr>
            </w:div>
            <w:div w:id="860822886">
              <w:marLeft w:val="0"/>
              <w:marRight w:val="0"/>
              <w:marTop w:val="0"/>
              <w:marBottom w:val="0"/>
              <w:divBdr>
                <w:top w:val="none" w:sz="0" w:space="0" w:color="auto"/>
                <w:left w:val="none" w:sz="0" w:space="0" w:color="auto"/>
                <w:bottom w:val="none" w:sz="0" w:space="0" w:color="auto"/>
                <w:right w:val="none" w:sz="0" w:space="0" w:color="auto"/>
              </w:divBdr>
            </w:div>
            <w:div w:id="1002779962">
              <w:marLeft w:val="0"/>
              <w:marRight w:val="0"/>
              <w:marTop w:val="0"/>
              <w:marBottom w:val="0"/>
              <w:divBdr>
                <w:top w:val="none" w:sz="0" w:space="0" w:color="auto"/>
                <w:left w:val="none" w:sz="0" w:space="0" w:color="auto"/>
                <w:bottom w:val="none" w:sz="0" w:space="0" w:color="auto"/>
                <w:right w:val="none" w:sz="0" w:space="0" w:color="auto"/>
              </w:divBdr>
            </w:div>
            <w:div w:id="1087965199">
              <w:marLeft w:val="0"/>
              <w:marRight w:val="0"/>
              <w:marTop w:val="0"/>
              <w:marBottom w:val="0"/>
              <w:divBdr>
                <w:top w:val="none" w:sz="0" w:space="0" w:color="auto"/>
                <w:left w:val="none" w:sz="0" w:space="0" w:color="auto"/>
                <w:bottom w:val="none" w:sz="0" w:space="0" w:color="auto"/>
                <w:right w:val="none" w:sz="0" w:space="0" w:color="auto"/>
              </w:divBdr>
            </w:div>
            <w:div w:id="1101993817">
              <w:marLeft w:val="0"/>
              <w:marRight w:val="0"/>
              <w:marTop w:val="0"/>
              <w:marBottom w:val="0"/>
              <w:divBdr>
                <w:top w:val="none" w:sz="0" w:space="0" w:color="auto"/>
                <w:left w:val="none" w:sz="0" w:space="0" w:color="auto"/>
                <w:bottom w:val="none" w:sz="0" w:space="0" w:color="auto"/>
                <w:right w:val="none" w:sz="0" w:space="0" w:color="auto"/>
              </w:divBdr>
            </w:div>
            <w:div w:id="1102917753">
              <w:marLeft w:val="0"/>
              <w:marRight w:val="0"/>
              <w:marTop w:val="0"/>
              <w:marBottom w:val="0"/>
              <w:divBdr>
                <w:top w:val="none" w:sz="0" w:space="0" w:color="auto"/>
                <w:left w:val="none" w:sz="0" w:space="0" w:color="auto"/>
                <w:bottom w:val="none" w:sz="0" w:space="0" w:color="auto"/>
                <w:right w:val="none" w:sz="0" w:space="0" w:color="auto"/>
              </w:divBdr>
            </w:div>
            <w:div w:id="1320110084">
              <w:marLeft w:val="0"/>
              <w:marRight w:val="0"/>
              <w:marTop w:val="0"/>
              <w:marBottom w:val="0"/>
              <w:divBdr>
                <w:top w:val="none" w:sz="0" w:space="0" w:color="auto"/>
                <w:left w:val="none" w:sz="0" w:space="0" w:color="auto"/>
                <w:bottom w:val="none" w:sz="0" w:space="0" w:color="auto"/>
                <w:right w:val="none" w:sz="0" w:space="0" w:color="auto"/>
              </w:divBdr>
            </w:div>
            <w:div w:id="1324746901">
              <w:marLeft w:val="0"/>
              <w:marRight w:val="0"/>
              <w:marTop w:val="0"/>
              <w:marBottom w:val="0"/>
              <w:divBdr>
                <w:top w:val="none" w:sz="0" w:space="0" w:color="auto"/>
                <w:left w:val="none" w:sz="0" w:space="0" w:color="auto"/>
                <w:bottom w:val="none" w:sz="0" w:space="0" w:color="auto"/>
                <w:right w:val="none" w:sz="0" w:space="0" w:color="auto"/>
              </w:divBdr>
            </w:div>
            <w:div w:id="1339498220">
              <w:marLeft w:val="0"/>
              <w:marRight w:val="0"/>
              <w:marTop w:val="0"/>
              <w:marBottom w:val="0"/>
              <w:divBdr>
                <w:top w:val="none" w:sz="0" w:space="0" w:color="auto"/>
                <w:left w:val="none" w:sz="0" w:space="0" w:color="auto"/>
                <w:bottom w:val="none" w:sz="0" w:space="0" w:color="auto"/>
                <w:right w:val="none" w:sz="0" w:space="0" w:color="auto"/>
              </w:divBdr>
            </w:div>
            <w:div w:id="1415669641">
              <w:marLeft w:val="0"/>
              <w:marRight w:val="0"/>
              <w:marTop w:val="0"/>
              <w:marBottom w:val="0"/>
              <w:divBdr>
                <w:top w:val="none" w:sz="0" w:space="0" w:color="auto"/>
                <w:left w:val="none" w:sz="0" w:space="0" w:color="auto"/>
                <w:bottom w:val="none" w:sz="0" w:space="0" w:color="auto"/>
                <w:right w:val="none" w:sz="0" w:space="0" w:color="auto"/>
              </w:divBdr>
            </w:div>
            <w:div w:id="1480998181">
              <w:marLeft w:val="0"/>
              <w:marRight w:val="0"/>
              <w:marTop w:val="0"/>
              <w:marBottom w:val="0"/>
              <w:divBdr>
                <w:top w:val="none" w:sz="0" w:space="0" w:color="auto"/>
                <w:left w:val="none" w:sz="0" w:space="0" w:color="auto"/>
                <w:bottom w:val="none" w:sz="0" w:space="0" w:color="auto"/>
                <w:right w:val="none" w:sz="0" w:space="0" w:color="auto"/>
              </w:divBdr>
            </w:div>
            <w:div w:id="1482431756">
              <w:marLeft w:val="0"/>
              <w:marRight w:val="0"/>
              <w:marTop w:val="0"/>
              <w:marBottom w:val="0"/>
              <w:divBdr>
                <w:top w:val="none" w:sz="0" w:space="0" w:color="auto"/>
                <w:left w:val="none" w:sz="0" w:space="0" w:color="auto"/>
                <w:bottom w:val="none" w:sz="0" w:space="0" w:color="auto"/>
                <w:right w:val="none" w:sz="0" w:space="0" w:color="auto"/>
              </w:divBdr>
            </w:div>
            <w:div w:id="1687711393">
              <w:marLeft w:val="0"/>
              <w:marRight w:val="0"/>
              <w:marTop w:val="0"/>
              <w:marBottom w:val="0"/>
              <w:divBdr>
                <w:top w:val="none" w:sz="0" w:space="0" w:color="auto"/>
                <w:left w:val="none" w:sz="0" w:space="0" w:color="auto"/>
                <w:bottom w:val="none" w:sz="0" w:space="0" w:color="auto"/>
                <w:right w:val="none" w:sz="0" w:space="0" w:color="auto"/>
              </w:divBdr>
            </w:div>
            <w:div w:id="1711029126">
              <w:marLeft w:val="0"/>
              <w:marRight w:val="0"/>
              <w:marTop w:val="0"/>
              <w:marBottom w:val="0"/>
              <w:divBdr>
                <w:top w:val="none" w:sz="0" w:space="0" w:color="auto"/>
                <w:left w:val="none" w:sz="0" w:space="0" w:color="auto"/>
                <w:bottom w:val="none" w:sz="0" w:space="0" w:color="auto"/>
                <w:right w:val="none" w:sz="0" w:space="0" w:color="auto"/>
              </w:divBdr>
            </w:div>
            <w:div w:id="1772125414">
              <w:marLeft w:val="0"/>
              <w:marRight w:val="0"/>
              <w:marTop w:val="0"/>
              <w:marBottom w:val="0"/>
              <w:divBdr>
                <w:top w:val="none" w:sz="0" w:space="0" w:color="auto"/>
                <w:left w:val="none" w:sz="0" w:space="0" w:color="auto"/>
                <w:bottom w:val="none" w:sz="0" w:space="0" w:color="auto"/>
                <w:right w:val="none" w:sz="0" w:space="0" w:color="auto"/>
              </w:divBdr>
            </w:div>
            <w:div w:id="1779061739">
              <w:marLeft w:val="0"/>
              <w:marRight w:val="0"/>
              <w:marTop w:val="0"/>
              <w:marBottom w:val="0"/>
              <w:divBdr>
                <w:top w:val="none" w:sz="0" w:space="0" w:color="auto"/>
                <w:left w:val="none" w:sz="0" w:space="0" w:color="auto"/>
                <w:bottom w:val="none" w:sz="0" w:space="0" w:color="auto"/>
                <w:right w:val="none" w:sz="0" w:space="0" w:color="auto"/>
              </w:divBdr>
            </w:div>
            <w:div w:id="1808476833">
              <w:marLeft w:val="0"/>
              <w:marRight w:val="0"/>
              <w:marTop w:val="0"/>
              <w:marBottom w:val="0"/>
              <w:divBdr>
                <w:top w:val="none" w:sz="0" w:space="0" w:color="auto"/>
                <w:left w:val="none" w:sz="0" w:space="0" w:color="auto"/>
                <w:bottom w:val="none" w:sz="0" w:space="0" w:color="auto"/>
                <w:right w:val="none" w:sz="0" w:space="0" w:color="auto"/>
              </w:divBdr>
            </w:div>
            <w:div w:id="1999650756">
              <w:marLeft w:val="0"/>
              <w:marRight w:val="0"/>
              <w:marTop w:val="0"/>
              <w:marBottom w:val="0"/>
              <w:divBdr>
                <w:top w:val="none" w:sz="0" w:space="0" w:color="auto"/>
                <w:left w:val="none" w:sz="0" w:space="0" w:color="auto"/>
                <w:bottom w:val="none" w:sz="0" w:space="0" w:color="auto"/>
                <w:right w:val="none" w:sz="0" w:space="0" w:color="auto"/>
              </w:divBdr>
            </w:div>
            <w:div w:id="202042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687432">
      <w:bodyDiv w:val="1"/>
      <w:marLeft w:val="0"/>
      <w:marRight w:val="0"/>
      <w:marTop w:val="0"/>
      <w:marBottom w:val="0"/>
      <w:divBdr>
        <w:top w:val="none" w:sz="0" w:space="0" w:color="auto"/>
        <w:left w:val="none" w:sz="0" w:space="0" w:color="auto"/>
        <w:bottom w:val="none" w:sz="0" w:space="0" w:color="auto"/>
        <w:right w:val="none" w:sz="0" w:space="0" w:color="auto"/>
      </w:divBdr>
      <w:divsChild>
        <w:div w:id="1513180188">
          <w:marLeft w:val="0"/>
          <w:marRight w:val="0"/>
          <w:marTop w:val="0"/>
          <w:marBottom w:val="0"/>
          <w:divBdr>
            <w:top w:val="none" w:sz="0" w:space="0" w:color="auto"/>
            <w:left w:val="none" w:sz="0" w:space="0" w:color="auto"/>
            <w:bottom w:val="none" w:sz="0" w:space="0" w:color="auto"/>
            <w:right w:val="none" w:sz="0" w:space="0" w:color="auto"/>
          </w:divBdr>
          <w:divsChild>
            <w:div w:id="1965190137">
              <w:marLeft w:val="0"/>
              <w:marRight w:val="0"/>
              <w:marTop w:val="0"/>
              <w:marBottom w:val="0"/>
              <w:divBdr>
                <w:top w:val="none" w:sz="0" w:space="0" w:color="auto"/>
                <w:left w:val="none" w:sz="0" w:space="0" w:color="auto"/>
                <w:bottom w:val="none" w:sz="0" w:space="0" w:color="auto"/>
                <w:right w:val="none" w:sz="0" w:space="0" w:color="auto"/>
              </w:divBdr>
              <w:divsChild>
                <w:div w:id="750083702">
                  <w:marLeft w:val="0"/>
                  <w:marRight w:val="0"/>
                  <w:marTop w:val="0"/>
                  <w:marBottom w:val="0"/>
                  <w:divBdr>
                    <w:top w:val="none" w:sz="0" w:space="0" w:color="auto"/>
                    <w:left w:val="none" w:sz="0" w:space="0" w:color="auto"/>
                    <w:bottom w:val="none" w:sz="0" w:space="0" w:color="auto"/>
                    <w:right w:val="none" w:sz="0" w:space="0" w:color="auto"/>
                  </w:divBdr>
                  <w:divsChild>
                    <w:div w:id="138178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581287">
      <w:bodyDiv w:val="1"/>
      <w:marLeft w:val="0"/>
      <w:marRight w:val="0"/>
      <w:marTop w:val="0"/>
      <w:marBottom w:val="0"/>
      <w:divBdr>
        <w:top w:val="none" w:sz="0" w:space="0" w:color="auto"/>
        <w:left w:val="none" w:sz="0" w:space="0" w:color="auto"/>
        <w:bottom w:val="none" w:sz="0" w:space="0" w:color="auto"/>
        <w:right w:val="none" w:sz="0" w:space="0" w:color="auto"/>
      </w:divBdr>
      <w:divsChild>
        <w:div w:id="1966083656">
          <w:marLeft w:val="0"/>
          <w:marRight w:val="0"/>
          <w:marTop w:val="300"/>
          <w:marBottom w:val="0"/>
          <w:divBdr>
            <w:top w:val="none" w:sz="0" w:space="0" w:color="auto"/>
            <w:left w:val="none" w:sz="0" w:space="0" w:color="auto"/>
            <w:bottom w:val="none" w:sz="0" w:space="0" w:color="auto"/>
            <w:right w:val="none" w:sz="0" w:space="0" w:color="auto"/>
          </w:divBdr>
          <w:divsChild>
            <w:div w:id="870454186">
              <w:marLeft w:val="0"/>
              <w:marRight w:val="0"/>
              <w:marTop w:val="0"/>
              <w:marBottom w:val="0"/>
              <w:divBdr>
                <w:top w:val="none" w:sz="0" w:space="0" w:color="auto"/>
                <w:left w:val="none" w:sz="0" w:space="0" w:color="auto"/>
                <w:bottom w:val="none" w:sz="0" w:space="0" w:color="auto"/>
                <w:right w:val="none" w:sz="0" w:space="0" w:color="auto"/>
              </w:divBdr>
              <w:divsChild>
                <w:div w:id="2100061609">
                  <w:marLeft w:val="0"/>
                  <w:marRight w:val="-3600"/>
                  <w:marTop w:val="0"/>
                  <w:marBottom w:val="0"/>
                  <w:divBdr>
                    <w:top w:val="none" w:sz="0" w:space="0" w:color="auto"/>
                    <w:left w:val="none" w:sz="0" w:space="0" w:color="auto"/>
                    <w:bottom w:val="none" w:sz="0" w:space="0" w:color="auto"/>
                    <w:right w:val="none" w:sz="0" w:space="0" w:color="auto"/>
                  </w:divBdr>
                  <w:divsChild>
                    <w:div w:id="1276788817">
                      <w:marLeft w:val="300"/>
                      <w:marRight w:val="4200"/>
                      <w:marTop w:val="0"/>
                      <w:marBottom w:val="540"/>
                      <w:divBdr>
                        <w:top w:val="none" w:sz="0" w:space="0" w:color="auto"/>
                        <w:left w:val="none" w:sz="0" w:space="0" w:color="auto"/>
                        <w:bottom w:val="none" w:sz="0" w:space="0" w:color="auto"/>
                        <w:right w:val="none" w:sz="0" w:space="0" w:color="auto"/>
                      </w:divBdr>
                      <w:divsChild>
                        <w:div w:id="2104253261">
                          <w:marLeft w:val="0"/>
                          <w:marRight w:val="0"/>
                          <w:marTop w:val="0"/>
                          <w:marBottom w:val="0"/>
                          <w:divBdr>
                            <w:top w:val="none" w:sz="0" w:space="0" w:color="auto"/>
                            <w:left w:val="none" w:sz="0" w:space="0" w:color="auto"/>
                            <w:bottom w:val="none" w:sz="0" w:space="0" w:color="auto"/>
                            <w:right w:val="none" w:sz="0" w:space="0" w:color="auto"/>
                          </w:divBdr>
                          <w:divsChild>
                            <w:div w:id="155689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253302">
      <w:bodyDiv w:val="1"/>
      <w:marLeft w:val="0"/>
      <w:marRight w:val="0"/>
      <w:marTop w:val="0"/>
      <w:marBottom w:val="0"/>
      <w:divBdr>
        <w:top w:val="none" w:sz="0" w:space="0" w:color="auto"/>
        <w:left w:val="none" w:sz="0" w:space="0" w:color="auto"/>
        <w:bottom w:val="none" w:sz="0" w:space="0" w:color="auto"/>
        <w:right w:val="none" w:sz="0" w:space="0" w:color="auto"/>
      </w:divBdr>
      <w:divsChild>
        <w:div w:id="716123872">
          <w:marLeft w:val="0"/>
          <w:marRight w:val="0"/>
          <w:marTop w:val="0"/>
          <w:marBottom w:val="0"/>
          <w:divBdr>
            <w:top w:val="none" w:sz="0" w:space="0" w:color="auto"/>
            <w:left w:val="none" w:sz="0" w:space="0" w:color="auto"/>
            <w:bottom w:val="none" w:sz="0" w:space="0" w:color="auto"/>
            <w:right w:val="none" w:sz="0" w:space="0" w:color="auto"/>
          </w:divBdr>
          <w:divsChild>
            <w:div w:id="2111729880">
              <w:marLeft w:val="0"/>
              <w:marRight w:val="0"/>
              <w:marTop w:val="0"/>
              <w:marBottom w:val="0"/>
              <w:divBdr>
                <w:top w:val="none" w:sz="0" w:space="0" w:color="auto"/>
                <w:left w:val="none" w:sz="0" w:space="0" w:color="auto"/>
                <w:bottom w:val="none" w:sz="0" w:space="0" w:color="auto"/>
                <w:right w:val="none" w:sz="0" w:space="0" w:color="auto"/>
              </w:divBdr>
              <w:divsChild>
                <w:div w:id="2062828458">
                  <w:marLeft w:val="0"/>
                  <w:marRight w:val="0"/>
                  <w:marTop w:val="0"/>
                  <w:marBottom w:val="0"/>
                  <w:divBdr>
                    <w:top w:val="none" w:sz="0" w:space="0" w:color="auto"/>
                    <w:left w:val="none" w:sz="0" w:space="0" w:color="auto"/>
                    <w:bottom w:val="none" w:sz="0" w:space="0" w:color="auto"/>
                    <w:right w:val="none" w:sz="0" w:space="0" w:color="auto"/>
                  </w:divBdr>
                  <w:divsChild>
                    <w:div w:id="116158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7339203">
      <w:bodyDiv w:val="1"/>
      <w:marLeft w:val="0"/>
      <w:marRight w:val="0"/>
      <w:marTop w:val="0"/>
      <w:marBottom w:val="0"/>
      <w:divBdr>
        <w:top w:val="none" w:sz="0" w:space="0" w:color="auto"/>
        <w:left w:val="none" w:sz="0" w:space="0" w:color="auto"/>
        <w:bottom w:val="none" w:sz="0" w:space="0" w:color="auto"/>
        <w:right w:val="none" w:sz="0" w:space="0" w:color="auto"/>
      </w:divBdr>
    </w:div>
    <w:div w:id="1775007368">
      <w:bodyDiv w:val="1"/>
      <w:marLeft w:val="0"/>
      <w:marRight w:val="0"/>
      <w:marTop w:val="0"/>
      <w:marBottom w:val="0"/>
      <w:divBdr>
        <w:top w:val="none" w:sz="0" w:space="0" w:color="auto"/>
        <w:left w:val="none" w:sz="0" w:space="0" w:color="auto"/>
        <w:bottom w:val="none" w:sz="0" w:space="0" w:color="auto"/>
        <w:right w:val="none" w:sz="0" w:space="0" w:color="auto"/>
      </w:divBdr>
    </w:div>
    <w:div w:id="1781602833">
      <w:bodyDiv w:val="1"/>
      <w:marLeft w:val="0"/>
      <w:marRight w:val="0"/>
      <w:marTop w:val="0"/>
      <w:marBottom w:val="0"/>
      <w:divBdr>
        <w:top w:val="none" w:sz="0" w:space="0" w:color="auto"/>
        <w:left w:val="none" w:sz="0" w:space="0" w:color="auto"/>
        <w:bottom w:val="none" w:sz="0" w:space="0" w:color="auto"/>
        <w:right w:val="none" w:sz="0" w:space="0" w:color="auto"/>
      </w:divBdr>
      <w:divsChild>
        <w:div w:id="2122869173">
          <w:marLeft w:val="0"/>
          <w:marRight w:val="0"/>
          <w:marTop w:val="0"/>
          <w:marBottom w:val="0"/>
          <w:divBdr>
            <w:top w:val="none" w:sz="0" w:space="0" w:color="auto"/>
            <w:left w:val="none" w:sz="0" w:space="0" w:color="auto"/>
            <w:bottom w:val="none" w:sz="0" w:space="0" w:color="auto"/>
            <w:right w:val="none" w:sz="0" w:space="0" w:color="auto"/>
          </w:divBdr>
          <w:divsChild>
            <w:div w:id="2104448019">
              <w:marLeft w:val="0"/>
              <w:marRight w:val="0"/>
              <w:marTop w:val="0"/>
              <w:marBottom w:val="0"/>
              <w:divBdr>
                <w:top w:val="none" w:sz="0" w:space="0" w:color="auto"/>
                <w:left w:val="none" w:sz="0" w:space="0" w:color="auto"/>
                <w:bottom w:val="none" w:sz="0" w:space="0" w:color="auto"/>
                <w:right w:val="none" w:sz="0" w:space="0" w:color="auto"/>
              </w:divBdr>
              <w:divsChild>
                <w:div w:id="1020668597">
                  <w:marLeft w:val="0"/>
                  <w:marRight w:val="0"/>
                  <w:marTop w:val="0"/>
                  <w:marBottom w:val="0"/>
                  <w:divBdr>
                    <w:top w:val="none" w:sz="0" w:space="0" w:color="auto"/>
                    <w:left w:val="none" w:sz="0" w:space="0" w:color="auto"/>
                    <w:bottom w:val="none" w:sz="0" w:space="0" w:color="auto"/>
                    <w:right w:val="none" w:sz="0" w:space="0" w:color="auto"/>
                  </w:divBdr>
                  <w:divsChild>
                    <w:div w:id="724765008">
                      <w:marLeft w:val="0"/>
                      <w:marRight w:val="0"/>
                      <w:marTop w:val="0"/>
                      <w:marBottom w:val="0"/>
                      <w:divBdr>
                        <w:top w:val="none" w:sz="0" w:space="0" w:color="auto"/>
                        <w:left w:val="none" w:sz="0" w:space="0" w:color="auto"/>
                        <w:bottom w:val="none" w:sz="0" w:space="0" w:color="auto"/>
                        <w:right w:val="none" w:sz="0" w:space="0" w:color="auto"/>
                      </w:divBdr>
                    </w:div>
                  </w:divsChild>
                </w:div>
                <w:div w:id="1587156739">
                  <w:marLeft w:val="0"/>
                  <w:marRight w:val="0"/>
                  <w:marTop w:val="0"/>
                  <w:marBottom w:val="0"/>
                  <w:divBdr>
                    <w:top w:val="none" w:sz="0" w:space="0" w:color="auto"/>
                    <w:left w:val="none" w:sz="0" w:space="0" w:color="auto"/>
                    <w:bottom w:val="none" w:sz="0" w:space="0" w:color="auto"/>
                    <w:right w:val="none" w:sz="0" w:space="0" w:color="auto"/>
                  </w:divBdr>
                  <w:divsChild>
                    <w:div w:id="943535440">
                      <w:marLeft w:val="0"/>
                      <w:marRight w:val="0"/>
                      <w:marTop w:val="0"/>
                      <w:marBottom w:val="0"/>
                      <w:divBdr>
                        <w:top w:val="none" w:sz="0" w:space="0" w:color="auto"/>
                        <w:left w:val="none" w:sz="0" w:space="0" w:color="auto"/>
                        <w:bottom w:val="none" w:sz="0" w:space="0" w:color="auto"/>
                        <w:right w:val="none" w:sz="0" w:space="0" w:color="auto"/>
                      </w:divBdr>
                    </w:div>
                  </w:divsChild>
                </w:div>
                <w:div w:id="1913537975">
                  <w:marLeft w:val="0"/>
                  <w:marRight w:val="0"/>
                  <w:marTop w:val="0"/>
                  <w:marBottom w:val="0"/>
                  <w:divBdr>
                    <w:top w:val="none" w:sz="0" w:space="0" w:color="auto"/>
                    <w:left w:val="none" w:sz="0" w:space="0" w:color="auto"/>
                    <w:bottom w:val="none" w:sz="0" w:space="0" w:color="auto"/>
                    <w:right w:val="none" w:sz="0" w:space="0" w:color="auto"/>
                  </w:divBdr>
                  <w:divsChild>
                    <w:div w:id="151893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147162">
      <w:bodyDiv w:val="1"/>
      <w:marLeft w:val="0"/>
      <w:marRight w:val="0"/>
      <w:marTop w:val="0"/>
      <w:marBottom w:val="0"/>
      <w:divBdr>
        <w:top w:val="none" w:sz="0" w:space="0" w:color="auto"/>
        <w:left w:val="none" w:sz="0" w:space="0" w:color="auto"/>
        <w:bottom w:val="none" w:sz="0" w:space="0" w:color="auto"/>
        <w:right w:val="none" w:sz="0" w:space="0" w:color="auto"/>
      </w:divBdr>
      <w:divsChild>
        <w:div w:id="1336416501">
          <w:marLeft w:val="0"/>
          <w:marRight w:val="0"/>
          <w:marTop w:val="0"/>
          <w:marBottom w:val="0"/>
          <w:divBdr>
            <w:top w:val="none" w:sz="0" w:space="0" w:color="auto"/>
            <w:left w:val="none" w:sz="0" w:space="0" w:color="auto"/>
            <w:bottom w:val="none" w:sz="0" w:space="0" w:color="auto"/>
            <w:right w:val="none" w:sz="0" w:space="0" w:color="auto"/>
          </w:divBdr>
          <w:divsChild>
            <w:div w:id="1589346292">
              <w:marLeft w:val="0"/>
              <w:marRight w:val="0"/>
              <w:marTop w:val="0"/>
              <w:marBottom w:val="0"/>
              <w:divBdr>
                <w:top w:val="none" w:sz="0" w:space="0" w:color="auto"/>
                <w:left w:val="none" w:sz="0" w:space="0" w:color="auto"/>
                <w:bottom w:val="none" w:sz="0" w:space="0" w:color="auto"/>
                <w:right w:val="none" w:sz="0" w:space="0" w:color="auto"/>
              </w:divBdr>
              <w:divsChild>
                <w:div w:id="1757170382">
                  <w:marLeft w:val="0"/>
                  <w:marRight w:val="0"/>
                  <w:marTop w:val="0"/>
                  <w:marBottom w:val="0"/>
                  <w:divBdr>
                    <w:top w:val="none" w:sz="0" w:space="0" w:color="auto"/>
                    <w:left w:val="none" w:sz="0" w:space="0" w:color="auto"/>
                    <w:bottom w:val="none" w:sz="0" w:space="0" w:color="auto"/>
                    <w:right w:val="none" w:sz="0" w:space="0" w:color="auto"/>
                  </w:divBdr>
                  <w:divsChild>
                    <w:div w:id="207462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852323">
      <w:bodyDiv w:val="1"/>
      <w:marLeft w:val="0"/>
      <w:marRight w:val="0"/>
      <w:marTop w:val="0"/>
      <w:marBottom w:val="0"/>
      <w:divBdr>
        <w:top w:val="none" w:sz="0" w:space="0" w:color="auto"/>
        <w:left w:val="none" w:sz="0" w:space="0" w:color="auto"/>
        <w:bottom w:val="none" w:sz="0" w:space="0" w:color="auto"/>
        <w:right w:val="none" w:sz="0" w:space="0" w:color="auto"/>
      </w:divBdr>
      <w:divsChild>
        <w:div w:id="24529934">
          <w:marLeft w:val="274"/>
          <w:marRight w:val="0"/>
          <w:marTop w:val="60"/>
          <w:marBottom w:val="0"/>
          <w:divBdr>
            <w:top w:val="none" w:sz="0" w:space="0" w:color="auto"/>
            <w:left w:val="none" w:sz="0" w:space="0" w:color="auto"/>
            <w:bottom w:val="none" w:sz="0" w:space="0" w:color="auto"/>
            <w:right w:val="none" w:sz="0" w:space="0" w:color="auto"/>
          </w:divBdr>
        </w:div>
        <w:div w:id="763694872">
          <w:marLeft w:val="130"/>
          <w:marRight w:val="0"/>
          <w:marTop w:val="60"/>
          <w:marBottom w:val="0"/>
          <w:divBdr>
            <w:top w:val="none" w:sz="0" w:space="0" w:color="auto"/>
            <w:left w:val="none" w:sz="0" w:space="0" w:color="auto"/>
            <w:bottom w:val="none" w:sz="0" w:space="0" w:color="auto"/>
            <w:right w:val="none" w:sz="0" w:space="0" w:color="auto"/>
          </w:divBdr>
        </w:div>
        <w:div w:id="1560945370">
          <w:marLeft w:val="130"/>
          <w:marRight w:val="0"/>
          <w:marTop w:val="60"/>
          <w:marBottom w:val="0"/>
          <w:divBdr>
            <w:top w:val="none" w:sz="0" w:space="0" w:color="auto"/>
            <w:left w:val="none" w:sz="0" w:space="0" w:color="auto"/>
            <w:bottom w:val="none" w:sz="0" w:space="0" w:color="auto"/>
            <w:right w:val="none" w:sz="0" w:space="0" w:color="auto"/>
          </w:divBdr>
        </w:div>
        <w:div w:id="1584797470">
          <w:marLeft w:val="274"/>
          <w:marRight w:val="0"/>
          <w:marTop w:val="60"/>
          <w:marBottom w:val="0"/>
          <w:divBdr>
            <w:top w:val="none" w:sz="0" w:space="0" w:color="auto"/>
            <w:left w:val="none" w:sz="0" w:space="0" w:color="auto"/>
            <w:bottom w:val="none" w:sz="0" w:space="0" w:color="auto"/>
            <w:right w:val="none" w:sz="0" w:space="0" w:color="auto"/>
          </w:divBdr>
        </w:div>
        <w:div w:id="1968242944">
          <w:marLeft w:val="130"/>
          <w:marRight w:val="0"/>
          <w:marTop w:val="60"/>
          <w:marBottom w:val="0"/>
          <w:divBdr>
            <w:top w:val="none" w:sz="0" w:space="0" w:color="auto"/>
            <w:left w:val="none" w:sz="0" w:space="0" w:color="auto"/>
            <w:bottom w:val="none" w:sz="0" w:space="0" w:color="auto"/>
            <w:right w:val="none" w:sz="0" w:space="0" w:color="auto"/>
          </w:divBdr>
        </w:div>
      </w:divsChild>
    </w:div>
    <w:div w:id="1831284655">
      <w:bodyDiv w:val="1"/>
      <w:marLeft w:val="0"/>
      <w:marRight w:val="0"/>
      <w:marTop w:val="0"/>
      <w:marBottom w:val="0"/>
      <w:divBdr>
        <w:top w:val="none" w:sz="0" w:space="0" w:color="auto"/>
        <w:left w:val="none" w:sz="0" w:space="0" w:color="auto"/>
        <w:bottom w:val="none" w:sz="0" w:space="0" w:color="auto"/>
        <w:right w:val="none" w:sz="0" w:space="0" w:color="auto"/>
      </w:divBdr>
    </w:div>
    <w:div w:id="1886134730">
      <w:bodyDiv w:val="1"/>
      <w:marLeft w:val="0"/>
      <w:marRight w:val="0"/>
      <w:marTop w:val="0"/>
      <w:marBottom w:val="0"/>
      <w:divBdr>
        <w:top w:val="none" w:sz="0" w:space="0" w:color="auto"/>
        <w:left w:val="none" w:sz="0" w:space="0" w:color="auto"/>
        <w:bottom w:val="none" w:sz="0" w:space="0" w:color="auto"/>
        <w:right w:val="none" w:sz="0" w:space="0" w:color="auto"/>
      </w:divBdr>
      <w:divsChild>
        <w:div w:id="37751214">
          <w:marLeft w:val="0"/>
          <w:marRight w:val="0"/>
          <w:marTop w:val="0"/>
          <w:marBottom w:val="0"/>
          <w:divBdr>
            <w:top w:val="none" w:sz="0" w:space="0" w:color="auto"/>
            <w:left w:val="none" w:sz="0" w:space="0" w:color="auto"/>
            <w:bottom w:val="none" w:sz="0" w:space="0" w:color="auto"/>
            <w:right w:val="none" w:sz="0" w:space="0" w:color="auto"/>
          </w:divBdr>
          <w:divsChild>
            <w:div w:id="637103428">
              <w:marLeft w:val="0"/>
              <w:marRight w:val="0"/>
              <w:marTop w:val="0"/>
              <w:marBottom w:val="0"/>
              <w:divBdr>
                <w:top w:val="none" w:sz="0" w:space="0" w:color="auto"/>
                <w:left w:val="none" w:sz="0" w:space="0" w:color="auto"/>
                <w:bottom w:val="none" w:sz="0" w:space="0" w:color="auto"/>
                <w:right w:val="none" w:sz="0" w:space="0" w:color="auto"/>
              </w:divBdr>
              <w:divsChild>
                <w:div w:id="650793594">
                  <w:marLeft w:val="0"/>
                  <w:marRight w:val="0"/>
                  <w:marTop w:val="0"/>
                  <w:marBottom w:val="0"/>
                  <w:divBdr>
                    <w:top w:val="none" w:sz="0" w:space="0" w:color="auto"/>
                    <w:left w:val="none" w:sz="0" w:space="0" w:color="auto"/>
                    <w:bottom w:val="none" w:sz="0" w:space="0" w:color="auto"/>
                    <w:right w:val="none" w:sz="0" w:space="0" w:color="auto"/>
                  </w:divBdr>
                  <w:divsChild>
                    <w:div w:id="78049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832117">
      <w:bodyDiv w:val="1"/>
      <w:marLeft w:val="0"/>
      <w:marRight w:val="0"/>
      <w:marTop w:val="0"/>
      <w:marBottom w:val="0"/>
      <w:divBdr>
        <w:top w:val="none" w:sz="0" w:space="0" w:color="auto"/>
        <w:left w:val="none" w:sz="0" w:space="0" w:color="auto"/>
        <w:bottom w:val="none" w:sz="0" w:space="0" w:color="auto"/>
        <w:right w:val="none" w:sz="0" w:space="0" w:color="auto"/>
      </w:divBdr>
      <w:divsChild>
        <w:div w:id="754279037">
          <w:marLeft w:val="0"/>
          <w:marRight w:val="0"/>
          <w:marTop w:val="0"/>
          <w:marBottom w:val="0"/>
          <w:divBdr>
            <w:top w:val="none" w:sz="0" w:space="0" w:color="auto"/>
            <w:left w:val="none" w:sz="0" w:space="0" w:color="auto"/>
            <w:bottom w:val="none" w:sz="0" w:space="0" w:color="auto"/>
            <w:right w:val="none" w:sz="0" w:space="0" w:color="auto"/>
          </w:divBdr>
          <w:divsChild>
            <w:div w:id="608899648">
              <w:marLeft w:val="0"/>
              <w:marRight w:val="0"/>
              <w:marTop w:val="0"/>
              <w:marBottom w:val="0"/>
              <w:divBdr>
                <w:top w:val="none" w:sz="0" w:space="0" w:color="auto"/>
                <w:left w:val="none" w:sz="0" w:space="0" w:color="auto"/>
                <w:bottom w:val="none" w:sz="0" w:space="0" w:color="auto"/>
                <w:right w:val="none" w:sz="0" w:space="0" w:color="auto"/>
              </w:divBdr>
              <w:divsChild>
                <w:div w:id="123885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383323">
      <w:bodyDiv w:val="1"/>
      <w:marLeft w:val="0"/>
      <w:marRight w:val="0"/>
      <w:marTop w:val="0"/>
      <w:marBottom w:val="0"/>
      <w:divBdr>
        <w:top w:val="none" w:sz="0" w:space="0" w:color="auto"/>
        <w:left w:val="none" w:sz="0" w:space="0" w:color="auto"/>
        <w:bottom w:val="none" w:sz="0" w:space="0" w:color="auto"/>
        <w:right w:val="none" w:sz="0" w:space="0" w:color="auto"/>
      </w:divBdr>
    </w:div>
    <w:div w:id="1950308829">
      <w:bodyDiv w:val="1"/>
      <w:marLeft w:val="0"/>
      <w:marRight w:val="0"/>
      <w:marTop w:val="0"/>
      <w:marBottom w:val="0"/>
      <w:divBdr>
        <w:top w:val="none" w:sz="0" w:space="0" w:color="auto"/>
        <w:left w:val="none" w:sz="0" w:space="0" w:color="auto"/>
        <w:bottom w:val="none" w:sz="0" w:space="0" w:color="auto"/>
        <w:right w:val="none" w:sz="0" w:space="0" w:color="auto"/>
      </w:divBdr>
      <w:divsChild>
        <w:div w:id="1366447273">
          <w:marLeft w:val="0"/>
          <w:marRight w:val="0"/>
          <w:marTop w:val="0"/>
          <w:marBottom w:val="0"/>
          <w:divBdr>
            <w:top w:val="none" w:sz="0" w:space="0" w:color="auto"/>
            <w:left w:val="none" w:sz="0" w:space="0" w:color="auto"/>
            <w:bottom w:val="none" w:sz="0" w:space="0" w:color="auto"/>
            <w:right w:val="none" w:sz="0" w:space="0" w:color="auto"/>
          </w:divBdr>
          <w:divsChild>
            <w:div w:id="235896402">
              <w:marLeft w:val="0"/>
              <w:marRight w:val="0"/>
              <w:marTop w:val="0"/>
              <w:marBottom w:val="0"/>
              <w:divBdr>
                <w:top w:val="none" w:sz="0" w:space="0" w:color="auto"/>
                <w:left w:val="none" w:sz="0" w:space="0" w:color="auto"/>
                <w:bottom w:val="none" w:sz="0" w:space="0" w:color="auto"/>
                <w:right w:val="none" w:sz="0" w:space="0" w:color="auto"/>
              </w:divBdr>
            </w:div>
            <w:div w:id="366878712">
              <w:marLeft w:val="0"/>
              <w:marRight w:val="0"/>
              <w:marTop w:val="0"/>
              <w:marBottom w:val="0"/>
              <w:divBdr>
                <w:top w:val="none" w:sz="0" w:space="0" w:color="auto"/>
                <w:left w:val="none" w:sz="0" w:space="0" w:color="auto"/>
                <w:bottom w:val="none" w:sz="0" w:space="0" w:color="auto"/>
                <w:right w:val="none" w:sz="0" w:space="0" w:color="auto"/>
              </w:divBdr>
            </w:div>
            <w:div w:id="494807388">
              <w:marLeft w:val="0"/>
              <w:marRight w:val="0"/>
              <w:marTop w:val="0"/>
              <w:marBottom w:val="0"/>
              <w:divBdr>
                <w:top w:val="none" w:sz="0" w:space="0" w:color="auto"/>
                <w:left w:val="none" w:sz="0" w:space="0" w:color="auto"/>
                <w:bottom w:val="none" w:sz="0" w:space="0" w:color="auto"/>
                <w:right w:val="none" w:sz="0" w:space="0" w:color="auto"/>
              </w:divBdr>
            </w:div>
            <w:div w:id="761101308">
              <w:marLeft w:val="0"/>
              <w:marRight w:val="0"/>
              <w:marTop w:val="0"/>
              <w:marBottom w:val="0"/>
              <w:divBdr>
                <w:top w:val="none" w:sz="0" w:space="0" w:color="auto"/>
                <w:left w:val="none" w:sz="0" w:space="0" w:color="auto"/>
                <w:bottom w:val="none" w:sz="0" w:space="0" w:color="auto"/>
                <w:right w:val="none" w:sz="0" w:space="0" w:color="auto"/>
              </w:divBdr>
            </w:div>
            <w:div w:id="804471742">
              <w:marLeft w:val="0"/>
              <w:marRight w:val="0"/>
              <w:marTop w:val="0"/>
              <w:marBottom w:val="0"/>
              <w:divBdr>
                <w:top w:val="none" w:sz="0" w:space="0" w:color="auto"/>
                <w:left w:val="none" w:sz="0" w:space="0" w:color="auto"/>
                <w:bottom w:val="none" w:sz="0" w:space="0" w:color="auto"/>
                <w:right w:val="none" w:sz="0" w:space="0" w:color="auto"/>
              </w:divBdr>
            </w:div>
            <w:div w:id="839387624">
              <w:marLeft w:val="0"/>
              <w:marRight w:val="0"/>
              <w:marTop w:val="0"/>
              <w:marBottom w:val="0"/>
              <w:divBdr>
                <w:top w:val="none" w:sz="0" w:space="0" w:color="auto"/>
                <w:left w:val="none" w:sz="0" w:space="0" w:color="auto"/>
                <w:bottom w:val="none" w:sz="0" w:space="0" w:color="auto"/>
                <w:right w:val="none" w:sz="0" w:space="0" w:color="auto"/>
              </w:divBdr>
            </w:div>
            <w:div w:id="872618612">
              <w:marLeft w:val="0"/>
              <w:marRight w:val="0"/>
              <w:marTop w:val="0"/>
              <w:marBottom w:val="0"/>
              <w:divBdr>
                <w:top w:val="none" w:sz="0" w:space="0" w:color="auto"/>
                <w:left w:val="none" w:sz="0" w:space="0" w:color="auto"/>
                <w:bottom w:val="none" w:sz="0" w:space="0" w:color="auto"/>
                <w:right w:val="none" w:sz="0" w:space="0" w:color="auto"/>
              </w:divBdr>
            </w:div>
            <w:div w:id="1419404555">
              <w:marLeft w:val="0"/>
              <w:marRight w:val="0"/>
              <w:marTop w:val="0"/>
              <w:marBottom w:val="0"/>
              <w:divBdr>
                <w:top w:val="none" w:sz="0" w:space="0" w:color="auto"/>
                <w:left w:val="none" w:sz="0" w:space="0" w:color="auto"/>
                <w:bottom w:val="none" w:sz="0" w:space="0" w:color="auto"/>
                <w:right w:val="none" w:sz="0" w:space="0" w:color="auto"/>
              </w:divBdr>
            </w:div>
            <w:div w:id="1560630556">
              <w:marLeft w:val="0"/>
              <w:marRight w:val="0"/>
              <w:marTop w:val="0"/>
              <w:marBottom w:val="0"/>
              <w:divBdr>
                <w:top w:val="none" w:sz="0" w:space="0" w:color="auto"/>
                <w:left w:val="none" w:sz="0" w:space="0" w:color="auto"/>
                <w:bottom w:val="none" w:sz="0" w:space="0" w:color="auto"/>
                <w:right w:val="none" w:sz="0" w:space="0" w:color="auto"/>
              </w:divBdr>
            </w:div>
            <w:div w:id="1595624932">
              <w:marLeft w:val="0"/>
              <w:marRight w:val="0"/>
              <w:marTop w:val="0"/>
              <w:marBottom w:val="0"/>
              <w:divBdr>
                <w:top w:val="none" w:sz="0" w:space="0" w:color="auto"/>
                <w:left w:val="none" w:sz="0" w:space="0" w:color="auto"/>
                <w:bottom w:val="none" w:sz="0" w:space="0" w:color="auto"/>
                <w:right w:val="none" w:sz="0" w:space="0" w:color="auto"/>
              </w:divBdr>
            </w:div>
            <w:div w:id="1898081922">
              <w:marLeft w:val="0"/>
              <w:marRight w:val="0"/>
              <w:marTop w:val="0"/>
              <w:marBottom w:val="0"/>
              <w:divBdr>
                <w:top w:val="none" w:sz="0" w:space="0" w:color="auto"/>
                <w:left w:val="none" w:sz="0" w:space="0" w:color="auto"/>
                <w:bottom w:val="none" w:sz="0" w:space="0" w:color="auto"/>
                <w:right w:val="none" w:sz="0" w:space="0" w:color="auto"/>
              </w:divBdr>
            </w:div>
            <w:div w:id="208564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545786">
      <w:bodyDiv w:val="1"/>
      <w:marLeft w:val="0"/>
      <w:marRight w:val="0"/>
      <w:marTop w:val="0"/>
      <w:marBottom w:val="0"/>
      <w:divBdr>
        <w:top w:val="none" w:sz="0" w:space="0" w:color="auto"/>
        <w:left w:val="none" w:sz="0" w:space="0" w:color="auto"/>
        <w:bottom w:val="none" w:sz="0" w:space="0" w:color="auto"/>
        <w:right w:val="none" w:sz="0" w:space="0" w:color="auto"/>
      </w:divBdr>
      <w:divsChild>
        <w:div w:id="254676480">
          <w:marLeft w:val="0"/>
          <w:marRight w:val="0"/>
          <w:marTop w:val="0"/>
          <w:marBottom w:val="0"/>
          <w:divBdr>
            <w:top w:val="none" w:sz="0" w:space="0" w:color="auto"/>
            <w:left w:val="none" w:sz="0" w:space="0" w:color="auto"/>
            <w:bottom w:val="none" w:sz="0" w:space="0" w:color="auto"/>
            <w:right w:val="none" w:sz="0" w:space="0" w:color="auto"/>
          </w:divBdr>
          <w:divsChild>
            <w:div w:id="737704325">
              <w:marLeft w:val="0"/>
              <w:marRight w:val="0"/>
              <w:marTop w:val="0"/>
              <w:marBottom w:val="0"/>
              <w:divBdr>
                <w:top w:val="none" w:sz="0" w:space="0" w:color="auto"/>
                <w:left w:val="none" w:sz="0" w:space="0" w:color="auto"/>
                <w:bottom w:val="none" w:sz="0" w:space="0" w:color="auto"/>
                <w:right w:val="none" w:sz="0" w:space="0" w:color="auto"/>
              </w:divBdr>
              <w:divsChild>
                <w:div w:id="192575124">
                  <w:marLeft w:val="0"/>
                  <w:marRight w:val="0"/>
                  <w:marTop w:val="0"/>
                  <w:marBottom w:val="0"/>
                  <w:divBdr>
                    <w:top w:val="none" w:sz="0" w:space="0" w:color="auto"/>
                    <w:left w:val="none" w:sz="0" w:space="0" w:color="auto"/>
                    <w:bottom w:val="none" w:sz="0" w:space="0" w:color="auto"/>
                    <w:right w:val="none" w:sz="0" w:space="0" w:color="auto"/>
                  </w:divBdr>
                  <w:divsChild>
                    <w:div w:id="89307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788663">
              <w:marLeft w:val="0"/>
              <w:marRight w:val="0"/>
              <w:marTop w:val="0"/>
              <w:marBottom w:val="0"/>
              <w:divBdr>
                <w:top w:val="none" w:sz="0" w:space="0" w:color="auto"/>
                <w:left w:val="none" w:sz="0" w:space="0" w:color="auto"/>
                <w:bottom w:val="none" w:sz="0" w:space="0" w:color="auto"/>
                <w:right w:val="none" w:sz="0" w:space="0" w:color="auto"/>
              </w:divBdr>
              <w:divsChild>
                <w:div w:id="2054574138">
                  <w:marLeft w:val="0"/>
                  <w:marRight w:val="0"/>
                  <w:marTop w:val="0"/>
                  <w:marBottom w:val="0"/>
                  <w:divBdr>
                    <w:top w:val="none" w:sz="0" w:space="0" w:color="auto"/>
                    <w:left w:val="none" w:sz="0" w:space="0" w:color="auto"/>
                    <w:bottom w:val="none" w:sz="0" w:space="0" w:color="auto"/>
                    <w:right w:val="none" w:sz="0" w:space="0" w:color="auto"/>
                  </w:divBdr>
                </w:div>
              </w:divsChild>
            </w:div>
            <w:div w:id="1629776873">
              <w:marLeft w:val="0"/>
              <w:marRight w:val="0"/>
              <w:marTop w:val="0"/>
              <w:marBottom w:val="0"/>
              <w:divBdr>
                <w:top w:val="none" w:sz="0" w:space="0" w:color="auto"/>
                <w:left w:val="none" w:sz="0" w:space="0" w:color="auto"/>
                <w:bottom w:val="none" w:sz="0" w:space="0" w:color="auto"/>
                <w:right w:val="none" w:sz="0" w:space="0" w:color="auto"/>
              </w:divBdr>
              <w:divsChild>
                <w:div w:id="27225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729871">
          <w:marLeft w:val="0"/>
          <w:marRight w:val="0"/>
          <w:marTop w:val="0"/>
          <w:marBottom w:val="0"/>
          <w:divBdr>
            <w:top w:val="none" w:sz="0" w:space="0" w:color="auto"/>
            <w:left w:val="none" w:sz="0" w:space="0" w:color="auto"/>
            <w:bottom w:val="none" w:sz="0" w:space="0" w:color="auto"/>
            <w:right w:val="none" w:sz="0" w:space="0" w:color="auto"/>
          </w:divBdr>
          <w:divsChild>
            <w:div w:id="818228179">
              <w:marLeft w:val="0"/>
              <w:marRight w:val="0"/>
              <w:marTop w:val="0"/>
              <w:marBottom w:val="0"/>
              <w:divBdr>
                <w:top w:val="none" w:sz="0" w:space="0" w:color="auto"/>
                <w:left w:val="none" w:sz="0" w:space="0" w:color="auto"/>
                <w:bottom w:val="none" w:sz="0" w:space="0" w:color="auto"/>
                <w:right w:val="none" w:sz="0" w:space="0" w:color="auto"/>
              </w:divBdr>
              <w:divsChild>
                <w:div w:id="730883133">
                  <w:marLeft w:val="0"/>
                  <w:marRight w:val="0"/>
                  <w:marTop w:val="0"/>
                  <w:marBottom w:val="0"/>
                  <w:divBdr>
                    <w:top w:val="none" w:sz="0" w:space="0" w:color="auto"/>
                    <w:left w:val="none" w:sz="0" w:space="0" w:color="auto"/>
                    <w:bottom w:val="none" w:sz="0" w:space="0" w:color="auto"/>
                    <w:right w:val="none" w:sz="0" w:space="0" w:color="auto"/>
                  </w:divBdr>
                  <w:divsChild>
                    <w:div w:id="21924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615426">
              <w:marLeft w:val="0"/>
              <w:marRight w:val="0"/>
              <w:marTop w:val="0"/>
              <w:marBottom w:val="0"/>
              <w:divBdr>
                <w:top w:val="none" w:sz="0" w:space="0" w:color="auto"/>
                <w:left w:val="none" w:sz="0" w:space="0" w:color="auto"/>
                <w:bottom w:val="none" w:sz="0" w:space="0" w:color="auto"/>
                <w:right w:val="none" w:sz="0" w:space="0" w:color="auto"/>
              </w:divBdr>
              <w:divsChild>
                <w:div w:id="1218856977">
                  <w:marLeft w:val="0"/>
                  <w:marRight w:val="0"/>
                  <w:marTop w:val="0"/>
                  <w:marBottom w:val="0"/>
                  <w:divBdr>
                    <w:top w:val="none" w:sz="0" w:space="0" w:color="auto"/>
                    <w:left w:val="none" w:sz="0" w:space="0" w:color="auto"/>
                    <w:bottom w:val="none" w:sz="0" w:space="0" w:color="auto"/>
                    <w:right w:val="none" w:sz="0" w:space="0" w:color="auto"/>
                  </w:divBdr>
                </w:div>
              </w:divsChild>
            </w:div>
            <w:div w:id="1562211909">
              <w:marLeft w:val="0"/>
              <w:marRight w:val="0"/>
              <w:marTop w:val="0"/>
              <w:marBottom w:val="0"/>
              <w:divBdr>
                <w:top w:val="none" w:sz="0" w:space="0" w:color="auto"/>
                <w:left w:val="none" w:sz="0" w:space="0" w:color="auto"/>
                <w:bottom w:val="none" w:sz="0" w:space="0" w:color="auto"/>
                <w:right w:val="none" w:sz="0" w:space="0" w:color="auto"/>
              </w:divBdr>
              <w:divsChild>
                <w:div w:id="563100525">
                  <w:marLeft w:val="0"/>
                  <w:marRight w:val="0"/>
                  <w:marTop w:val="0"/>
                  <w:marBottom w:val="0"/>
                  <w:divBdr>
                    <w:top w:val="none" w:sz="0" w:space="0" w:color="auto"/>
                    <w:left w:val="none" w:sz="0" w:space="0" w:color="auto"/>
                    <w:bottom w:val="none" w:sz="0" w:space="0" w:color="auto"/>
                    <w:right w:val="none" w:sz="0" w:space="0" w:color="auto"/>
                  </w:divBdr>
                </w:div>
              </w:divsChild>
            </w:div>
            <w:div w:id="2142962415">
              <w:marLeft w:val="0"/>
              <w:marRight w:val="0"/>
              <w:marTop w:val="0"/>
              <w:marBottom w:val="0"/>
              <w:divBdr>
                <w:top w:val="none" w:sz="0" w:space="0" w:color="auto"/>
                <w:left w:val="none" w:sz="0" w:space="0" w:color="auto"/>
                <w:bottom w:val="none" w:sz="0" w:space="0" w:color="auto"/>
                <w:right w:val="none" w:sz="0" w:space="0" w:color="auto"/>
              </w:divBdr>
              <w:divsChild>
                <w:div w:id="6896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628530">
          <w:marLeft w:val="0"/>
          <w:marRight w:val="0"/>
          <w:marTop w:val="0"/>
          <w:marBottom w:val="0"/>
          <w:divBdr>
            <w:top w:val="none" w:sz="0" w:space="0" w:color="auto"/>
            <w:left w:val="none" w:sz="0" w:space="0" w:color="auto"/>
            <w:bottom w:val="none" w:sz="0" w:space="0" w:color="auto"/>
            <w:right w:val="none" w:sz="0" w:space="0" w:color="auto"/>
          </w:divBdr>
          <w:divsChild>
            <w:div w:id="1249265111">
              <w:marLeft w:val="0"/>
              <w:marRight w:val="0"/>
              <w:marTop w:val="0"/>
              <w:marBottom w:val="0"/>
              <w:divBdr>
                <w:top w:val="none" w:sz="0" w:space="0" w:color="auto"/>
                <w:left w:val="none" w:sz="0" w:space="0" w:color="auto"/>
                <w:bottom w:val="none" w:sz="0" w:space="0" w:color="auto"/>
                <w:right w:val="none" w:sz="0" w:space="0" w:color="auto"/>
              </w:divBdr>
              <w:divsChild>
                <w:div w:id="1137457181">
                  <w:marLeft w:val="0"/>
                  <w:marRight w:val="0"/>
                  <w:marTop w:val="0"/>
                  <w:marBottom w:val="0"/>
                  <w:divBdr>
                    <w:top w:val="none" w:sz="0" w:space="0" w:color="auto"/>
                    <w:left w:val="none" w:sz="0" w:space="0" w:color="auto"/>
                    <w:bottom w:val="none" w:sz="0" w:space="0" w:color="auto"/>
                    <w:right w:val="none" w:sz="0" w:space="0" w:color="auto"/>
                  </w:divBdr>
                </w:div>
              </w:divsChild>
            </w:div>
            <w:div w:id="1708530662">
              <w:marLeft w:val="0"/>
              <w:marRight w:val="0"/>
              <w:marTop w:val="0"/>
              <w:marBottom w:val="0"/>
              <w:divBdr>
                <w:top w:val="none" w:sz="0" w:space="0" w:color="auto"/>
                <w:left w:val="none" w:sz="0" w:space="0" w:color="auto"/>
                <w:bottom w:val="none" w:sz="0" w:space="0" w:color="auto"/>
                <w:right w:val="none" w:sz="0" w:space="0" w:color="auto"/>
              </w:divBdr>
              <w:divsChild>
                <w:div w:id="77386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163281">
      <w:bodyDiv w:val="1"/>
      <w:marLeft w:val="0"/>
      <w:marRight w:val="0"/>
      <w:marTop w:val="0"/>
      <w:marBottom w:val="0"/>
      <w:divBdr>
        <w:top w:val="none" w:sz="0" w:space="0" w:color="auto"/>
        <w:left w:val="none" w:sz="0" w:space="0" w:color="auto"/>
        <w:bottom w:val="none" w:sz="0" w:space="0" w:color="auto"/>
        <w:right w:val="none" w:sz="0" w:space="0" w:color="auto"/>
      </w:divBdr>
      <w:divsChild>
        <w:div w:id="1553888704">
          <w:marLeft w:val="0"/>
          <w:marRight w:val="0"/>
          <w:marTop w:val="0"/>
          <w:marBottom w:val="0"/>
          <w:divBdr>
            <w:top w:val="none" w:sz="0" w:space="0" w:color="auto"/>
            <w:left w:val="none" w:sz="0" w:space="0" w:color="auto"/>
            <w:bottom w:val="none" w:sz="0" w:space="0" w:color="auto"/>
            <w:right w:val="none" w:sz="0" w:space="0" w:color="auto"/>
          </w:divBdr>
          <w:divsChild>
            <w:div w:id="908999850">
              <w:marLeft w:val="0"/>
              <w:marRight w:val="0"/>
              <w:marTop w:val="0"/>
              <w:marBottom w:val="0"/>
              <w:divBdr>
                <w:top w:val="none" w:sz="0" w:space="0" w:color="auto"/>
                <w:left w:val="none" w:sz="0" w:space="0" w:color="auto"/>
                <w:bottom w:val="none" w:sz="0" w:space="0" w:color="auto"/>
                <w:right w:val="none" w:sz="0" w:space="0" w:color="auto"/>
              </w:divBdr>
              <w:divsChild>
                <w:div w:id="168527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96478">
      <w:bodyDiv w:val="1"/>
      <w:marLeft w:val="0"/>
      <w:marRight w:val="0"/>
      <w:marTop w:val="0"/>
      <w:marBottom w:val="0"/>
      <w:divBdr>
        <w:top w:val="none" w:sz="0" w:space="0" w:color="auto"/>
        <w:left w:val="none" w:sz="0" w:space="0" w:color="auto"/>
        <w:bottom w:val="none" w:sz="0" w:space="0" w:color="auto"/>
        <w:right w:val="none" w:sz="0" w:space="0" w:color="auto"/>
      </w:divBdr>
      <w:divsChild>
        <w:div w:id="423500508">
          <w:marLeft w:val="0"/>
          <w:marRight w:val="0"/>
          <w:marTop w:val="0"/>
          <w:marBottom w:val="0"/>
          <w:divBdr>
            <w:top w:val="none" w:sz="0" w:space="0" w:color="auto"/>
            <w:left w:val="none" w:sz="0" w:space="0" w:color="auto"/>
            <w:bottom w:val="none" w:sz="0" w:space="0" w:color="auto"/>
            <w:right w:val="none" w:sz="0" w:space="0" w:color="auto"/>
          </w:divBdr>
          <w:divsChild>
            <w:div w:id="103309252">
              <w:marLeft w:val="0"/>
              <w:marRight w:val="0"/>
              <w:marTop w:val="0"/>
              <w:marBottom w:val="0"/>
              <w:divBdr>
                <w:top w:val="none" w:sz="0" w:space="0" w:color="auto"/>
                <w:left w:val="none" w:sz="0" w:space="0" w:color="auto"/>
                <w:bottom w:val="none" w:sz="0" w:space="0" w:color="auto"/>
                <w:right w:val="none" w:sz="0" w:space="0" w:color="auto"/>
              </w:divBdr>
              <w:divsChild>
                <w:div w:id="304547640">
                  <w:marLeft w:val="0"/>
                  <w:marRight w:val="0"/>
                  <w:marTop w:val="0"/>
                  <w:marBottom w:val="0"/>
                  <w:divBdr>
                    <w:top w:val="none" w:sz="0" w:space="0" w:color="auto"/>
                    <w:left w:val="none" w:sz="0" w:space="0" w:color="auto"/>
                    <w:bottom w:val="none" w:sz="0" w:space="0" w:color="auto"/>
                    <w:right w:val="none" w:sz="0" w:space="0" w:color="auto"/>
                  </w:divBdr>
                  <w:divsChild>
                    <w:div w:id="174444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941430">
      <w:bodyDiv w:val="1"/>
      <w:marLeft w:val="0"/>
      <w:marRight w:val="0"/>
      <w:marTop w:val="0"/>
      <w:marBottom w:val="0"/>
      <w:divBdr>
        <w:top w:val="none" w:sz="0" w:space="0" w:color="auto"/>
        <w:left w:val="none" w:sz="0" w:space="0" w:color="auto"/>
        <w:bottom w:val="none" w:sz="0" w:space="0" w:color="auto"/>
        <w:right w:val="none" w:sz="0" w:space="0" w:color="auto"/>
      </w:divBdr>
    </w:div>
    <w:div w:id="2014410302">
      <w:bodyDiv w:val="1"/>
      <w:marLeft w:val="0"/>
      <w:marRight w:val="0"/>
      <w:marTop w:val="0"/>
      <w:marBottom w:val="0"/>
      <w:divBdr>
        <w:top w:val="none" w:sz="0" w:space="0" w:color="auto"/>
        <w:left w:val="none" w:sz="0" w:space="0" w:color="auto"/>
        <w:bottom w:val="none" w:sz="0" w:space="0" w:color="auto"/>
        <w:right w:val="none" w:sz="0" w:space="0" w:color="auto"/>
      </w:divBdr>
      <w:divsChild>
        <w:div w:id="1741251958">
          <w:marLeft w:val="0"/>
          <w:marRight w:val="0"/>
          <w:marTop w:val="0"/>
          <w:marBottom w:val="0"/>
          <w:divBdr>
            <w:top w:val="none" w:sz="0" w:space="0" w:color="auto"/>
            <w:left w:val="none" w:sz="0" w:space="0" w:color="auto"/>
            <w:bottom w:val="none" w:sz="0" w:space="0" w:color="auto"/>
            <w:right w:val="none" w:sz="0" w:space="0" w:color="auto"/>
          </w:divBdr>
          <w:divsChild>
            <w:div w:id="687676561">
              <w:marLeft w:val="0"/>
              <w:marRight w:val="0"/>
              <w:marTop w:val="0"/>
              <w:marBottom w:val="0"/>
              <w:divBdr>
                <w:top w:val="none" w:sz="0" w:space="0" w:color="auto"/>
                <w:left w:val="none" w:sz="0" w:space="0" w:color="auto"/>
                <w:bottom w:val="none" w:sz="0" w:space="0" w:color="auto"/>
                <w:right w:val="none" w:sz="0" w:space="0" w:color="auto"/>
              </w:divBdr>
              <w:divsChild>
                <w:div w:id="126555155">
                  <w:marLeft w:val="0"/>
                  <w:marRight w:val="0"/>
                  <w:marTop w:val="0"/>
                  <w:marBottom w:val="0"/>
                  <w:divBdr>
                    <w:top w:val="none" w:sz="0" w:space="0" w:color="auto"/>
                    <w:left w:val="none" w:sz="0" w:space="0" w:color="auto"/>
                    <w:bottom w:val="none" w:sz="0" w:space="0" w:color="auto"/>
                    <w:right w:val="none" w:sz="0" w:space="0" w:color="auto"/>
                  </w:divBdr>
                  <w:divsChild>
                    <w:div w:id="4144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118113">
      <w:bodyDiv w:val="1"/>
      <w:marLeft w:val="0"/>
      <w:marRight w:val="0"/>
      <w:marTop w:val="0"/>
      <w:marBottom w:val="0"/>
      <w:divBdr>
        <w:top w:val="none" w:sz="0" w:space="0" w:color="auto"/>
        <w:left w:val="none" w:sz="0" w:space="0" w:color="auto"/>
        <w:bottom w:val="none" w:sz="0" w:space="0" w:color="auto"/>
        <w:right w:val="none" w:sz="0" w:space="0" w:color="auto"/>
      </w:divBdr>
    </w:div>
    <w:div w:id="2024432797">
      <w:bodyDiv w:val="1"/>
      <w:marLeft w:val="0"/>
      <w:marRight w:val="0"/>
      <w:marTop w:val="0"/>
      <w:marBottom w:val="0"/>
      <w:divBdr>
        <w:top w:val="none" w:sz="0" w:space="0" w:color="auto"/>
        <w:left w:val="none" w:sz="0" w:space="0" w:color="auto"/>
        <w:bottom w:val="none" w:sz="0" w:space="0" w:color="auto"/>
        <w:right w:val="none" w:sz="0" w:space="0" w:color="auto"/>
      </w:divBdr>
    </w:div>
    <w:div w:id="2043826561">
      <w:bodyDiv w:val="1"/>
      <w:marLeft w:val="0"/>
      <w:marRight w:val="0"/>
      <w:marTop w:val="0"/>
      <w:marBottom w:val="0"/>
      <w:divBdr>
        <w:top w:val="none" w:sz="0" w:space="0" w:color="auto"/>
        <w:left w:val="none" w:sz="0" w:space="0" w:color="auto"/>
        <w:bottom w:val="none" w:sz="0" w:space="0" w:color="auto"/>
        <w:right w:val="none" w:sz="0" w:space="0" w:color="auto"/>
      </w:divBdr>
      <w:divsChild>
        <w:div w:id="472210848">
          <w:marLeft w:val="0"/>
          <w:marRight w:val="0"/>
          <w:marTop w:val="0"/>
          <w:marBottom w:val="0"/>
          <w:divBdr>
            <w:top w:val="none" w:sz="0" w:space="0" w:color="auto"/>
            <w:left w:val="none" w:sz="0" w:space="0" w:color="auto"/>
            <w:bottom w:val="none" w:sz="0" w:space="0" w:color="auto"/>
            <w:right w:val="none" w:sz="0" w:space="0" w:color="auto"/>
          </w:divBdr>
          <w:divsChild>
            <w:div w:id="1115751391">
              <w:marLeft w:val="0"/>
              <w:marRight w:val="0"/>
              <w:marTop w:val="0"/>
              <w:marBottom w:val="0"/>
              <w:divBdr>
                <w:top w:val="none" w:sz="0" w:space="0" w:color="auto"/>
                <w:left w:val="none" w:sz="0" w:space="0" w:color="auto"/>
                <w:bottom w:val="none" w:sz="0" w:space="0" w:color="auto"/>
                <w:right w:val="none" w:sz="0" w:space="0" w:color="auto"/>
              </w:divBdr>
              <w:divsChild>
                <w:div w:id="75170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381295">
      <w:bodyDiv w:val="1"/>
      <w:marLeft w:val="0"/>
      <w:marRight w:val="0"/>
      <w:marTop w:val="0"/>
      <w:marBottom w:val="0"/>
      <w:divBdr>
        <w:top w:val="none" w:sz="0" w:space="0" w:color="auto"/>
        <w:left w:val="none" w:sz="0" w:space="0" w:color="auto"/>
        <w:bottom w:val="none" w:sz="0" w:space="0" w:color="auto"/>
        <w:right w:val="none" w:sz="0" w:space="0" w:color="auto"/>
      </w:divBdr>
    </w:div>
    <w:div w:id="2093234695">
      <w:bodyDiv w:val="1"/>
      <w:marLeft w:val="0"/>
      <w:marRight w:val="0"/>
      <w:marTop w:val="0"/>
      <w:marBottom w:val="0"/>
      <w:divBdr>
        <w:top w:val="none" w:sz="0" w:space="0" w:color="auto"/>
        <w:left w:val="none" w:sz="0" w:space="0" w:color="auto"/>
        <w:bottom w:val="none" w:sz="0" w:space="0" w:color="auto"/>
        <w:right w:val="none" w:sz="0" w:space="0" w:color="auto"/>
      </w:divBdr>
    </w:div>
    <w:div w:id="21328221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image" Target="media/image12.svg"/><Relationship Id="rId21" Type="http://schemas.openxmlformats.org/officeDocument/2006/relationships/image" Target="media/image7.png"/><Relationship Id="rId34" Type="http://schemas.openxmlformats.org/officeDocument/2006/relationships/image" Target="media/image14.jpeg"/><Relationship Id="rId7" Type="http://schemas.openxmlformats.org/officeDocument/2006/relationships/settings" Target="settings.xml"/><Relationship Id="rId12" Type="http://schemas.openxmlformats.org/officeDocument/2006/relationships/image" Target="cid:image006.png@01DBDEC9.DDAFF290"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www.yarraranges.vic.gov.au/"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6.svg"/><Relationship Id="rId29"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svg"/><Relationship Id="rId32" Type="http://schemas.openxmlformats.org/officeDocument/2006/relationships/hyperlink" Target="http://www.yarraranges.vic.gov.au/"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9.png"/><Relationship Id="rId28" Type="http://schemas.openxmlformats.org/officeDocument/2006/relationships/header" Target="header4.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8.svg"/><Relationship Id="rId27" Type="http://schemas.openxmlformats.org/officeDocument/2006/relationships/header" Target="header3.xml"/><Relationship Id="rId30" Type="http://schemas.openxmlformats.org/officeDocument/2006/relationships/header" Target="header5.xml"/><Relationship Id="rId35" Type="http://schemas.openxmlformats.org/officeDocument/2006/relationships/header" Target="header7.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188d3f-7756-477d-a369-d3da5c866d51">
      <Terms xmlns="http://schemas.microsoft.com/office/infopath/2007/PartnerControls"/>
    </lcf76f155ced4ddcb4097134ff3c332f>
    <TaxCatchAll xmlns="cd1f597d-28e2-4d40-84e8-ceb2ed57e82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0000599FE60F4A85310889B98B50AF" ma:contentTypeVersion="19" ma:contentTypeDescription="Create a new document." ma:contentTypeScope="" ma:versionID="ca7900520ab842e632339cc87cceb2cb">
  <xsd:schema xmlns:xsd="http://www.w3.org/2001/XMLSchema" xmlns:xs="http://www.w3.org/2001/XMLSchema" xmlns:p="http://schemas.microsoft.com/office/2006/metadata/properties" xmlns:ns2="04188d3f-7756-477d-a369-d3da5c866d51" xmlns:ns3="cd1f597d-28e2-4d40-84e8-ceb2ed57e821" targetNamespace="http://schemas.microsoft.com/office/2006/metadata/properties" ma:root="true" ma:fieldsID="598425360ee1c44307bf9178fe050cc0" ns2:_="" ns3:_="">
    <xsd:import namespace="04188d3f-7756-477d-a369-d3da5c866d51"/>
    <xsd:import namespace="cd1f597d-28e2-4d40-84e8-ceb2ed57e8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188d3f-7756-477d-a369-d3da5c866d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1f597d-28e2-4d40-84e8-ceb2ed57e82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067ac80-e021-4b2f-8ecc-b106102cb24f}" ma:internalName="TaxCatchAll" ma:showField="CatchAllData" ma:web="cd1f597d-28e2-4d40-84e8-ceb2ed57e8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33060F-0841-4A72-8017-1BED690D2458}">
  <ds:schemaRefs>
    <ds:schemaRef ds:uri="http://schemas.microsoft.com/office/2006/metadata/properties"/>
    <ds:schemaRef ds:uri="http://schemas.microsoft.com/office/infopath/2007/PartnerControls"/>
    <ds:schemaRef ds:uri="04188d3f-7756-477d-a369-d3da5c866d51"/>
    <ds:schemaRef ds:uri="cd1f597d-28e2-4d40-84e8-ceb2ed57e821"/>
  </ds:schemaRefs>
</ds:datastoreItem>
</file>

<file path=customXml/itemProps2.xml><?xml version="1.0" encoding="utf-8"?>
<ds:datastoreItem xmlns:ds="http://schemas.openxmlformats.org/officeDocument/2006/customXml" ds:itemID="{04EB4987-E487-45ED-B6D5-1850932FDC6F}">
  <ds:schemaRefs>
    <ds:schemaRef ds:uri="http://schemas.microsoft.com/sharepoint/v3/contenttype/forms"/>
  </ds:schemaRefs>
</ds:datastoreItem>
</file>

<file path=customXml/itemProps3.xml><?xml version="1.0" encoding="utf-8"?>
<ds:datastoreItem xmlns:ds="http://schemas.openxmlformats.org/officeDocument/2006/customXml" ds:itemID="{CDE37A92-BE8C-4E95-83DA-0DDD34E721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188d3f-7756-477d-a369-d3da5c866d51"/>
    <ds:schemaRef ds:uri="cd1f597d-28e2-4d40-84e8-ceb2ed57e8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9A499C-F0D5-4F19-AFBB-143265A80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28</Pages>
  <Words>5524</Words>
  <Characters>31380</Characters>
  <Application>Microsoft Office Word</Application>
  <DocSecurity>0</DocSecurity>
  <Lines>1845</Lines>
  <Paragraphs>1085</Paragraphs>
  <ScaleCrop>false</ScaleCrop>
  <Company>SHIRE OF YARRA RANGES</Company>
  <LinksUpToDate>false</LinksUpToDate>
  <CharactersWithSpaces>35819</CharactersWithSpaces>
  <SharedDoc>false</SharedDoc>
  <HLinks>
    <vt:vector size="90" baseType="variant">
      <vt:variant>
        <vt:i4>2031664</vt:i4>
      </vt:variant>
      <vt:variant>
        <vt:i4>80</vt:i4>
      </vt:variant>
      <vt:variant>
        <vt:i4>0</vt:i4>
      </vt:variant>
      <vt:variant>
        <vt:i4>5</vt:i4>
      </vt:variant>
      <vt:variant>
        <vt:lpwstr/>
      </vt:variant>
      <vt:variant>
        <vt:lpwstr>_Toc198113830</vt:lpwstr>
      </vt:variant>
      <vt:variant>
        <vt:i4>1966128</vt:i4>
      </vt:variant>
      <vt:variant>
        <vt:i4>74</vt:i4>
      </vt:variant>
      <vt:variant>
        <vt:i4>0</vt:i4>
      </vt:variant>
      <vt:variant>
        <vt:i4>5</vt:i4>
      </vt:variant>
      <vt:variant>
        <vt:lpwstr/>
      </vt:variant>
      <vt:variant>
        <vt:lpwstr>_Toc198113829</vt:lpwstr>
      </vt:variant>
      <vt:variant>
        <vt:i4>1966128</vt:i4>
      </vt:variant>
      <vt:variant>
        <vt:i4>68</vt:i4>
      </vt:variant>
      <vt:variant>
        <vt:i4>0</vt:i4>
      </vt:variant>
      <vt:variant>
        <vt:i4>5</vt:i4>
      </vt:variant>
      <vt:variant>
        <vt:lpwstr/>
      </vt:variant>
      <vt:variant>
        <vt:lpwstr>_Toc198113828</vt:lpwstr>
      </vt:variant>
      <vt:variant>
        <vt:i4>1966128</vt:i4>
      </vt:variant>
      <vt:variant>
        <vt:i4>62</vt:i4>
      </vt:variant>
      <vt:variant>
        <vt:i4>0</vt:i4>
      </vt:variant>
      <vt:variant>
        <vt:i4>5</vt:i4>
      </vt:variant>
      <vt:variant>
        <vt:lpwstr/>
      </vt:variant>
      <vt:variant>
        <vt:lpwstr>_Toc198113827</vt:lpwstr>
      </vt:variant>
      <vt:variant>
        <vt:i4>1966128</vt:i4>
      </vt:variant>
      <vt:variant>
        <vt:i4>56</vt:i4>
      </vt:variant>
      <vt:variant>
        <vt:i4>0</vt:i4>
      </vt:variant>
      <vt:variant>
        <vt:i4>5</vt:i4>
      </vt:variant>
      <vt:variant>
        <vt:lpwstr/>
      </vt:variant>
      <vt:variant>
        <vt:lpwstr>_Toc198113826</vt:lpwstr>
      </vt:variant>
      <vt:variant>
        <vt:i4>1966128</vt:i4>
      </vt:variant>
      <vt:variant>
        <vt:i4>50</vt:i4>
      </vt:variant>
      <vt:variant>
        <vt:i4>0</vt:i4>
      </vt:variant>
      <vt:variant>
        <vt:i4>5</vt:i4>
      </vt:variant>
      <vt:variant>
        <vt:lpwstr/>
      </vt:variant>
      <vt:variant>
        <vt:lpwstr>_Toc198113825</vt:lpwstr>
      </vt:variant>
      <vt:variant>
        <vt:i4>1966128</vt:i4>
      </vt:variant>
      <vt:variant>
        <vt:i4>44</vt:i4>
      </vt:variant>
      <vt:variant>
        <vt:i4>0</vt:i4>
      </vt:variant>
      <vt:variant>
        <vt:i4>5</vt:i4>
      </vt:variant>
      <vt:variant>
        <vt:lpwstr/>
      </vt:variant>
      <vt:variant>
        <vt:lpwstr>_Toc198113824</vt:lpwstr>
      </vt:variant>
      <vt:variant>
        <vt:i4>1966128</vt:i4>
      </vt:variant>
      <vt:variant>
        <vt:i4>38</vt:i4>
      </vt:variant>
      <vt:variant>
        <vt:i4>0</vt:i4>
      </vt:variant>
      <vt:variant>
        <vt:i4>5</vt:i4>
      </vt:variant>
      <vt:variant>
        <vt:lpwstr/>
      </vt:variant>
      <vt:variant>
        <vt:lpwstr>_Toc198113823</vt:lpwstr>
      </vt:variant>
      <vt:variant>
        <vt:i4>1966128</vt:i4>
      </vt:variant>
      <vt:variant>
        <vt:i4>32</vt:i4>
      </vt:variant>
      <vt:variant>
        <vt:i4>0</vt:i4>
      </vt:variant>
      <vt:variant>
        <vt:i4>5</vt:i4>
      </vt:variant>
      <vt:variant>
        <vt:lpwstr/>
      </vt:variant>
      <vt:variant>
        <vt:lpwstr>_Toc198113822</vt:lpwstr>
      </vt:variant>
      <vt:variant>
        <vt:i4>1966128</vt:i4>
      </vt:variant>
      <vt:variant>
        <vt:i4>26</vt:i4>
      </vt:variant>
      <vt:variant>
        <vt:i4>0</vt:i4>
      </vt:variant>
      <vt:variant>
        <vt:i4>5</vt:i4>
      </vt:variant>
      <vt:variant>
        <vt:lpwstr/>
      </vt:variant>
      <vt:variant>
        <vt:lpwstr>_Toc198113821</vt:lpwstr>
      </vt:variant>
      <vt:variant>
        <vt:i4>1966128</vt:i4>
      </vt:variant>
      <vt:variant>
        <vt:i4>20</vt:i4>
      </vt:variant>
      <vt:variant>
        <vt:i4>0</vt:i4>
      </vt:variant>
      <vt:variant>
        <vt:i4>5</vt:i4>
      </vt:variant>
      <vt:variant>
        <vt:lpwstr/>
      </vt:variant>
      <vt:variant>
        <vt:lpwstr>_Toc198113820</vt:lpwstr>
      </vt:variant>
      <vt:variant>
        <vt:i4>1900592</vt:i4>
      </vt:variant>
      <vt:variant>
        <vt:i4>14</vt:i4>
      </vt:variant>
      <vt:variant>
        <vt:i4>0</vt:i4>
      </vt:variant>
      <vt:variant>
        <vt:i4>5</vt:i4>
      </vt:variant>
      <vt:variant>
        <vt:lpwstr/>
      </vt:variant>
      <vt:variant>
        <vt:lpwstr>_Toc198113819</vt:lpwstr>
      </vt:variant>
      <vt:variant>
        <vt:i4>1900592</vt:i4>
      </vt:variant>
      <vt:variant>
        <vt:i4>8</vt:i4>
      </vt:variant>
      <vt:variant>
        <vt:i4>0</vt:i4>
      </vt:variant>
      <vt:variant>
        <vt:i4>5</vt:i4>
      </vt:variant>
      <vt:variant>
        <vt:lpwstr/>
      </vt:variant>
      <vt:variant>
        <vt:lpwstr>_Toc198113818</vt:lpwstr>
      </vt:variant>
      <vt:variant>
        <vt:i4>1900592</vt:i4>
      </vt:variant>
      <vt:variant>
        <vt:i4>2</vt:i4>
      </vt:variant>
      <vt:variant>
        <vt:i4>0</vt:i4>
      </vt:variant>
      <vt:variant>
        <vt:i4>5</vt:i4>
      </vt:variant>
      <vt:variant>
        <vt:lpwstr/>
      </vt:variant>
      <vt:variant>
        <vt:lpwstr>_Toc198113817</vt:lpwstr>
      </vt:variant>
      <vt:variant>
        <vt:i4>8257639</vt:i4>
      </vt:variant>
      <vt:variant>
        <vt:i4>0</vt:i4>
      </vt:variant>
      <vt:variant>
        <vt:i4>0</vt:i4>
      </vt:variant>
      <vt:variant>
        <vt:i4>5</vt:i4>
      </vt:variant>
      <vt:variant>
        <vt:lpwstr>http://www.yarraranges.vic.gov.au/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dc:creator>
  <cp:keywords/>
  <cp:lastModifiedBy>Liv Benkenstein</cp:lastModifiedBy>
  <cp:revision>28</cp:revision>
  <cp:lastPrinted>2025-04-13T07:31:00Z</cp:lastPrinted>
  <dcterms:created xsi:type="dcterms:W3CDTF">2025-10-14T22:36:00Z</dcterms:created>
  <dcterms:modified xsi:type="dcterms:W3CDTF">2025-10-15T00:10:00Z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ContentTypeId">
    <vt:lpwstr>0x010100970000599FE60F4A85310889B98B50AF</vt:lpwstr>
  </property>
  <property fmtid="{D5CDD505-2E9C-101B-9397-08002B2CF9AE}" pid="11" name="MediaServiceImageTags">
    <vt:lpwstr/>
  </property>
</Properties>
</file>